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BC4F75">
      <w:pP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实施方案</w:t>
      </w:r>
    </w:p>
    <w:p w14:paraId="17C02CEA">
      <w:pPr>
        <w:ind w:firstLine="420" w:firstLineChars="0"/>
      </w:pPr>
      <w:r>
        <w:rPr>
          <w:rFonts w:hint="eastAsia"/>
          <w:b/>
          <w:bCs/>
          <w:color w:val="auto"/>
          <w:sz w:val="36"/>
          <w:szCs w:val="36"/>
        </w:rPr>
        <w:t>投标人可根据评</w:t>
      </w:r>
      <w:bookmarkStart w:id="0" w:name="_GoBack"/>
      <w:bookmarkEnd w:id="0"/>
      <w:r>
        <w:rPr>
          <w:rFonts w:hint="eastAsia"/>
          <w:b/>
          <w:bCs/>
          <w:color w:val="auto"/>
          <w:sz w:val="36"/>
          <w:szCs w:val="36"/>
        </w:rPr>
        <w:t>审办法</w:t>
      </w:r>
      <w:r>
        <w:rPr>
          <w:rFonts w:hint="eastAsia"/>
          <w:b/>
          <w:bCs/>
          <w:color w:val="auto"/>
          <w:sz w:val="36"/>
          <w:szCs w:val="36"/>
          <w:lang w:val="en-US" w:eastAsia="zh-CN"/>
        </w:rPr>
        <w:t>、所投产品及证明资料自行编写</w:t>
      </w:r>
      <w:r>
        <w:rPr>
          <w:rFonts w:hint="eastAsia"/>
          <w:b/>
          <w:bCs/>
          <w:color w:val="auto"/>
          <w:sz w:val="36"/>
          <w:szCs w:val="36"/>
        </w:rPr>
        <w:t>，格式不限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EFF2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2025-07-04T07:07:43Z</dcterms:created>
  <dc:creator>Administrator</dc:creator>
  <cp:lastModifiedBy>十五</cp:lastModifiedBy>
  <dcterms:modified xsi:type="dcterms:W3CDTF">2025-07-04T07:07:57Z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eyJoZGlkIjoiOGM1MjI3YTI2YzIxZjU2MWUyNGQ3YzNiYzliMzk5YmUiLCJ1c2VySWQiOiI0NzM2OTcxODIifQ==</vt:lpwstr>
  </property>
  <property fmtid="{D5CDD505-2E9C-101B-9397-08002B2CF9AE}" pid="4" name="ICV">
    <vt:lpwstr>167E3826C5D64B199FD5364BBDFEAE99_12</vt:lpwstr>
  </property>
</Properties>
</file>