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FBC27">
      <w:pPr>
        <w:spacing w:line="271" w:lineRule="auto"/>
        <w:rPr>
          <w:rFonts w:ascii="Arial"/>
          <w:sz w:val="21"/>
        </w:rPr>
      </w:pPr>
    </w:p>
    <w:p w14:paraId="5055A229">
      <w:pPr>
        <w:spacing w:line="271" w:lineRule="auto"/>
        <w:rPr>
          <w:rFonts w:ascii="Arial"/>
          <w:sz w:val="21"/>
        </w:rPr>
      </w:pPr>
    </w:p>
    <w:p w14:paraId="6B4C0A73">
      <w:pPr>
        <w:spacing w:line="272" w:lineRule="auto"/>
        <w:rPr>
          <w:rFonts w:ascii="Arial"/>
          <w:sz w:val="21"/>
        </w:rPr>
      </w:pPr>
    </w:p>
    <w:p w14:paraId="49583DA5">
      <w:pPr>
        <w:spacing w:line="272" w:lineRule="auto"/>
        <w:rPr>
          <w:rFonts w:ascii="Arial"/>
          <w:sz w:val="21"/>
        </w:rPr>
      </w:pPr>
    </w:p>
    <w:p w14:paraId="3DDD6C67">
      <w:pPr>
        <w:spacing w:line="360" w:lineRule="auto"/>
        <w:jc w:val="center"/>
        <w:outlineLvl w:val="0"/>
        <w:rPr>
          <w:sz w:val="31"/>
          <w:szCs w:val="31"/>
        </w:rPr>
      </w:pPr>
      <w:r>
        <w:rPr>
          <w:b/>
          <w:bCs/>
          <w:spacing w:val="7"/>
          <w:sz w:val="31"/>
          <w:szCs w:val="31"/>
        </w:rPr>
        <w:t>西安医学院</w:t>
      </w:r>
      <w:r>
        <w:rPr>
          <w:rFonts w:hint="eastAsia"/>
          <w:b/>
          <w:bCs/>
          <w:spacing w:val="7"/>
          <w:sz w:val="31"/>
          <w:szCs w:val="31"/>
        </w:rPr>
        <w:t>含光校区调整安装学生公寓热水器项目</w:t>
      </w:r>
      <w:r>
        <w:rPr>
          <w:b/>
          <w:bCs/>
          <w:spacing w:val="6"/>
          <w:sz w:val="31"/>
          <w:szCs w:val="31"/>
        </w:rPr>
        <w:t>施</w:t>
      </w:r>
      <w:r>
        <w:rPr>
          <w:b/>
          <w:bCs/>
          <w:spacing w:val="5"/>
          <w:sz w:val="31"/>
          <w:szCs w:val="31"/>
        </w:rPr>
        <w:t>工招标最高限价编制说明</w:t>
      </w:r>
    </w:p>
    <w:p w14:paraId="353F3F9B">
      <w:pPr>
        <w:pStyle w:val="2"/>
        <w:spacing w:before="328" w:line="223" w:lineRule="auto"/>
        <w:ind w:left="37"/>
        <w:outlineLvl w:val="0"/>
        <w:rPr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一、工程概况：</w:t>
      </w:r>
    </w:p>
    <w:p w14:paraId="14688168">
      <w:pPr>
        <w:pStyle w:val="2"/>
        <w:spacing w:before="296" w:line="221" w:lineRule="auto"/>
        <w:ind w:left="520"/>
      </w:pPr>
      <w:r>
        <w:rPr>
          <w:spacing w:val="-3"/>
        </w:rPr>
        <w:t>1、建设单位：西安医学院</w:t>
      </w:r>
    </w:p>
    <w:p w14:paraId="3B90223F">
      <w:pPr>
        <w:pStyle w:val="2"/>
        <w:spacing w:before="313" w:line="221" w:lineRule="auto"/>
        <w:ind w:left="505"/>
        <w:rPr>
          <w:spacing w:val="-1"/>
        </w:rPr>
      </w:pPr>
      <w:r>
        <w:rPr>
          <w:spacing w:val="-1"/>
        </w:rPr>
        <w:t>2、项目名称：西安医学院</w:t>
      </w:r>
      <w:r>
        <w:rPr>
          <w:rFonts w:hint="eastAsia"/>
          <w:spacing w:val="-1"/>
        </w:rPr>
        <w:t>含光校区调整安装学生公寓热水器项目</w:t>
      </w:r>
    </w:p>
    <w:p w14:paraId="2903D6B8">
      <w:pPr>
        <w:pStyle w:val="2"/>
        <w:spacing w:before="312" w:line="222" w:lineRule="auto"/>
        <w:ind w:left="507"/>
      </w:pPr>
      <w:r>
        <w:rPr>
          <w:spacing w:val="-1"/>
        </w:rPr>
        <w:t>3、工程地址：西安医学院含光校区</w:t>
      </w:r>
    </w:p>
    <w:p w14:paraId="0D47B226">
      <w:pPr>
        <w:pStyle w:val="2"/>
        <w:spacing w:before="313" w:line="221" w:lineRule="auto"/>
        <w:ind w:left="505"/>
        <w:rPr>
          <w:rFonts w:hint="eastAsia"/>
          <w:spacing w:val="-1"/>
          <w:lang w:val="en-US" w:eastAsia="zh-CN"/>
        </w:rPr>
      </w:pPr>
      <w:r>
        <w:rPr>
          <w:spacing w:val="-1"/>
          <w:lang w:val="en-US" w:eastAsia="en-US"/>
        </w:rPr>
        <w:t>4、工程概况：</w:t>
      </w:r>
      <w:r>
        <w:rPr>
          <w:rFonts w:hint="eastAsia"/>
          <w:spacing w:val="-1"/>
          <w:lang w:val="en-US" w:eastAsia="zh-CN"/>
        </w:rPr>
        <w:t>本工程包含4#公寓1楼、2~7楼；5#公寓1楼、2~4楼；6#公寓</w:t>
      </w:r>
    </w:p>
    <w:p w14:paraId="1A269B9C">
      <w:pPr>
        <w:pStyle w:val="2"/>
        <w:spacing w:before="313" w:line="221" w:lineRule="auto"/>
        <w:ind w:left="505"/>
        <w:rPr>
          <w:spacing w:val="-1"/>
          <w:lang w:val="en-US" w:eastAsia="en-US"/>
        </w:rPr>
      </w:pPr>
      <w:r>
        <w:rPr>
          <w:rFonts w:hint="eastAsia"/>
          <w:spacing w:val="-1"/>
          <w:lang w:val="en-US" w:eastAsia="zh-CN"/>
        </w:rPr>
        <w:t>1~4楼；2#公寓3~4楼的水房和卫生间改造为盥洗室、饮水间的工程，</w:t>
      </w:r>
      <w:r>
        <w:rPr>
          <w:spacing w:val="-1"/>
          <w:lang w:val="en-US" w:eastAsia="en-US"/>
        </w:rPr>
        <w:t>包含</w:t>
      </w:r>
    </w:p>
    <w:p w14:paraId="7B691735">
      <w:pPr>
        <w:pStyle w:val="2"/>
        <w:spacing w:before="313" w:line="221" w:lineRule="auto"/>
        <w:ind w:left="505"/>
        <w:rPr>
          <w:spacing w:val="-1"/>
        </w:rPr>
      </w:pPr>
      <w:r>
        <w:rPr>
          <w:rFonts w:hint="eastAsia"/>
          <w:spacing w:val="-1"/>
          <w:lang w:val="en-US" w:eastAsia="zh-CN"/>
        </w:rPr>
        <w:t>楼层</w:t>
      </w:r>
      <w:r>
        <w:rPr>
          <w:spacing w:val="-1"/>
          <w:lang w:val="en-US" w:eastAsia="en-US"/>
        </w:rPr>
        <w:t>建筑</w:t>
      </w:r>
      <w:r>
        <w:rPr>
          <w:rFonts w:hint="eastAsia"/>
          <w:spacing w:val="-1"/>
          <w:lang w:val="en-US" w:eastAsia="zh-CN"/>
        </w:rPr>
        <w:t>装修</w:t>
      </w:r>
      <w:r>
        <w:rPr>
          <w:spacing w:val="-1"/>
          <w:lang w:val="en-US" w:eastAsia="en-US"/>
        </w:rPr>
        <w:t>、</w:t>
      </w:r>
      <w:r>
        <w:rPr>
          <w:rFonts w:hint="eastAsia"/>
          <w:spacing w:val="-1"/>
          <w:lang w:val="en-US" w:eastAsia="zh-CN"/>
        </w:rPr>
        <w:t>给排水及主管道改造</w:t>
      </w:r>
      <w:r>
        <w:rPr>
          <w:spacing w:val="-1"/>
          <w:lang w:val="en-US" w:eastAsia="en-US"/>
        </w:rPr>
        <w:t>,</w:t>
      </w:r>
      <w:r>
        <w:rPr>
          <w:rFonts w:hint="eastAsia"/>
          <w:spacing w:val="-1"/>
          <w:lang w:val="en-US" w:eastAsia="zh-CN"/>
        </w:rPr>
        <w:t>电路改造等</w:t>
      </w:r>
      <w:r>
        <w:rPr>
          <w:spacing w:val="-1"/>
          <w:lang w:val="en-US" w:eastAsia="en-US"/>
        </w:rPr>
        <w:t>。</w:t>
      </w:r>
    </w:p>
    <w:p w14:paraId="7A190DED">
      <w:pPr>
        <w:pStyle w:val="2"/>
        <w:spacing w:before="211" w:line="217" w:lineRule="auto"/>
        <w:ind w:left="40"/>
        <w:outlineLvl w:val="0"/>
        <w:rPr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>二、编制范围</w:t>
      </w:r>
    </w:p>
    <w:p w14:paraId="5781FCB6">
      <w:pPr>
        <w:spacing w:line="314" w:lineRule="auto"/>
        <w:rPr>
          <w:rFonts w:ascii="Arial"/>
          <w:sz w:val="21"/>
        </w:rPr>
      </w:pPr>
    </w:p>
    <w:p w14:paraId="65BE5C74">
      <w:pPr>
        <w:pStyle w:val="2"/>
        <w:spacing w:before="78" w:line="436" w:lineRule="auto"/>
        <w:ind w:left="43" w:right="29" w:firstLine="467"/>
        <w:jc w:val="both"/>
      </w:pPr>
      <w:r>
        <w:rPr>
          <w:spacing w:val="-3"/>
        </w:rPr>
        <w:t>本项目根据</w:t>
      </w:r>
      <w:r>
        <w:rPr>
          <w:rFonts w:hint="eastAsia"/>
          <w:spacing w:val="-3"/>
          <w:lang w:val="en-US" w:eastAsia="zh-CN"/>
        </w:rPr>
        <w:t>西安山水雅居装饰装修工程有限公司</w:t>
      </w:r>
      <w:r>
        <w:rPr>
          <w:spacing w:val="-3"/>
        </w:rPr>
        <w:t>设计的</w:t>
      </w:r>
      <w:r>
        <w:rPr>
          <w:spacing w:val="-4"/>
        </w:rPr>
        <w:t>《</w:t>
      </w:r>
      <w:r>
        <w:rPr>
          <w:rFonts w:hint="eastAsia"/>
          <w:spacing w:val="-1"/>
        </w:rPr>
        <w:t>含光校区调整安装学生公寓热水器项目</w:t>
      </w:r>
      <w:r>
        <w:rPr>
          <w:spacing w:val="-8"/>
        </w:rPr>
        <w:t>设计》施工图纸</w:t>
      </w:r>
      <w:r>
        <w:rPr>
          <w:rFonts w:hint="eastAsia"/>
          <w:spacing w:val="-8"/>
          <w:lang w:val="en-US" w:eastAsia="zh-CN"/>
        </w:rPr>
        <w:t>及设计说明</w:t>
      </w:r>
      <w:r>
        <w:rPr>
          <w:spacing w:val="-8"/>
        </w:rPr>
        <w:t>，包含建筑</w:t>
      </w:r>
      <w:r>
        <w:rPr>
          <w:rFonts w:hint="eastAsia"/>
          <w:spacing w:val="-8"/>
          <w:lang w:val="en-US" w:eastAsia="zh-CN"/>
        </w:rPr>
        <w:t>装修</w:t>
      </w:r>
      <w:r>
        <w:rPr>
          <w:spacing w:val="-8"/>
        </w:rPr>
        <w:t>、电气、</w:t>
      </w:r>
      <w:r>
        <w:rPr>
          <w:rFonts w:hint="eastAsia"/>
          <w:spacing w:val="-8"/>
          <w:lang w:val="en-US" w:eastAsia="zh-CN"/>
        </w:rPr>
        <w:t>给排水</w:t>
      </w:r>
      <w:r>
        <w:rPr>
          <w:spacing w:val="-3"/>
        </w:rPr>
        <w:t>施工图所涉及的全部内容。</w:t>
      </w:r>
    </w:p>
    <w:p w14:paraId="4A2C2D14">
      <w:pPr>
        <w:pStyle w:val="2"/>
        <w:spacing w:line="217" w:lineRule="auto"/>
        <w:ind w:left="45"/>
        <w:outlineLvl w:val="0"/>
        <w:rPr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>三、编制依据：</w:t>
      </w:r>
    </w:p>
    <w:p w14:paraId="1346EEF1">
      <w:pPr>
        <w:spacing w:line="315" w:lineRule="auto"/>
        <w:rPr>
          <w:rFonts w:ascii="Arial"/>
          <w:sz w:val="21"/>
        </w:rPr>
      </w:pPr>
    </w:p>
    <w:p w14:paraId="47114229">
      <w:pPr>
        <w:pStyle w:val="2"/>
        <w:spacing w:before="79" w:line="342" w:lineRule="auto"/>
        <w:ind w:left="29" w:right="108" w:firstLine="490"/>
      </w:pPr>
      <w:r>
        <w:t>1、</w:t>
      </w:r>
      <w:r>
        <w:rPr>
          <w:rFonts w:hint="eastAsia"/>
          <w:spacing w:val="-3"/>
          <w:lang w:val="en-US" w:eastAsia="zh-CN"/>
        </w:rPr>
        <w:t>西安山水雅居装饰装修工程有限公司</w:t>
      </w:r>
      <w:r>
        <w:t>设计的</w:t>
      </w:r>
      <w:r>
        <w:rPr>
          <w:spacing w:val="-4"/>
        </w:rPr>
        <w:t>《</w:t>
      </w:r>
      <w:r>
        <w:rPr>
          <w:rFonts w:hint="eastAsia"/>
          <w:spacing w:val="-1"/>
        </w:rPr>
        <w:t>含光校区调整安装学生公寓热水器项目</w:t>
      </w:r>
      <w:r>
        <w:rPr>
          <w:spacing w:val="-8"/>
        </w:rPr>
        <w:t>设计》</w:t>
      </w:r>
      <w:r>
        <w:rPr>
          <w:spacing w:val="-1"/>
        </w:rPr>
        <w:t>项目施工图纸</w:t>
      </w:r>
      <w:r>
        <w:rPr>
          <w:rFonts w:hint="eastAsia"/>
          <w:spacing w:val="-8"/>
          <w:lang w:val="en-US" w:eastAsia="zh-CN"/>
        </w:rPr>
        <w:t>及设计说明</w:t>
      </w:r>
      <w:r>
        <w:rPr>
          <w:spacing w:val="-1"/>
        </w:rPr>
        <w:t>；</w:t>
      </w:r>
    </w:p>
    <w:p w14:paraId="023192FA">
      <w:pPr>
        <w:pStyle w:val="2"/>
        <w:spacing w:before="79" w:line="342" w:lineRule="auto"/>
        <w:ind w:left="29" w:right="108" w:firstLine="49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2、依据正常的施工组织设计及施工方法； </w:t>
      </w:r>
    </w:p>
    <w:p w14:paraId="21A5289B">
      <w:pPr>
        <w:pStyle w:val="2"/>
        <w:spacing w:before="79" w:line="342" w:lineRule="auto"/>
        <w:ind w:left="29" w:right="108" w:firstLine="49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3、《陕西省住房和城乡建设厅关于印发2009陕西省建设工程工程量清单计价依据的通知》（陕建发[2009]199号）</w:t>
      </w:r>
    </w:p>
    <w:p w14:paraId="736A93D5">
      <w:pPr>
        <w:pStyle w:val="2"/>
        <w:spacing w:before="79" w:line="342" w:lineRule="auto"/>
        <w:ind w:left="29" w:right="108" w:firstLine="49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4、《陕西省建设工程工程量清单计价规则》（2009）</w:t>
      </w:r>
    </w:p>
    <w:p w14:paraId="20AB545D">
      <w:pPr>
        <w:pStyle w:val="2"/>
        <w:spacing w:before="79" w:line="342" w:lineRule="auto"/>
        <w:ind w:left="29" w:right="108" w:firstLine="49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5、《陕西省安装工程量消耗量定额》（2004）</w:t>
      </w:r>
    </w:p>
    <w:p w14:paraId="2FCD3CA1">
      <w:pPr>
        <w:pStyle w:val="2"/>
        <w:spacing w:before="79" w:line="342" w:lineRule="auto"/>
        <w:ind w:left="29" w:right="108" w:firstLine="49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6、《陕西省建筑工程消耗量定额（2004）及补充定额》</w:t>
      </w:r>
    </w:p>
    <w:p w14:paraId="00D4D8AD">
      <w:pPr>
        <w:pStyle w:val="2"/>
        <w:spacing w:before="79" w:line="342" w:lineRule="auto"/>
        <w:ind w:left="29" w:right="108" w:firstLine="49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7、《陕西省建筑装饰工程价目表》（2009）</w:t>
      </w:r>
    </w:p>
    <w:p w14:paraId="5D353137">
      <w:pPr>
        <w:pStyle w:val="2"/>
        <w:spacing w:before="79" w:line="342" w:lineRule="auto"/>
        <w:ind w:left="29" w:right="108" w:firstLine="49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8、《陕西省安装工程价目表》（2009）</w:t>
      </w:r>
    </w:p>
    <w:p w14:paraId="63FC60D6">
      <w:pPr>
        <w:pStyle w:val="2"/>
        <w:spacing w:before="79" w:line="342" w:lineRule="auto"/>
        <w:ind w:left="29" w:right="108" w:firstLine="49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9、《全统修缮定额安装工程陕西省价目表》（2001）</w:t>
      </w:r>
    </w:p>
    <w:p w14:paraId="4330B97F">
      <w:pPr>
        <w:pStyle w:val="2"/>
        <w:spacing w:before="79" w:line="342" w:lineRule="auto"/>
        <w:ind w:left="29" w:right="108" w:firstLine="49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10、综合人工单价调整执行《关于调整工程量清单单价综合人工单价的通知》陕建发[2021] 1097号文件</w:t>
      </w:r>
    </w:p>
    <w:p w14:paraId="6B43362F">
      <w:pPr>
        <w:pStyle w:val="2"/>
        <w:spacing w:before="79" w:line="342" w:lineRule="auto"/>
        <w:ind w:left="29" w:right="108" w:firstLine="49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11、增值税执行《关于调整陕西省建设工程计价依据的通知》陕建发[2019]45号文件；</w:t>
      </w:r>
    </w:p>
    <w:p w14:paraId="58715DD5">
      <w:pPr>
        <w:keepNext w:val="0"/>
        <w:keepLines w:val="0"/>
        <w:widowControl/>
        <w:suppressLineNumbers w:val="0"/>
        <w:jc w:val="left"/>
      </w:pPr>
    </w:p>
    <w:p w14:paraId="4A685092">
      <w:pPr>
        <w:keepNext w:val="0"/>
        <w:keepLines w:val="0"/>
        <w:widowControl/>
        <w:suppressLineNumbers w:val="0"/>
        <w:jc w:val="left"/>
      </w:pPr>
    </w:p>
    <w:p w14:paraId="30CF218B">
      <w:pPr>
        <w:keepNext w:val="0"/>
        <w:keepLines w:val="0"/>
        <w:widowControl/>
        <w:suppressLineNumbers w:val="0"/>
        <w:jc w:val="left"/>
      </w:pPr>
    </w:p>
    <w:p w14:paraId="055F6582">
      <w:pPr>
        <w:pStyle w:val="2"/>
        <w:spacing w:before="79" w:line="342" w:lineRule="auto"/>
        <w:ind w:left="29" w:right="108" w:firstLine="49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12、主要材料、设备价格有暂定价的执行暂定价以及其他材料均执行2025年4月信息价及参考市场价；</w:t>
      </w:r>
      <w:bookmarkStart w:id="0" w:name="_GoBack"/>
      <w:bookmarkEnd w:id="0"/>
    </w:p>
    <w:p w14:paraId="4FE7A534">
      <w:pPr>
        <w:pStyle w:val="2"/>
        <w:spacing w:before="314" w:line="220" w:lineRule="auto"/>
        <w:ind w:left="520"/>
        <w:rPr>
          <w:spacing w:val="-1"/>
        </w:rPr>
      </w:pPr>
      <w:r>
        <w:rPr>
          <w:spacing w:val="-1"/>
        </w:rPr>
        <w:t>1</w:t>
      </w:r>
      <w:r>
        <w:rPr>
          <w:rFonts w:hint="eastAsia"/>
          <w:spacing w:val="-1"/>
          <w:lang w:val="en-US" w:eastAsia="zh-CN"/>
        </w:rPr>
        <w:t>3</w:t>
      </w:r>
      <w:r>
        <w:rPr>
          <w:spacing w:val="-1"/>
        </w:rPr>
        <w:t>、与建设工程项目有关的标准、规范、技术资料；</w:t>
      </w:r>
    </w:p>
    <w:p w14:paraId="06B663F6">
      <w:pPr>
        <w:pStyle w:val="2"/>
        <w:spacing w:before="314" w:line="222" w:lineRule="auto"/>
        <w:ind w:left="520"/>
      </w:pPr>
      <w:r>
        <w:rPr>
          <w:spacing w:val="-2"/>
        </w:rPr>
        <w:t>1</w:t>
      </w:r>
      <w:r>
        <w:rPr>
          <w:rFonts w:hint="eastAsia"/>
          <w:spacing w:val="-2"/>
          <w:lang w:val="en-US" w:eastAsia="zh-CN"/>
        </w:rPr>
        <w:t>4</w:t>
      </w:r>
      <w:r>
        <w:rPr>
          <w:spacing w:val="-2"/>
        </w:rPr>
        <w:t>、现场情况及常规的施工组织及方案；</w:t>
      </w:r>
    </w:p>
    <w:p w14:paraId="6617BE02">
      <w:pPr>
        <w:pStyle w:val="2"/>
        <w:spacing w:before="311" w:line="220" w:lineRule="auto"/>
        <w:ind w:left="520"/>
      </w:pPr>
      <w:r>
        <w:rPr>
          <w:spacing w:val="-3"/>
        </w:rPr>
        <w:t>1</w:t>
      </w:r>
      <w:r>
        <w:rPr>
          <w:rFonts w:hint="eastAsia"/>
          <w:spacing w:val="-3"/>
          <w:lang w:val="en-US" w:eastAsia="zh-CN"/>
        </w:rPr>
        <w:t>5</w:t>
      </w:r>
      <w:r>
        <w:rPr>
          <w:spacing w:val="-3"/>
        </w:rPr>
        <w:t>、其它相关资料等。</w:t>
      </w:r>
    </w:p>
    <w:p w14:paraId="3CE904A2">
      <w:pPr>
        <w:pStyle w:val="2"/>
        <w:spacing w:before="279" w:line="223" w:lineRule="auto"/>
        <w:ind w:left="65"/>
        <w:outlineLvl w:val="0"/>
        <w:rPr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四、广联达软件版本号</w:t>
      </w:r>
    </w:p>
    <w:p w14:paraId="3E691C8E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zh-CN" w:bidi="ar-SA"/>
        </w:rPr>
      </w:pPr>
    </w:p>
    <w:p w14:paraId="32757E85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zh-CN" w:bidi="ar-SA"/>
        </w:rPr>
        <w:t>本工程软件采用广联达工程量清单计价软件版本号GCCP6.0 6.4100.2.134</w:t>
      </w:r>
      <w:r>
        <w:rPr>
          <w:spacing w:val="-1"/>
        </w:rPr>
        <w:t>。</w:t>
      </w:r>
    </w:p>
    <w:p w14:paraId="27CE0147">
      <w:pPr>
        <w:pStyle w:val="2"/>
        <w:spacing w:before="307" w:line="222" w:lineRule="auto"/>
        <w:ind w:left="37"/>
        <w:outlineLvl w:val="0"/>
        <w:rPr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五、其他说明：</w:t>
      </w:r>
    </w:p>
    <w:p w14:paraId="485B9CA7">
      <w:pPr>
        <w:pStyle w:val="2"/>
        <w:spacing w:before="262" w:line="226" w:lineRule="auto"/>
        <w:ind w:left="36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无</w:t>
      </w:r>
    </w:p>
    <w:p w14:paraId="393F6D7E">
      <w:pPr>
        <w:pStyle w:val="2"/>
        <w:spacing w:before="258" w:line="223" w:lineRule="auto"/>
        <w:ind w:left="34"/>
        <w:outlineLvl w:val="0"/>
        <w:rPr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六、附件</w:t>
      </w:r>
    </w:p>
    <w:p w14:paraId="49E7F1A7">
      <w:pPr>
        <w:pStyle w:val="2"/>
        <w:spacing w:before="136" w:line="222" w:lineRule="auto"/>
        <w:ind w:left="520"/>
        <w:rPr>
          <w:rFonts w:hint="eastAsia" w:eastAsia="仿宋"/>
          <w:lang w:val="en-US" w:eastAsia="zh-CN"/>
        </w:rPr>
      </w:pPr>
      <w:r>
        <w:rPr>
          <w:spacing w:val="-7"/>
        </w:rPr>
        <w:t>附件</w:t>
      </w:r>
      <w:r>
        <w:rPr>
          <w:spacing w:val="-32"/>
        </w:rPr>
        <w:t xml:space="preserve"> </w:t>
      </w:r>
      <w:r>
        <w:rPr>
          <w:spacing w:val="-7"/>
        </w:rPr>
        <w:t>1：</w:t>
      </w:r>
      <w:r>
        <w:rPr>
          <w:rFonts w:hint="eastAsia"/>
          <w:spacing w:val="-7"/>
          <w:lang w:val="en-US" w:eastAsia="zh-CN"/>
        </w:rPr>
        <w:t>施工图纸</w:t>
      </w:r>
    </w:p>
    <w:sectPr>
      <w:headerReference r:id="rId5" w:type="default"/>
      <w:pgSz w:w="11906" w:h="16839"/>
      <w:pgMar w:top="400" w:right="1750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CC0E42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95274DB"/>
    <w:rsid w:val="12726336"/>
    <w:rsid w:val="1B505AAD"/>
    <w:rsid w:val="1EB05867"/>
    <w:rsid w:val="1FA90F7F"/>
    <w:rsid w:val="30B921A7"/>
    <w:rsid w:val="66501F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949</Words>
  <Characters>1038</Characters>
  <TotalTime>12</TotalTime>
  <ScaleCrop>false</ScaleCrop>
  <LinksUpToDate>false</LinksUpToDate>
  <CharactersWithSpaces>1060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2024-09-18T09:28:00Z</dcterms:created>
  <dc:creator>86187</dc:creator>
  <cp:lastModifiedBy>秦皇人</cp:lastModifiedBy>
  <dcterms:modified xsi:type="dcterms:W3CDTF">2025-06-13T08:31:16Z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2025-06-13T14:29:05Z</vt:filetime>
  </property>
  <property fmtid="{D5CDD505-2E9C-101B-9397-08002B2CF9AE}" pid="4" name="KSOTemplateDocerSaveRecord">
    <vt:lpwstr>eyJoZGlkIjoiOTYwNzA2Mjk2Y2Y2YzcxNWRjZjQ2ODAzNjE2NjRiZDUiLCJ1c2VySWQiOiI0NDQxMTg5NzgifQ==</vt:lpwstr>
  </property>
  <property fmtid="{D5CDD505-2E9C-101B-9397-08002B2CF9AE}" pid="5" name="KSOProductBuildVer">
    <vt:lpwstr>2052-12.1.0.21171</vt:lpwstr>
  </property>
  <property fmtid="{D5CDD505-2E9C-101B-9397-08002B2CF9AE}" pid="6" name="ICV">
    <vt:lpwstr>B94DC0FFB750463F926B676BE2E914B6_13</vt:lpwstr>
  </property>
</Properties>
</file>