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spacing w:val="4"/>
          <w:sz w:val="28"/>
          <w:szCs w:val="28"/>
        </w:rPr>
      </w:pPr>
      <w:r>
        <w:rPr>
          <w:rFonts w:hint="eastAsia" w:ascii="仿宋" w:hAnsi="仿宋" w:eastAsia="仿宋" w:cs="仿宋"/>
          <w:b/>
          <w:spacing w:val="4"/>
          <w:sz w:val="28"/>
          <w:szCs w:val="28"/>
        </w:rPr>
        <w:t>陕西省政府采购供应商</w:t>
      </w:r>
    </w:p>
    <w:p>
      <w:pPr>
        <w:spacing w:before="120" w:beforeLines="50"/>
        <w:jc w:val="center"/>
        <w:rPr>
          <w:rFonts w:hint="eastAsia" w:ascii="仿宋" w:hAnsi="仿宋" w:eastAsia="仿宋" w:cs="仿宋"/>
          <w:b/>
          <w:spacing w:val="4"/>
          <w:sz w:val="28"/>
          <w:szCs w:val="28"/>
        </w:rPr>
      </w:pPr>
      <w:r>
        <w:rPr>
          <w:rFonts w:hint="eastAsia" w:ascii="仿宋" w:hAnsi="仿宋" w:eastAsia="仿宋" w:cs="仿宋"/>
          <w:b/>
          <w:spacing w:val="4"/>
          <w:sz w:val="28"/>
          <w:szCs w:val="28"/>
        </w:rPr>
        <w:t>拒绝政府采购领域商业贿赂承诺书</w:t>
      </w:r>
      <w:bookmarkStart w:id="0" w:name="_GoBack"/>
      <w:bookmarkEnd w:id="0"/>
    </w:p>
    <w:p>
      <w:pPr>
        <w:widowControl/>
        <w:ind w:left="274" w:leftChars="114" w:firstLine="470" w:firstLineChars="196"/>
        <w:jc w:val="left"/>
        <w:rPr>
          <w:rFonts w:hint="eastAsia" w:ascii="仿宋" w:hAnsi="仿宋" w:eastAsia="仿宋" w:cs="仿宋"/>
          <w:kern w:val="0"/>
        </w:rPr>
      </w:pPr>
    </w:p>
    <w:p>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为响应党中央、国务院关于治理政府采购领域商业贿赂行为的号召，我公司在此庄严承诺：</w:t>
      </w:r>
    </w:p>
    <w:p>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1、在参与政府采购活动中遵纪守法、诚信经营、公平竞标。</w:t>
      </w:r>
    </w:p>
    <w:p>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2、不向政府采购人、采购代理机构和政府采购评审专家进行任何形式的商业贿赂以谋取交易机会。</w:t>
      </w:r>
    </w:p>
    <w:p>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3、不向政府采购代理机构和采购人提供虚假资质文件或采用虚假应标方式参与政府采购市场竞争并谋取成交、成交。</w:t>
      </w:r>
    </w:p>
    <w:p>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4、不采取“围标、陪标”等商业欺诈手段获得政府采购定单。</w:t>
      </w:r>
    </w:p>
    <w:p>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5、不采取不正当手段诋毁、排挤其他供应商。</w:t>
      </w:r>
    </w:p>
    <w:p>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6、不在提供商品和服务时“偷梁换柱、以次充好”损害采购人的合法权益。</w:t>
      </w:r>
    </w:p>
    <w:p>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7、不与采购人、采购代理机构政府采购评审专家或其它供应商恶意串通，进行质疑和投诉，维护政府采购市场秩序。</w:t>
      </w:r>
    </w:p>
    <w:p>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8、尊重和接受政府采购监督管理部门的监督和政府采购代理机构公开招标采购要求，承担因违约行为给采购人造成的损失。</w:t>
      </w:r>
    </w:p>
    <w:p>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9、不发生其他有悖于政府采购公开、公平、公正和诚信原则的行为。</w:t>
      </w:r>
    </w:p>
    <w:p>
      <w:pPr>
        <w:ind w:firstLine="420" w:firstLineChars="200"/>
        <w:jc w:val="right"/>
        <w:rPr>
          <w:rFonts w:hint="eastAsia" w:ascii="仿宋" w:hAnsi="仿宋" w:eastAsia="仿宋" w:cs="仿宋"/>
          <w:sz w:val="21"/>
          <w:szCs w:val="22"/>
        </w:rPr>
      </w:pPr>
    </w:p>
    <w:p>
      <w:pPr>
        <w:ind w:firstLine="420" w:firstLineChars="200"/>
        <w:jc w:val="right"/>
        <w:rPr>
          <w:rFonts w:hint="eastAsia" w:ascii="仿宋" w:hAnsi="仿宋" w:eastAsia="仿宋" w:cs="仿宋"/>
          <w:sz w:val="21"/>
          <w:szCs w:val="22"/>
        </w:rPr>
      </w:pPr>
    </w:p>
    <w:p>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pPr>
        <w:pStyle w:val="5"/>
        <w:ind w:firstLine="960"/>
        <w:jc w:val="right"/>
        <w:rPr>
          <w:rFonts w:ascii="仿宋" w:hAnsi="仿宋" w:eastAsia="仿宋" w:cs="仿宋"/>
        </w:rPr>
      </w:pPr>
      <w:r>
        <w:rPr>
          <w:rFonts w:ascii="仿宋" w:hAnsi="仿宋" w:eastAsia="仿宋" w:cs="仿宋"/>
          <w:sz w:val="21"/>
          <w:szCs w:val="22"/>
        </w:rPr>
        <w:t xml:space="preserve"> 日     期：</w:t>
      </w:r>
      <w:r>
        <w:rPr>
          <w:rFonts w:ascii="仿宋" w:hAnsi="仿宋" w:eastAsia="仿宋" w:cs="仿宋"/>
          <w:sz w:val="21"/>
          <w:szCs w:val="22"/>
          <w:u w:val="single"/>
        </w:rPr>
        <w:t xml:space="preserve">        </w:t>
      </w:r>
      <w:r>
        <w:rPr>
          <w:rFonts w:ascii="仿宋" w:hAnsi="仿宋" w:eastAsia="仿宋" w:cs="仿宋"/>
          <w:sz w:val="21"/>
          <w:szCs w:val="22"/>
        </w:rPr>
        <w:t>年</w:t>
      </w:r>
      <w:r>
        <w:rPr>
          <w:rFonts w:ascii="仿宋" w:hAnsi="仿宋" w:eastAsia="仿宋" w:cs="仿宋"/>
          <w:sz w:val="21"/>
          <w:szCs w:val="22"/>
          <w:u w:val="single"/>
        </w:rPr>
        <w:t xml:space="preserve">       </w:t>
      </w:r>
      <w:r>
        <w:rPr>
          <w:rFonts w:ascii="仿宋" w:hAnsi="仿宋" w:eastAsia="仿宋" w:cs="仿宋"/>
          <w:sz w:val="21"/>
          <w:szCs w:val="22"/>
        </w:rPr>
        <w:t>月</w:t>
      </w:r>
      <w:r>
        <w:rPr>
          <w:rFonts w:ascii="仿宋" w:hAnsi="仿宋" w:eastAsia="仿宋" w:cs="仿宋"/>
          <w:sz w:val="21"/>
          <w:szCs w:val="22"/>
          <w:u w:val="single"/>
        </w:rPr>
        <w:t xml:space="preserve">     </w:t>
      </w:r>
      <w:r>
        <w:rPr>
          <w:rFonts w:ascii="仿宋" w:hAnsi="仿宋" w:eastAsia="仿宋" w:cs="仿宋"/>
          <w:sz w:val="21"/>
          <w:szCs w:val="2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7309A8"/>
    <w:rsid w:val="4773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360" w:lineRule="auto"/>
      <w:jc w:val="both"/>
    </w:pPr>
    <w:rPr>
      <w:rFonts w:ascii="Times New Roman" w:hAnsi="Times New Roman" w:eastAsia="宋体" w:cs="Times New Roman"/>
      <w:kern w:val="2"/>
      <w:sz w:val="24"/>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rPr>
  </w:style>
  <w:style w:type="paragraph" w:customStyle="1" w:styleId="5">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2025-07-09T08:23:00Z</dcterms:created>
  <dc:creator>花干干</dc:creator>
  <cp:lastModifiedBy>花干干</cp:lastModifiedBy>
  <dcterms:modified xsi:type="dcterms:W3CDTF">2025-07-09T08:23:47Z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