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版本号：ZJZBSX-250734-1093020250801001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5G-A全场景行业数字化实训基地建设项目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ZJZBSX-250734-10930</w:t>
      </w:r>
      <w:r>
        <w:br/>
      </w:r>
      <w:r>
        <w:br/>
      </w:r>
      <w:r>
        <w:br/>
      </w:r>
    </w:p>
    <w:p>
      <w:pPr>
        <w:pStyle w:val="null3"/>
        <w:jc w:val="center"/>
        <w:outlineLvl w:val="2"/>
      </w:pPr>
      <w:r>
        <w:rPr>
          <w:rFonts w:ascii="仿宋_GB2312" w:hAnsi="仿宋_GB2312" w:cs="仿宋_GB2312" w:eastAsia="仿宋_GB2312"/>
          <w:sz w:val="28"/>
          <w:b/>
        </w:rPr>
        <w:t>陕西邮电职业技术学院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陕西邮电职业技术学院</w:t>
      </w:r>
      <w:r>
        <w:rPr>
          <w:rFonts w:ascii="仿宋_GB2312" w:hAnsi="仿宋_GB2312" w:cs="仿宋_GB2312" w:eastAsia="仿宋_GB2312"/>
        </w:rPr>
        <w:t>委托，拟对</w:t>
      </w:r>
      <w:r>
        <w:rPr>
          <w:rFonts w:ascii="仿宋_GB2312" w:hAnsi="仿宋_GB2312" w:cs="仿宋_GB2312" w:eastAsia="仿宋_GB2312"/>
        </w:rPr>
        <w:t>5G-A全场景行业数字化实训基地建设项目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ZJZBSX-250734-10930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5G-A全场景行业数字化实训基地建设项目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陕西邮电职业技术学院5G-A全场景行业数字化实训基地建设项目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 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 ：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证明：投标人提供2024年08月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 投标人提供2024年08月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 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 ：提供具有履行合同所必需的设备和专业技术能力的承诺原件；供应商需在项目电子化交易系统中按要求上传相应证明文件并进行电子签章。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陕西邮电职业技术学院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陕西邮电职业技术学院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029-33354702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代理服务费收费标准：招标代理服务费（即中标服务费）由成交单位支付，收费标准 参照中华人民共和国国家计划委员会计价格[2002]1980号文计算收取，代理费不足伍仟元按伍仟元收取。本项目涉及的相关论证费用由中标人承担，本项目论证费按定额收取为人民币500.00元。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陕西邮电职业技术学院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陕西邮电职业技术学院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陕西邮电职业技术学院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5G-A全场景行业数字化实训基地建设项目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270000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一、采购内容</w:t>
            </w:r>
            <w:r>
              <w:rPr>
                <w:rFonts w:ascii="仿宋_GB2312" w:hAnsi="仿宋_GB2312" w:cs="仿宋_GB2312" w:eastAsia="仿宋_GB2312"/>
                <w:sz w:val="24"/>
                <w:b/>
              </w:rPr>
              <w:t>（核心产品为第</w:t>
            </w:r>
            <w:r>
              <w:rPr>
                <w:rFonts w:ascii="仿宋_GB2312" w:hAnsi="仿宋_GB2312" w:cs="仿宋_GB2312" w:eastAsia="仿宋_GB2312"/>
                <w:sz w:val="24"/>
                <w:b/>
              </w:rPr>
              <w:t>1-4项）</w:t>
            </w:r>
          </w:p>
          <w:tbl>
            <w:tblPr>
              <w:tblInd w:type="dxa" w:w="135"/>
              <w:tblBorders>
                <w:top w:val="none" w:color="000000" w:sz="4"/>
                <w:left w:val="none" w:color="000000" w:sz="4"/>
                <w:bottom w:val="none" w:color="000000" w:sz="4"/>
                <w:right w:val="none" w:color="000000" w:sz="4"/>
                <w:insideH w:val="none"/>
                <w:insideV w:val="none"/>
              </w:tblBorders>
            </w:tblPr>
            <w:tblGrid>
              <w:gridCol w:w="204"/>
              <w:gridCol w:w="1498"/>
              <w:gridCol w:w="298"/>
              <w:gridCol w:w="553"/>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5G-A空天地智联网部署与运维实训平台（核心产品）</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5G专网智能制造孪生应用仿真系统（核心产品）</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套</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智能家居实训沙盘（核心产品）</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智能交通实训沙盘（核心产品）</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台</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机房电脑升级</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r>
                    <w:rPr>
                      <w:rFonts w:ascii="仿宋_GB2312" w:hAnsi="仿宋_GB2312" w:cs="仿宋_GB2312" w:eastAsia="仿宋_GB2312"/>
                      <w:sz w:val="20"/>
                    </w:rPr>
                    <w:t>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壁挂式空调</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学生桌（双人桌）</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学生凳</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r>
                    <w:rPr>
                      <w:rFonts w:ascii="仿宋_GB2312" w:hAnsi="仿宋_GB2312" w:cs="仿宋_GB2312" w:eastAsia="仿宋_GB2312"/>
                      <w:sz w:val="20"/>
                    </w:rPr>
                    <w:t>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教师桌</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0</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教师椅</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智能沙盘终端</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智慧黑板</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3</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音响系统</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4</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网络机柜</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5</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交换机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6</w:t>
                  </w:r>
                </w:p>
              </w:tc>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台式计算机（教师机）</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5G-A空天地智联网部署与运维实训平台</w:t>
            </w:r>
          </w:p>
          <w:p>
            <w:pPr>
              <w:pStyle w:val="null3"/>
              <w:jc w:val="both"/>
            </w:pPr>
            <w:r>
              <w:rPr>
                <w:rFonts w:ascii="仿宋_GB2312" w:hAnsi="仿宋_GB2312" w:cs="仿宋_GB2312" w:eastAsia="仿宋_GB2312"/>
                <w:sz w:val="21"/>
              </w:rPr>
              <w:t>（一）系统功能</w:t>
            </w:r>
            <w:r>
              <w:br/>
            </w:r>
            <w:r>
              <w:rPr>
                <w:rFonts w:ascii="仿宋_GB2312" w:hAnsi="仿宋_GB2312" w:cs="仿宋_GB2312" w:eastAsia="仿宋_GB2312"/>
                <w:sz w:val="21"/>
              </w:rPr>
              <w:t>1、采用C/S架构设计，可兼容windows10及以上64位操作系统。</w:t>
            </w:r>
            <w:r>
              <w:br/>
            </w:r>
            <w:r>
              <w:rPr>
                <w:rFonts w:ascii="仿宋_GB2312" w:hAnsi="仿宋_GB2312" w:cs="仿宋_GB2312" w:eastAsia="仿宋_GB2312"/>
                <w:sz w:val="21"/>
              </w:rPr>
              <w:t>2、支持窗口化1920×1080、1600×900及1366×768等多种分辨率。</w:t>
            </w:r>
            <w:r>
              <w:br/>
            </w:r>
            <w:r>
              <w:rPr>
                <w:rFonts w:ascii="仿宋_GB2312" w:hAnsi="仿宋_GB2312" w:cs="仿宋_GB2312" w:eastAsia="仿宋_GB2312"/>
                <w:sz w:val="21"/>
              </w:rPr>
              <w:t>3、支持GUI图形化操作界面，基于Unity3D开发设计，仿真场景均为3D场景，包含第一人称视角与全景视角。</w:t>
            </w:r>
            <w:r>
              <w:br/>
            </w:r>
            <w:r>
              <w:rPr>
                <w:rFonts w:ascii="仿宋_GB2312" w:hAnsi="仿宋_GB2312" w:cs="仿宋_GB2312" w:eastAsia="仿宋_GB2312"/>
                <w:sz w:val="21"/>
              </w:rPr>
              <w:t>4、支持系统存档与读档操作。</w:t>
            </w:r>
            <w:r>
              <w:br/>
            </w:r>
            <w:r>
              <w:rPr>
                <w:rFonts w:ascii="仿宋_GB2312" w:hAnsi="仿宋_GB2312" w:cs="仿宋_GB2312" w:eastAsia="仿宋_GB2312"/>
                <w:sz w:val="21"/>
              </w:rPr>
              <w:t>（二）软件功能</w:t>
            </w:r>
            <w:r>
              <w:br/>
            </w:r>
            <w:r>
              <w:rPr>
                <w:rFonts w:ascii="仿宋_GB2312" w:hAnsi="仿宋_GB2312" w:cs="仿宋_GB2312" w:eastAsia="仿宋_GB2312"/>
                <w:sz w:val="21"/>
              </w:rPr>
              <w:t>1、系统以城市交通升级为原型设计，至少包含场景部署、网络设计、网络部署和项目验收4大模块。</w:t>
            </w:r>
            <w:r>
              <w:br/>
            </w:r>
            <w:r>
              <w:rPr>
                <w:rFonts w:ascii="仿宋_GB2312" w:hAnsi="仿宋_GB2312" w:cs="仿宋_GB2312" w:eastAsia="仿宋_GB2312"/>
                <w:sz w:val="21"/>
              </w:rPr>
              <w:t>1.1 支持专网专用网络组网模式。</w:t>
            </w:r>
            <w:r>
              <w:br/>
            </w:r>
            <w:r>
              <w:rPr>
                <w:rFonts w:ascii="仿宋_GB2312" w:hAnsi="仿宋_GB2312" w:cs="仿宋_GB2312" w:eastAsia="仿宋_GB2312"/>
                <w:sz w:val="21"/>
              </w:rPr>
              <w:t>▲</w:t>
            </w:r>
            <w:r>
              <w:rPr>
                <w:rFonts w:ascii="仿宋_GB2312" w:hAnsi="仿宋_GB2312" w:cs="仿宋_GB2312" w:eastAsia="仿宋_GB2312"/>
                <w:sz w:val="21"/>
              </w:rPr>
              <w:t>1.2 包含智能网联车、路侧单元（RSU）、智慧路灯、一体化道闸、无人机等智能终端，场景内还包含信号灯、信号机、毫米波雷达、激光雷达、交通摄像头等交通设备。</w:t>
            </w:r>
            <w:r>
              <w:rPr>
                <w:rFonts w:ascii="仿宋_GB2312" w:hAnsi="仿宋_GB2312" w:cs="仿宋_GB2312" w:eastAsia="仿宋_GB2312"/>
                <w:sz w:val="20"/>
                <w:b/>
              </w:rPr>
              <w:t>（需提供产品截图）</w:t>
            </w:r>
            <w:r>
              <w:br/>
            </w:r>
            <w:r>
              <w:rPr>
                <w:rFonts w:ascii="仿宋_GB2312" w:hAnsi="仿宋_GB2312" w:cs="仿宋_GB2312" w:eastAsia="仿宋_GB2312"/>
                <w:sz w:val="21"/>
              </w:rPr>
              <w:t>1.3 支持5G专用网络下5GC核心网、5G承载网、5G NR无线网，涵盖AAU、RRU、天线、pRRU、ITBBU、SPN、OTN、5GC服务器、MEC服务器、DN服务器及ODF等网络设备，适配5G R15、R16、R17、R18标准协议。</w:t>
            </w:r>
            <w:r>
              <w:br/>
            </w:r>
            <w:r>
              <w:rPr>
                <w:rFonts w:ascii="仿宋_GB2312" w:hAnsi="仿宋_GB2312" w:cs="仿宋_GB2312" w:eastAsia="仿宋_GB2312"/>
                <w:sz w:val="21"/>
              </w:rPr>
              <w:t>2、支持城市交通场景数字化升级，可选任意终端完成对应的车路协同业务应用、低空通信业务应用、智慧停车场业务应用等。</w:t>
            </w:r>
            <w:r>
              <w:br/>
            </w:r>
            <w:r>
              <w:rPr>
                <w:rFonts w:ascii="仿宋_GB2312" w:hAnsi="仿宋_GB2312" w:cs="仿宋_GB2312" w:eastAsia="仿宋_GB2312"/>
                <w:sz w:val="21"/>
              </w:rPr>
              <w:t>2.1 拥有多种视角且可任意切换，在场景内可自由移动。</w:t>
            </w:r>
            <w:r>
              <w:br/>
            </w:r>
            <w:r>
              <w:rPr>
                <w:rFonts w:ascii="仿宋_GB2312" w:hAnsi="仿宋_GB2312" w:cs="仿宋_GB2312" w:eastAsia="仿宋_GB2312"/>
                <w:sz w:val="21"/>
              </w:rPr>
              <w:t>2.2支持智能终端布放，支持终端原子能力需求配置，包含上行带宽、下行带宽、上行业务时延、下行业务时延、可靠性与稳定性6类能力需求。</w:t>
            </w:r>
            <w:r>
              <w:br/>
            </w:r>
            <w:r>
              <w:rPr>
                <w:rFonts w:ascii="仿宋_GB2312" w:hAnsi="仿宋_GB2312" w:cs="仿宋_GB2312" w:eastAsia="仿宋_GB2312"/>
                <w:sz w:val="21"/>
              </w:rPr>
              <w:t>3、支持5G专用网络规划设计，包含组网设计、拓扑设计、覆盖设计、网络估算与切片设计，并自动输出设计报告。</w:t>
            </w:r>
            <w:r>
              <w:br/>
            </w:r>
            <w:r>
              <w:rPr>
                <w:rFonts w:ascii="仿宋_GB2312" w:hAnsi="仿宋_GB2312" w:cs="仿宋_GB2312" w:eastAsia="仿宋_GB2312"/>
                <w:sz w:val="21"/>
              </w:rPr>
              <w:t>3.1 支持扇区载波数、预算、承载汇聚机房与承载中心机房距离自由设定，并与后续规划计算实时联动。</w:t>
            </w:r>
            <w:r>
              <w:br/>
            </w:r>
            <w:r>
              <w:rPr>
                <w:rFonts w:ascii="仿宋_GB2312" w:hAnsi="仿宋_GB2312" w:cs="仿宋_GB2312" w:eastAsia="仿宋_GB2312"/>
                <w:sz w:val="21"/>
              </w:rPr>
              <w:t>▲</w:t>
            </w:r>
            <w:r>
              <w:rPr>
                <w:rFonts w:ascii="仿宋_GB2312" w:hAnsi="仿宋_GB2312" w:cs="仿宋_GB2312" w:eastAsia="仿宋_GB2312"/>
                <w:sz w:val="21"/>
              </w:rPr>
              <w:t>3.2 支持网络拓扑规划，包含5GC、MEC、SW、防火墙、DN、SPN、OTN、BBU、RRU-HUB、pRRU、AAU、RRU、通信卫星、卫星天线等网元，网元间连线支持ToB、ToC与ToBToC三种属性设置，5GC支持AMF、NSSF、SMF、UPF、NEF等网络功能，MEC支持MEP、APP、UPF等网络功能。</w:t>
            </w:r>
            <w:r>
              <w:rPr>
                <w:rFonts w:ascii="仿宋_GB2312" w:hAnsi="仿宋_GB2312" w:cs="仿宋_GB2312" w:eastAsia="仿宋_GB2312"/>
                <w:sz w:val="20"/>
                <w:b/>
              </w:rPr>
              <w:t>（需提供产品截图）</w:t>
            </w:r>
            <w:r>
              <w:br/>
            </w:r>
            <w:r>
              <w:rPr>
                <w:rFonts w:ascii="仿宋_GB2312" w:hAnsi="仿宋_GB2312" w:cs="仿宋_GB2312" w:eastAsia="仿宋_GB2312"/>
                <w:sz w:val="21"/>
              </w:rPr>
              <w:t>3.3 场景内覆盖设计支持机房、铁塔、抱杆等拖放安装及工程参数如方位角、下倾角、扇区等设置。</w:t>
            </w:r>
            <w:r>
              <w:br/>
            </w:r>
            <w:r>
              <w:rPr>
                <w:rFonts w:ascii="仿宋_GB2312" w:hAnsi="仿宋_GB2312" w:cs="仿宋_GB2312" w:eastAsia="仿宋_GB2312"/>
                <w:sz w:val="21"/>
              </w:rPr>
              <w:t>3.4 网络估算包含规划扇区下各载波的小区吞吐量、用户面时延、控制面时延、边缘设备数量、无线设备数量、核心网设备数量计算。</w:t>
            </w:r>
            <w:r>
              <w:br/>
            </w:r>
            <w:r>
              <w:rPr>
                <w:rFonts w:ascii="仿宋_GB2312" w:hAnsi="仿宋_GB2312" w:cs="仿宋_GB2312" w:eastAsia="仿宋_GB2312"/>
                <w:sz w:val="21"/>
              </w:rPr>
              <w:t>3.5 网络切片设计包含包含商务座、特等座、一等座与二等座4类切片模板，每种模板可跟根据终端需求设计切片子模板，包含切片基础信息、切片能力参数、NSI网络参数与网络资源编排。</w:t>
            </w:r>
            <w:r>
              <w:br/>
            </w:r>
            <w:r>
              <w:rPr>
                <w:rFonts w:ascii="仿宋_GB2312" w:hAnsi="仿宋_GB2312" w:cs="仿宋_GB2312" w:eastAsia="仿宋_GB2312"/>
                <w:sz w:val="21"/>
              </w:rPr>
              <w:t xml:space="preserve"> </w:t>
            </w:r>
            <w:r>
              <w:rPr>
                <w:rFonts w:ascii="仿宋_GB2312" w:hAnsi="仿宋_GB2312" w:cs="仿宋_GB2312" w:eastAsia="仿宋_GB2312"/>
                <w:sz w:val="21"/>
              </w:rPr>
              <w:t>4、支持5G专用网络设备配置，可根据规划设计进行网络设备布放、设备连线任务。</w:t>
            </w:r>
            <w:r>
              <w:br/>
            </w:r>
            <w:r>
              <w:rPr>
                <w:rFonts w:ascii="仿宋_GB2312" w:hAnsi="仿宋_GB2312" w:cs="仿宋_GB2312" w:eastAsia="仿宋_GB2312"/>
                <w:sz w:val="21"/>
              </w:rPr>
              <w:t>4.1 线缆支持双芯光纤LC-LC、双芯光纤LC-FC、单芯光纤LC-LC、单芯光纤LC-FC、跳线与光电复合缆6种类型。</w:t>
            </w:r>
            <w:r>
              <w:br/>
            </w:r>
            <w:r>
              <w:rPr>
                <w:rFonts w:ascii="仿宋_GB2312" w:hAnsi="仿宋_GB2312" w:cs="仿宋_GB2312" w:eastAsia="仿宋_GB2312"/>
                <w:sz w:val="21"/>
              </w:rPr>
              <w:t>4.2 场景内可完成天线、AAU、RRU、RRU-HUB、pRRU部署及设备线缆连接。</w:t>
            </w:r>
            <w:r>
              <w:br/>
            </w:r>
            <w:r>
              <w:rPr>
                <w:rFonts w:ascii="仿宋_GB2312" w:hAnsi="仿宋_GB2312" w:cs="仿宋_GB2312" w:eastAsia="仿宋_GB2312"/>
                <w:sz w:val="21"/>
              </w:rPr>
              <w:t>4.3 机房内可完成BBU、SPN、RT、SW、5GC服务器、SDN服务器、MEC服务器、DN服务器部署与连线。</w:t>
            </w:r>
          </w:p>
          <w:p>
            <w:pPr>
              <w:pStyle w:val="null3"/>
              <w:jc w:val="both"/>
            </w:pPr>
            <w:r>
              <w:rPr>
                <w:rFonts w:ascii="仿宋_GB2312" w:hAnsi="仿宋_GB2312" w:cs="仿宋_GB2312" w:eastAsia="仿宋_GB2312"/>
                <w:sz w:val="21"/>
              </w:rPr>
              <w:t>4.4 非地面网络（NTN）支持透传架构，可完成信关站内卫星天线、BBU、SPN部署与连线。</w:t>
            </w:r>
            <w:r>
              <w:br/>
            </w:r>
            <w:r>
              <w:rPr>
                <w:rFonts w:ascii="仿宋_GB2312" w:hAnsi="仿宋_GB2312" w:cs="仿宋_GB2312" w:eastAsia="仿宋_GB2312"/>
                <w:sz w:val="21"/>
              </w:rPr>
              <w:t>5、支持5G专网数据配置，可在系统完成无线网、核心网、承载网数据调试及业务开通配置操作。</w:t>
            </w:r>
          </w:p>
          <w:p>
            <w:pPr>
              <w:pStyle w:val="null3"/>
              <w:jc w:val="both"/>
            </w:pPr>
            <w:r>
              <w:rPr>
                <w:rFonts w:ascii="仿宋_GB2312" w:hAnsi="仿宋_GB2312" w:cs="仿宋_GB2312" w:eastAsia="仿宋_GB2312"/>
                <w:sz w:val="21"/>
              </w:rPr>
              <w:t xml:space="preserve">5.1 </w:t>
            </w:r>
            <w:r>
              <w:rPr>
                <w:rFonts w:ascii="仿宋_GB2312" w:hAnsi="仿宋_GB2312" w:cs="仿宋_GB2312" w:eastAsia="仿宋_GB2312"/>
                <w:sz w:val="21"/>
              </w:rPr>
              <w:t>支持</w:t>
            </w:r>
            <w:r>
              <w:rPr>
                <w:rFonts w:ascii="仿宋_GB2312" w:hAnsi="仿宋_GB2312" w:cs="仿宋_GB2312" w:eastAsia="仿宋_GB2312"/>
                <w:sz w:val="21"/>
              </w:rPr>
              <w:t>FR1、F</w:t>
            </w:r>
            <w:r>
              <w:rPr>
                <w:rFonts w:ascii="仿宋_GB2312" w:hAnsi="仿宋_GB2312" w:cs="仿宋_GB2312" w:eastAsia="仿宋_GB2312"/>
                <w:sz w:val="21"/>
              </w:rPr>
              <w:t>R2</w:t>
            </w:r>
            <w:r>
              <w:rPr>
                <w:rFonts w:ascii="仿宋_GB2312" w:hAnsi="仿宋_GB2312" w:cs="仿宋_GB2312" w:eastAsia="仿宋_GB2312"/>
                <w:sz w:val="21"/>
              </w:rPr>
              <w:t>毫米波</w:t>
            </w:r>
            <w:r>
              <w:rPr>
                <w:rFonts w:ascii="仿宋_GB2312" w:hAnsi="仿宋_GB2312" w:cs="仿宋_GB2312" w:eastAsia="仿宋_GB2312"/>
                <w:sz w:val="21"/>
              </w:rPr>
              <w:t>5</w:t>
            </w:r>
            <w:r>
              <w:rPr>
                <w:rFonts w:ascii="仿宋_GB2312" w:hAnsi="仿宋_GB2312" w:cs="仿宋_GB2312" w:eastAsia="仿宋_GB2312"/>
                <w:sz w:val="21"/>
              </w:rPr>
              <w:t>G</w:t>
            </w:r>
            <w:r>
              <w:rPr>
                <w:rFonts w:ascii="仿宋_GB2312" w:hAnsi="仿宋_GB2312" w:cs="仿宋_GB2312" w:eastAsia="仿宋_GB2312"/>
                <w:sz w:val="21"/>
              </w:rPr>
              <w:t>网络频段，支持</w:t>
            </w:r>
            <w:r>
              <w:rPr>
                <w:rFonts w:ascii="仿宋_GB2312" w:hAnsi="仿宋_GB2312" w:cs="仿宋_GB2312" w:eastAsia="仿宋_GB2312"/>
                <w:sz w:val="21"/>
              </w:rPr>
              <w:t>N</w:t>
            </w:r>
            <w:r>
              <w:rPr>
                <w:rFonts w:ascii="仿宋_GB2312" w:hAnsi="仿宋_GB2312" w:cs="仿宋_GB2312" w:eastAsia="仿宋_GB2312"/>
                <w:sz w:val="21"/>
              </w:rPr>
              <w:t>R TDD</w:t>
            </w:r>
            <w:r>
              <w:rPr>
                <w:rFonts w:ascii="仿宋_GB2312" w:hAnsi="仿宋_GB2312" w:cs="仿宋_GB2312" w:eastAsia="仿宋_GB2312"/>
                <w:sz w:val="21"/>
              </w:rPr>
              <w:t>与</w:t>
            </w:r>
            <w:r>
              <w:rPr>
                <w:rFonts w:ascii="仿宋_GB2312" w:hAnsi="仿宋_GB2312" w:cs="仿宋_GB2312" w:eastAsia="仿宋_GB2312"/>
                <w:sz w:val="21"/>
              </w:rPr>
              <w:t>N</w:t>
            </w:r>
            <w:r>
              <w:rPr>
                <w:rFonts w:ascii="仿宋_GB2312" w:hAnsi="仿宋_GB2312" w:cs="仿宋_GB2312" w:eastAsia="仿宋_GB2312"/>
                <w:sz w:val="21"/>
              </w:rPr>
              <w:t>R FDD</w:t>
            </w:r>
            <w:r>
              <w:rPr>
                <w:rFonts w:ascii="仿宋_GB2312" w:hAnsi="仿宋_GB2312" w:cs="仿宋_GB2312" w:eastAsia="仿宋_GB2312"/>
                <w:sz w:val="21"/>
              </w:rPr>
              <w:t>网络制式。</w:t>
            </w:r>
            <w:r>
              <w:br/>
            </w:r>
            <w:r>
              <w:rPr>
                <w:rFonts w:ascii="仿宋_GB2312" w:hAnsi="仿宋_GB2312" w:cs="仿宋_GB2312" w:eastAsia="仿宋_GB2312"/>
                <w:sz w:val="21"/>
              </w:rPr>
              <w:t>5.</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无线网数据配置可完成</w:t>
            </w:r>
            <w:r>
              <w:rPr>
                <w:rFonts w:ascii="仿宋_GB2312" w:hAnsi="仿宋_GB2312" w:cs="仿宋_GB2312" w:eastAsia="仿宋_GB2312"/>
                <w:sz w:val="21"/>
              </w:rPr>
              <w:t>CUDU的路由及SCTP对接配置、R15/R16/R17/R18标准协议支持的网络切片配置、multi TRP配置、超级上行SUL及uplink switch配置、免授权调度配置、RB预留配置、2步快速接入配置、载波聚合配置、负载均衡配置，5G物理信道配置、5G频点及CUDU标识等公共参数配置、QoS配置、邻区与邻接关系配置、切换重选配置等。</w:t>
            </w:r>
            <w:r>
              <w:br/>
            </w:r>
            <w:r>
              <w:rPr>
                <w:rFonts w:ascii="仿宋_GB2312" w:hAnsi="仿宋_GB2312" w:cs="仿宋_GB2312" w:eastAsia="仿宋_GB2312"/>
                <w:sz w:val="21"/>
              </w:rPr>
              <w:t>5.</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承载网配置可完成</w:t>
            </w:r>
            <w:r>
              <w:rPr>
                <w:rFonts w:ascii="仿宋_GB2312" w:hAnsi="仿宋_GB2312" w:cs="仿宋_GB2312" w:eastAsia="仿宋_GB2312"/>
                <w:sz w:val="21"/>
              </w:rPr>
              <w:t>IP承载和光传输两部分任务，IP承载网包含IP地址、路由等规划配置、FlexE配置、SDN配置，光传输设备需支持电交叉、频率等规划与配置。</w:t>
            </w:r>
            <w:r>
              <w:br/>
            </w:r>
            <w:r>
              <w:rPr>
                <w:rFonts w:ascii="仿宋_GB2312" w:hAnsi="仿宋_GB2312" w:cs="仿宋_GB2312" w:eastAsia="仿宋_GB2312"/>
                <w:sz w:val="21"/>
              </w:rPr>
              <w:t>5.</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核心网配置包含</w:t>
            </w:r>
            <w:r>
              <w:rPr>
                <w:rFonts w:ascii="仿宋_GB2312" w:hAnsi="仿宋_GB2312" w:cs="仿宋_GB2312" w:eastAsia="仿宋_GB2312"/>
                <w:sz w:val="21"/>
              </w:rPr>
              <w:t>AMF、SMF、UPF、UDM、NRF、NSSF、AUSF、PCF及NEF等网络功能的数据配置与业务开通配置，包含HTTP虚拟化对接配置、切片签约与切片功能编排配置、用户签约鉴权配置、QoS配置、NF实例配置、NF服务实例配置、NF公共参数配置、核心网策略配置及NF注册等虚拟化业务配置。</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MEC服务配置可完成HTTP对接、以太网接口配置、链路聚合配置、MEC服务策略配置等MEC服务开通配置。</w:t>
            </w:r>
            <w:r>
              <w:rPr>
                <w:rFonts w:ascii="仿宋_GB2312" w:hAnsi="仿宋_GB2312" w:cs="仿宋_GB2312" w:eastAsia="仿宋_GB2312"/>
                <w:sz w:val="20"/>
                <w:b/>
              </w:rPr>
              <w:t>（需提供产品截图）</w:t>
            </w:r>
            <w:r>
              <w:br/>
            </w:r>
            <w:r>
              <w:rPr>
                <w:rFonts w:ascii="仿宋_GB2312" w:hAnsi="仿宋_GB2312" w:cs="仿宋_GB2312" w:eastAsia="仿宋_GB2312"/>
                <w:sz w:val="21"/>
              </w:rPr>
              <w:t>6、支持车联网参数配置，可完成RSU、OBU的业务参数配置。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6.1 RSU数据配置可完成基础信息集配置、增强信息集配置、资源池配置、协同配置、PC5接口配置等。</w:t>
            </w:r>
            <w:r>
              <w:rPr>
                <w:rFonts w:ascii="仿宋_GB2312" w:hAnsi="仿宋_GB2312" w:cs="仿宋_GB2312" w:eastAsia="仿宋_GB2312"/>
                <w:sz w:val="20"/>
                <w:b/>
              </w:rPr>
              <w:t>（需提供产品截图）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6.2 OBU数据配置可完成基础配置、对接配置、安全业务配置、效率业务配置、信息服务业务配置等。</w:t>
            </w:r>
            <w:r>
              <w:rPr>
                <w:rFonts w:ascii="仿宋_GB2312" w:hAnsi="仿宋_GB2312" w:cs="仿宋_GB2312" w:eastAsia="仿宋_GB2312"/>
                <w:sz w:val="20"/>
                <w:b/>
              </w:rPr>
              <w:t>（需提供产品截图）</w:t>
            </w:r>
          </w:p>
          <w:p>
            <w:pPr>
              <w:pStyle w:val="null3"/>
              <w:jc w:val="both"/>
            </w:pPr>
            <w:r>
              <w:rPr>
                <w:rFonts w:ascii="仿宋_GB2312" w:hAnsi="仿宋_GB2312" w:cs="仿宋_GB2312" w:eastAsia="仿宋_GB2312"/>
                <w:sz w:val="21"/>
                <w:b/>
              </w:rPr>
              <w:t>7、</w:t>
            </w:r>
            <w:r>
              <w:rPr>
                <w:rFonts w:ascii="仿宋_GB2312" w:hAnsi="仿宋_GB2312" w:cs="仿宋_GB2312" w:eastAsia="仿宋_GB2312"/>
                <w:sz w:val="21"/>
              </w:rPr>
              <w:t>支持项目验收功能，可对场景部署中的智能终端进行业务验证。</w:t>
            </w:r>
            <w:r>
              <w:br/>
            </w:r>
            <w:r>
              <w:rPr>
                <w:rFonts w:ascii="仿宋_GB2312" w:hAnsi="仿宋_GB2312" w:cs="仿宋_GB2312" w:eastAsia="仿宋_GB2312"/>
                <w:sz w:val="21"/>
              </w:rPr>
              <w:t>7.1 支持智能终端设备联网注册测试。</w:t>
            </w:r>
            <w:r>
              <w:br/>
            </w:r>
            <w:r>
              <w:rPr>
                <w:rFonts w:ascii="仿宋_GB2312" w:hAnsi="仿宋_GB2312" w:cs="仿宋_GB2312" w:eastAsia="仿宋_GB2312"/>
                <w:sz w:val="21"/>
              </w:rPr>
              <w:t>▲</w:t>
            </w:r>
            <w:r>
              <w:rPr>
                <w:rFonts w:ascii="仿宋_GB2312" w:hAnsi="仿宋_GB2312" w:cs="仿宋_GB2312" w:eastAsia="仿宋_GB2312"/>
                <w:sz w:val="21"/>
              </w:rPr>
              <w:t>7.2 支持网络质量测试，可对5G专用网络的RSRP、SINR、上行速率、下行速率、丢包率及时延等网络关键质量参数进行测试。</w:t>
            </w:r>
            <w:r>
              <w:rPr>
                <w:rFonts w:ascii="仿宋_GB2312" w:hAnsi="仿宋_GB2312" w:cs="仿宋_GB2312" w:eastAsia="仿宋_GB2312"/>
                <w:sz w:val="20"/>
                <w:b/>
              </w:rPr>
              <w:t>（需提供产品截图）</w:t>
            </w:r>
            <w:r>
              <w:br/>
            </w:r>
            <w:r>
              <w:rPr>
                <w:rFonts w:ascii="仿宋_GB2312" w:hAnsi="仿宋_GB2312" w:cs="仿宋_GB2312" w:eastAsia="仿宋_GB2312"/>
                <w:sz w:val="21"/>
              </w:rPr>
              <w:t>7.3 支持网络优化功能，可对场景下的所有智能终端进行业务质量优化，包含信号质量、速率、时延、丢包率、切换重选成功率等。</w:t>
            </w:r>
            <w:r>
              <w:br/>
            </w:r>
            <w:r>
              <w:rPr>
                <w:rFonts w:ascii="仿宋_GB2312" w:hAnsi="仿宋_GB2312" w:cs="仿宋_GB2312" w:eastAsia="仿宋_GB2312"/>
                <w:sz w:val="21"/>
              </w:rPr>
              <w:t>7.4 支持告警、Ping、Trace等链路工具，完成基本链路调试及故障处理。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5G专网智能制造孪生应用仿真系统</w:t>
            </w:r>
          </w:p>
          <w:p>
            <w:pPr>
              <w:pStyle w:val="null3"/>
              <w:jc w:val="both"/>
            </w:pPr>
            <w:r>
              <w:rPr>
                <w:rFonts w:ascii="仿宋_GB2312" w:hAnsi="仿宋_GB2312" w:cs="仿宋_GB2312" w:eastAsia="仿宋_GB2312"/>
                <w:sz w:val="21"/>
              </w:rPr>
              <w:t>（一）系统功能</w:t>
            </w:r>
          </w:p>
          <w:p>
            <w:pPr>
              <w:pStyle w:val="null3"/>
              <w:jc w:val="both"/>
            </w:pPr>
            <w:r>
              <w:rPr>
                <w:rFonts w:ascii="仿宋_GB2312" w:hAnsi="仿宋_GB2312" w:cs="仿宋_GB2312" w:eastAsia="仿宋_GB2312"/>
                <w:sz w:val="21"/>
              </w:rPr>
              <w:t>1、应采用C/S架构设计，可兼容windows7及以上64位操作系统。</w:t>
            </w:r>
          </w:p>
          <w:p>
            <w:pPr>
              <w:pStyle w:val="null3"/>
              <w:jc w:val="both"/>
            </w:pPr>
            <w:r>
              <w:rPr>
                <w:rFonts w:ascii="仿宋_GB2312" w:hAnsi="仿宋_GB2312" w:cs="仿宋_GB2312" w:eastAsia="仿宋_GB2312"/>
                <w:sz w:val="21"/>
              </w:rPr>
              <w:t>2、支持720P、1080P两种分辨率。</w:t>
            </w:r>
          </w:p>
          <w:p>
            <w:pPr>
              <w:pStyle w:val="null3"/>
              <w:jc w:val="both"/>
            </w:pPr>
            <w:r>
              <w:rPr>
                <w:rFonts w:ascii="仿宋_GB2312" w:hAnsi="仿宋_GB2312" w:cs="仿宋_GB2312" w:eastAsia="仿宋_GB2312"/>
                <w:sz w:val="21"/>
              </w:rPr>
              <w:t>3、支持GUI图形化操作界面，基于Unity3D开发设计，仿真场景均为3D场景，包含第一人称视角与全景视角。</w:t>
            </w:r>
          </w:p>
          <w:p>
            <w:pPr>
              <w:pStyle w:val="null3"/>
              <w:jc w:val="both"/>
            </w:pPr>
            <w:r>
              <w:rPr>
                <w:rFonts w:ascii="仿宋_GB2312" w:hAnsi="仿宋_GB2312" w:cs="仿宋_GB2312" w:eastAsia="仿宋_GB2312"/>
                <w:sz w:val="21"/>
              </w:rPr>
              <w:t>4、支持竞技模式与实训模式，支持单人竞技、两人及以上组队同时实训或竞技，队员之间数据实时同步。</w:t>
            </w:r>
          </w:p>
          <w:p>
            <w:pPr>
              <w:pStyle w:val="null3"/>
              <w:jc w:val="both"/>
            </w:pPr>
            <w:r>
              <w:rPr>
                <w:rFonts w:ascii="仿宋_GB2312" w:hAnsi="仿宋_GB2312" w:cs="仿宋_GB2312" w:eastAsia="仿宋_GB2312"/>
                <w:sz w:val="21"/>
              </w:rPr>
              <w:t>5、支持自定义竞赛试题与实训任务，可在线下发试题或任务至多个战队。</w:t>
            </w:r>
          </w:p>
          <w:p>
            <w:pPr>
              <w:pStyle w:val="null3"/>
              <w:jc w:val="both"/>
            </w:pPr>
            <w:r>
              <w:rPr>
                <w:rFonts w:ascii="仿宋_GB2312" w:hAnsi="仿宋_GB2312" w:cs="仿宋_GB2312" w:eastAsia="仿宋_GB2312"/>
                <w:sz w:val="21"/>
              </w:rPr>
              <w:t>6、所有模块均支持独立自动评价，并自动输出评分报告。</w:t>
            </w:r>
          </w:p>
          <w:p>
            <w:pPr>
              <w:pStyle w:val="null3"/>
              <w:jc w:val="both"/>
            </w:pPr>
            <w:r>
              <w:rPr>
                <w:rFonts w:ascii="仿宋_GB2312" w:hAnsi="仿宋_GB2312" w:cs="仿宋_GB2312" w:eastAsia="仿宋_GB2312"/>
                <w:sz w:val="21"/>
              </w:rPr>
              <w:t>7、支持用户实训状态与实训成绩实时图形化监控与评价，并支持实训成绩导出。</w:t>
            </w:r>
          </w:p>
          <w:p>
            <w:pPr>
              <w:pStyle w:val="null3"/>
              <w:jc w:val="both"/>
            </w:pPr>
            <w:r>
              <w:rPr>
                <w:rFonts w:ascii="仿宋_GB2312" w:hAnsi="仿宋_GB2312" w:cs="仿宋_GB2312" w:eastAsia="仿宋_GB2312"/>
                <w:sz w:val="21"/>
              </w:rPr>
              <w:t>（二）软件功能</w:t>
            </w:r>
          </w:p>
          <w:p>
            <w:pPr>
              <w:pStyle w:val="null3"/>
              <w:jc w:val="both"/>
            </w:pPr>
            <w:r>
              <w:rPr>
                <w:rFonts w:ascii="仿宋_GB2312" w:hAnsi="仿宋_GB2312" w:cs="仿宋_GB2312" w:eastAsia="仿宋_GB2312"/>
                <w:sz w:val="21"/>
              </w:rPr>
              <w:t>1、系统应以5G全连接工厂为原型设计，至少包含场景建模、规划设计、网络部署、网络配置、孪生配置、项目验收6大模块。</w:t>
            </w:r>
          </w:p>
          <w:p>
            <w:pPr>
              <w:pStyle w:val="null3"/>
              <w:jc w:val="both"/>
            </w:pPr>
            <w:r>
              <w:rPr>
                <w:rFonts w:ascii="仿宋_GB2312" w:hAnsi="仿宋_GB2312" w:cs="仿宋_GB2312" w:eastAsia="仿宋_GB2312"/>
                <w:sz w:val="21"/>
              </w:rPr>
              <w:t>2、支持场景升级功能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 支持对工厂传统场景进行5G数字化升级，工厂至少包括原料入库区、原料仓库、生产车间及成品仓库等典型生产场景，至少包括智能输送线、智能货柜、PCBA产线、装配与烧录产线与包装产线等常见智能产线，支持产线的自由布放。</w:t>
            </w:r>
            <w:r>
              <w:rPr>
                <w:rFonts w:ascii="仿宋_GB2312" w:hAnsi="仿宋_GB2312" w:cs="仿宋_GB2312" w:eastAsia="仿宋_GB2312"/>
                <w:sz w:val="20"/>
                <w:b/>
              </w:rPr>
              <w:t>（需提供产品截图）</w:t>
            </w:r>
          </w:p>
          <w:p>
            <w:pPr>
              <w:pStyle w:val="null3"/>
              <w:jc w:val="both"/>
            </w:pPr>
            <w:r>
              <w:rPr>
                <w:rFonts w:ascii="仿宋_GB2312" w:hAnsi="仿宋_GB2312" w:cs="仿宋_GB2312" w:eastAsia="仿宋_GB2312"/>
                <w:sz w:val="21"/>
              </w:rPr>
              <w:t>2.2 支持丰富多样的智能终端类型，至少包括智能扫描仪、AGV小车、智能堆垛机、机械臂、摄像头、智能手环与数据采集器等，支持智能终端自由布放。</w:t>
            </w:r>
          </w:p>
          <w:p>
            <w:pPr>
              <w:pStyle w:val="null3"/>
              <w:jc w:val="both"/>
            </w:pPr>
            <w:r>
              <w:rPr>
                <w:rFonts w:ascii="仿宋_GB2312" w:hAnsi="仿宋_GB2312" w:cs="仿宋_GB2312" w:eastAsia="仿宋_GB2312"/>
                <w:sz w:val="21"/>
              </w:rPr>
              <w:t>2.3 支持终端原子能力需求配置，至少包含时延、带宽、可靠性等5G专用网络原子能力。</w:t>
            </w:r>
          </w:p>
          <w:p>
            <w:pPr>
              <w:pStyle w:val="null3"/>
              <w:jc w:val="both"/>
            </w:pPr>
            <w:r>
              <w:rPr>
                <w:rFonts w:ascii="仿宋_GB2312" w:hAnsi="仿宋_GB2312" w:cs="仿宋_GB2312" w:eastAsia="仿宋_GB2312"/>
                <w:sz w:val="21"/>
              </w:rPr>
              <w:t>2.4 自动输出场景升级报告。</w:t>
            </w:r>
          </w:p>
          <w:p>
            <w:pPr>
              <w:pStyle w:val="null3"/>
              <w:jc w:val="both"/>
            </w:pPr>
            <w:r>
              <w:rPr>
                <w:rFonts w:ascii="仿宋_GB2312" w:hAnsi="仿宋_GB2312" w:cs="仿宋_GB2312" w:eastAsia="仿宋_GB2312"/>
                <w:sz w:val="21"/>
              </w:rPr>
              <w:t>3、支持规划设计功能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3.1 支持协议规定的SNPN与NPI-NPN专网模式下公网公用、公网专用与专网专用3种5G专用网络组网类型，用户可根据实际场景需求灵活进行组网模式选择。</w:t>
            </w:r>
            <w:r>
              <w:rPr>
                <w:rFonts w:ascii="仿宋_GB2312" w:hAnsi="仿宋_GB2312" w:cs="仿宋_GB2312" w:eastAsia="仿宋_GB2312"/>
                <w:sz w:val="20"/>
                <w:b/>
              </w:rPr>
              <w:t>（需提供产品截图）</w:t>
            </w:r>
          </w:p>
          <w:p>
            <w:pPr>
              <w:pStyle w:val="null3"/>
              <w:jc w:val="both"/>
            </w:pPr>
            <w:r>
              <w:rPr>
                <w:rFonts w:ascii="仿宋_GB2312" w:hAnsi="仿宋_GB2312" w:cs="仿宋_GB2312" w:eastAsia="仿宋_GB2312"/>
                <w:sz w:val="21"/>
              </w:rPr>
              <w:t>3.2 支持网络规划场景属性自定义，至少包括物理小区载波数、预算、利旧资源、机房距离等，并能够与后续规划计算实时联动。</w:t>
            </w:r>
          </w:p>
          <w:p>
            <w:pPr>
              <w:pStyle w:val="null3"/>
              <w:jc w:val="both"/>
            </w:pPr>
            <w:r>
              <w:rPr>
                <w:rFonts w:ascii="仿宋_GB2312" w:hAnsi="仿宋_GB2312" w:cs="仿宋_GB2312" w:eastAsia="仿宋_GB2312"/>
                <w:sz w:val="21"/>
              </w:rPr>
              <w:t>3.3 支持网络拓扑规划，至少包含5GC、MEC、SW、防火墙、DN、SDN、SPN、OTN、ITBBU、RRU-HUB、pRRU与终端等网元，网元间连线应能支持ToB、ToC与ToBToC三种连接方式，5GC应能支持AMF、NSSF、SMF、AUSF、NRF、UDM、PCF、UPF、NEF等网络功能，MEC应能支持MEP、MEC APP、UPF等网络功能。</w:t>
            </w:r>
          </w:p>
          <w:p>
            <w:pPr>
              <w:pStyle w:val="null3"/>
              <w:jc w:val="both"/>
            </w:pPr>
            <w:r>
              <w:rPr>
                <w:rFonts w:ascii="仿宋_GB2312" w:hAnsi="仿宋_GB2312" w:cs="仿宋_GB2312" w:eastAsia="仿宋_GB2312"/>
                <w:sz w:val="21"/>
              </w:rPr>
              <w:t>3.4 支持工厂内覆盖规划，包括pRRU位置、归属RRU-HUB及对应的扇区配置。</w:t>
            </w:r>
          </w:p>
          <w:p>
            <w:pPr>
              <w:pStyle w:val="null3"/>
              <w:jc w:val="both"/>
            </w:pPr>
            <w:r>
              <w:rPr>
                <w:rFonts w:ascii="仿宋_GB2312" w:hAnsi="仿宋_GB2312" w:cs="仿宋_GB2312" w:eastAsia="仿宋_GB2312"/>
                <w:sz w:val="21"/>
              </w:rPr>
              <w:t>3.5 支持网络估算，至少包含规划扇区下各载波的小区吞吐量、承载传输带宽、核心网传输带宽载波用户面时延、远端传输用户面时延、承载节点用户面时延、核心节点用户面时延、边缘设备数量、无线设备数量、承载设备数量及核心网设备数量计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3.6 支持网络切片设计，包括切片模板、切片子模板、切片产品实例配置，切片模板能够支持多种不同等级的切片类型。</w:t>
            </w:r>
            <w:r>
              <w:rPr>
                <w:rFonts w:ascii="仿宋_GB2312" w:hAnsi="仿宋_GB2312" w:cs="仿宋_GB2312" w:eastAsia="仿宋_GB2312"/>
                <w:sz w:val="20"/>
                <w:b/>
              </w:rPr>
              <w:t>（需提供产品截图）</w:t>
            </w:r>
          </w:p>
          <w:p>
            <w:pPr>
              <w:pStyle w:val="null3"/>
              <w:jc w:val="both"/>
            </w:pPr>
            <w:r>
              <w:rPr>
                <w:rFonts w:ascii="仿宋_GB2312" w:hAnsi="仿宋_GB2312" w:cs="仿宋_GB2312" w:eastAsia="仿宋_GB2312"/>
                <w:sz w:val="21"/>
              </w:rPr>
              <w:t>3.7 支持网络规划报告自动生成，支持网络带宽、时延性能规划统计与工程资源与软件服务资源成本预算统计，并支持系统网络规划报告自动生成与导出。</w:t>
            </w:r>
          </w:p>
          <w:p>
            <w:pPr>
              <w:pStyle w:val="null3"/>
              <w:jc w:val="both"/>
            </w:pPr>
            <w:r>
              <w:rPr>
                <w:rFonts w:ascii="仿宋_GB2312" w:hAnsi="仿宋_GB2312" w:cs="仿宋_GB2312" w:eastAsia="仿宋_GB2312"/>
                <w:sz w:val="21"/>
              </w:rPr>
              <w:t>4、支持网络部署功能</w:t>
            </w:r>
          </w:p>
          <w:p>
            <w:pPr>
              <w:pStyle w:val="null3"/>
              <w:jc w:val="both"/>
            </w:pPr>
            <w:r>
              <w:rPr>
                <w:rFonts w:ascii="仿宋_GB2312" w:hAnsi="仿宋_GB2312" w:cs="仿宋_GB2312" w:eastAsia="仿宋_GB2312"/>
                <w:sz w:val="21"/>
              </w:rPr>
              <w:t>4.1 支持光模块选型及部署，至少10G、25G、50G、100G、200G共5种常用类型，线缆至少支持双芯光纤LC-LC、双芯光纤LC-FC、单芯光纤LC-LC、单芯光纤LC-FC与光电复合缆5种常用类型。</w:t>
            </w:r>
          </w:p>
          <w:p>
            <w:pPr>
              <w:pStyle w:val="null3"/>
              <w:jc w:val="both"/>
            </w:pPr>
            <w:r>
              <w:rPr>
                <w:rFonts w:ascii="仿宋_GB2312" w:hAnsi="仿宋_GB2312" w:cs="仿宋_GB2312" w:eastAsia="仿宋_GB2312"/>
                <w:sz w:val="21"/>
              </w:rPr>
              <w:t>4.2 支持在原料入库区、原料仓库、生产车间及成品仓库完成pRRU与RRU-HUB部署、光模块选型及设备线缆连接。</w:t>
            </w:r>
          </w:p>
          <w:p>
            <w:pPr>
              <w:pStyle w:val="null3"/>
              <w:jc w:val="both"/>
            </w:pPr>
            <w:r>
              <w:rPr>
                <w:rFonts w:ascii="仿宋_GB2312" w:hAnsi="仿宋_GB2312" w:cs="仿宋_GB2312" w:eastAsia="仿宋_GB2312"/>
                <w:sz w:val="21"/>
              </w:rPr>
              <w:t>4.3 支持在工厂内机房完成ITBBU、SPN、MEC服务器、DN服务器、SDN服务器、5GC服务器、RT、SW部署与连线。</w:t>
            </w:r>
          </w:p>
          <w:p>
            <w:pPr>
              <w:pStyle w:val="null3"/>
              <w:jc w:val="both"/>
            </w:pPr>
            <w:r>
              <w:rPr>
                <w:rFonts w:ascii="仿宋_GB2312" w:hAnsi="仿宋_GB2312" w:cs="仿宋_GB2312" w:eastAsia="仿宋_GB2312"/>
                <w:sz w:val="21"/>
              </w:rPr>
              <w:t>5、支持参数配置功能</w:t>
            </w:r>
          </w:p>
          <w:p>
            <w:pPr>
              <w:pStyle w:val="null3"/>
              <w:jc w:val="both"/>
            </w:pPr>
            <w:r>
              <w:rPr>
                <w:rFonts w:ascii="仿宋_GB2312" w:hAnsi="仿宋_GB2312" w:cs="仿宋_GB2312" w:eastAsia="仿宋_GB2312"/>
                <w:sz w:val="21"/>
              </w:rPr>
              <w:t>5.1 支持低频和高频5G网络频段，支持NR TDD网络制式。</w:t>
            </w:r>
          </w:p>
          <w:p>
            <w:pPr>
              <w:pStyle w:val="null3"/>
              <w:jc w:val="both"/>
            </w:pPr>
            <w:r>
              <w:rPr>
                <w:rFonts w:ascii="仿宋_GB2312" w:hAnsi="仿宋_GB2312" w:cs="仿宋_GB2312" w:eastAsia="仿宋_GB2312"/>
                <w:sz w:val="21"/>
              </w:rPr>
              <w:t>5.2 支持无线网数据配置，至少可完成CUDU的路由及SCTP对接配置、R15/R16/R17标准协议支持的网络切片配置、multi TRP配置、超级上行SUL及uplink switch配置、免授权调度配置、RB预留配置、2步快速接入配置、载波聚合配置，5G物理信道配置、5G频点及CUDU标识等公共参数配置、QoS配置、邻区与邻接关系配置、切换重选配置等。</w:t>
            </w:r>
          </w:p>
          <w:p>
            <w:pPr>
              <w:pStyle w:val="null3"/>
              <w:jc w:val="both"/>
            </w:pPr>
            <w:r>
              <w:rPr>
                <w:rFonts w:ascii="仿宋_GB2312" w:hAnsi="仿宋_GB2312" w:cs="仿宋_GB2312" w:eastAsia="仿宋_GB2312"/>
                <w:sz w:val="21"/>
              </w:rPr>
              <w:t>5.3 支持承载网数据配置，至少可完成IP承载配置，包含IP地址、路由等规划配置、FlexE切片的聚合/交叉配置、前传网络配置、SR配置、SDN配置。光传输设备需支持电交叉、频率等规划与配置。</w:t>
            </w:r>
          </w:p>
          <w:p>
            <w:pPr>
              <w:pStyle w:val="null3"/>
              <w:jc w:val="both"/>
            </w:pPr>
            <w:r>
              <w:rPr>
                <w:rFonts w:ascii="仿宋_GB2312" w:hAnsi="仿宋_GB2312" w:cs="仿宋_GB2312" w:eastAsia="仿宋_GB2312"/>
                <w:sz w:val="21"/>
              </w:rPr>
              <w:t>5.4 支持核心网配置，至少包含AMF、SMF、UPF、UDM、NRF、NSSF、AUSF、PCF及NEF等网络功能的数据配置与业务开通配置，包含HTTP虚拟化对接配置、切片签约与切片功能编排配置、用户签约鉴权配置、QoS配置、NF实例配置、NF服务实例配置、NF公共参数配置、核心网策略配置及NF注册等虚拟化业务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5.5 支持MEC服务配置，可完成MEP、MEC APP与边缘UPF基础开通、Mx/Mp/Mm接口配置、高级/基础/二层ACL配置、QoS流量监管配置、边缘策略配置、无线网络信息服务配置（包含无线RAB、PLMN信息）、位置信息服务配置、业务管理服务（包含带宽管理、会话管理、接入能力）配置、边缘UPF切片与边缘计算策略配置等。</w:t>
            </w:r>
            <w:r>
              <w:rPr>
                <w:rFonts w:ascii="仿宋_GB2312" w:hAnsi="仿宋_GB2312" w:cs="仿宋_GB2312" w:eastAsia="仿宋_GB2312"/>
                <w:sz w:val="20"/>
                <w:b/>
              </w:rPr>
              <w:t>（需提供产品截图）</w:t>
            </w:r>
          </w:p>
          <w:p>
            <w:pPr>
              <w:pStyle w:val="null3"/>
              <w:jc w:val="both"/>
            </w:pPr>
            <w:r>
              <w:rPr>
                <w:rFonts w:ascii="仿宋_GB2312" w:hAnsi="仿宋_GB2312" w:cs="仿宋_GB2312" w:eastAsia="仿宋_GB2312"/>
                <w:sz w:val="21"/>
              </w:rPr>
              <w:t>5.6 支持参数集合模板配置方式，可配置部分公共参数统一参数模板，并供各无线小区直接调用。</w:t>
            </w:r>
          </w:p>
          <w:p>
            <w:pPr>
              <w:pStyle w:val="null3"/>
              <w:jc w:val="both"/>
            </w:pPr>
            <w:r>
              <w:rPr>
                <w:rFonts w:ascii="仿宋_GB2312" w:hAnsi="仿宋_GB2312" w:cs="仿宋_GB2312" w:eastAsia="仿宋_GB2312"/>
                <w:sz w:val="21"/>
              </w:rPr>
              <w:t>6、支持智能终端数字孪生配置</w:t>
            </w:r>
          </w:p>
          <w:p>
            <w:pPr>
              <w:pStyle w:val="null3"/>
              <w:jc w:val="both"/>
            </w:pPr>
            <w:r>
              <w:rPr>
                <w:rFonts w:ascii="仿宋_GB2312" w:hAnsi="仿宋_GB2312" w:cs="仿宋_GB2312" w:eastAsia="仿宋_GB2312"/>
                <w:sz w:val="21"/>
              </w:rPr>
              <w:t>6.1 设备能力模板包含模型公共配置、设备工况配置、设备动作配置、设备事件配置、主题订阅配置，工况、动作与事件可对应到具体的传感器节点。</w:t>
            </w:r>
          </w:p>
          <w:p>
            <w:pPr>
              <w:pStyle w:val="null3"/>
              <w:jc w:val="both"/>
            </w:pPr>
            <w:r>
              <w:rPr>
                <w:rFonts w:ascii="仿宋_GB2312" w:hAnsi="仿宋_GB2312" w:cs="仿宋_GB2312" w:eastAsia="仿宋_GB2312"/>
                <w:sz w:val="21"/>
              </w:rPr>
              <w:t>6.2 云网基础对接包含认证鉴权配置、网络能力配置、云网协同配置，可对设备的认证信息、网络RSRP/SINR/上行速率/下行速率/时延/丢包需求、对接云端的URL/协议/数据格式等，支持MQTT协议与JSON数据上报格式。</w:t>
            </w:r>
          </w:p>
          <w:p>
            <w:pPr>
              <w:pStyle w:val="null3"/>
              <w:jc w:val="both"/>
            </w:pPr>
            <w:r>
              <w:rPr>
                <w:rFonts w:ascii="仿宋_GB2312" w:hAnsi="仿宋_GB2312" w:cs="仿宋_GB2312" w:eastAsia="仿宋_GB2312"/>
                <w:sz w:val="21"/>
              </w:rPr>
              <w:t>6.3 数字孪生规则包含孪生KPI、孪生指令与策略管理配置，可通过策略管理具体的生产场景与升级产线，并关联到具体的终端、工况、动作，并设计工况与动作判断规则。</w:t>
            </w:r>
          </w:p>
          <w:p>
            <w:pPr>
              <w:pStyle w:val="null3"/>
              <w:jc w:val="both"/>
            </w:pPr>
            <w:r>
              <w:rPr>
                <w:rFonts w:ascii="仿宋_GB2312" w:hAnsi="仿宋_GB2312" w:cs="仿宋_GB2312" w:eastAsia="仿宋_GB2312"/>
                <w:sz w:val="21"/>
              </w:rPr>
              <w:t>6.4 支持智能终端消息通信格式配置，支持轻量级的数据交换格式JSON，可自定义JSON消息内容或与属性进行自动关联。</w:t>
            </w:r>
          </w:p>
          <w:p>
            <w:pPr>
              <w:pStyle w:val="null3"/>
              <w:jc w:val="both"/>
            </w:pPr>
            <w:r>
              <w:rPr>
                <w:rFonts w:ascii="仿宋_GB2312" w:hAnsi="仿宋_GB2312" w:cs="仿宋_GB2312" w:eastAsia="仿宋_GB2312"/>
                <w:sz w:val="21"/>
              </w:rPr>
              <w:t>7、支持项目验收功能</w:t>
            </w:r>
          </w:p>
          <w:p>
            <w:pPr>
              <w:pStyle w:val="null3"/>
              <w:jc w:val="both"/>
            </w:pPr>
            <w:r>
              <w:rPr>
                <w:rFonts w:ascii="仿宋_GB2312" w:hAnsi="仿宋_GB2312" w:cs="仿宋_GB2312" w:eastAsia="仿宋_GB2312"/>
                <w:sz w:val="21"/>
              </w:rPr>
              <w:t>7.1 可通过告警、Ping、Trace、路由表与接口状态查询等链路工具，完成基本链路调试及故障处理。</w:t>
            </w:r>
          </w:p>
          <w:p>
            <w:pPr>
              <w:pStyle w:val="null3"/>
              <w:jc w:val="both"/>
            </w:pPr>
            <w:r>
              <w:rPr>
                <w:rFonts w:ascii="仿宋_GB2312" w:hAnsi="仿宋_GB2312" w:cs="仿宋_GB2312" w:eastAsia="仿宋_GB2312"/>
                <w:sz w:val="21"/>
              </w:rPr>
              <w:t>7.2 支持智能终端设备业务调试，包含注册与会话业务测试。</w:t>
            </w:r>
          </w:p>
          <w:p>
            <w:pPr>
              <w:pStyle w:val="null3"/>
              <w:jc w:val="both"/>
            </w:pPr>
            <w:r>
              <w:rPr>
                <w:rFonts w:ascii="仿宋_GB2312" w:hAnsi="仿宋_GB2312" w:cs="仿宋_GB2312" w:eastAsia="仿宋_GB2312"/>
                <w:sz w:val="21"/>
              </w:rPr>
              <w:t>7.3 支持网络CQT测试，可对5G专用网络的RSRP、SINR、上行速率、下行速率、丢包率及时延等网络关键质量参数进行测试与优化。</w:t>
            </w:r>
          </w:p>
          <w:p>
            <w:pPr>
              <w:pStyle w:val="null3"/>
              <w:jc w:val="both"/>
            </w:pPr>
            <w:r>
              <w:rPr>
                <w:rFonts w:ascii="仿宋_GB2312" w:hAnsi="仿宋_GB2312" w:cs="仿宋_GB2312" w:eastAsia="仿宋_GB2312"/>
                <w:sz w:val="21"/>
              </w:rPr>
              <w:t>7.4 支持网络DT测试，可对5G专用网络进行切换与重选测试，并对切换成功率、重选成功率、综合覆盖率进行优化。</w:t>
            </w:r>
          </w:p>
          <w:p>
            <w:pPr>
              <w:pStyle w:val="null3"/>
              <w:jc w:val="both"/>
            </w:pPr>
            <w:r>
              <w:rPr>
                <w:rFonts w:ascii="仿宋_GB2312" w:hAnsi="仿宋_GB2312" w:cs="仿宋_GB2312" w:eastAsia="仿宋_GB2312"/>
                <w:sz w:val="21"/>
              </w:rPr>
              <w:t>7.5 支持智能终端与5G网络交互的信令跟踪，包含RRC、S1AP、NAS、X2AP、Diameter、GTPV2、HTTP、NGAP、PFCP、IP等类型，信令内容与参数配置联动，每条信令支持详细内容展示。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智能家居实训沙盘</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1）沙盘主体及调试平台：</w:t>
            </w:r>
          </w:p>
          <w:p>
            <w:pPr>
              <w:pStyle w:val="null3"/>
              <w:jc w:val="both"/>
            </w:pPr>
            <w:r>
              <w:rPr>
                <w:rFonts w:ascii="仿宋_GB2312" w:hAnsi="仿宋_GB2312" w:cs="仿宋_GB2312" w:eastAsia="仿宋_GB2312"/>
                <w:sz w:val="21"/>
              </w:rPr>
              <w:t>1、智能家居实训沙盘是一款以综合实训为主的实景沙盘，沙盘主要由实景演示区和综合实训区两部分组成。</w:t>
            </w:r>
          </w:p>
          <w:p>
            <w:pPr>
              <w:pStyle w:val="null3"/>
              <w:jc w:val="both"/>
            </w:pPr>
            <w:r>
              <w:rPr>
                <w:rFonts w:ascii="仿宋_GB2312" w:hAnsi="仿宋_GB2312" w:cs="仿宋_GB2312" w:eastAsia="仿宋_GB2312"/>
                <w:sz w:val="21"/>
              </w:rPr>
              <w:t>2、智能家居沙盘采用高强度合金骨架，外形尺寸约1.1m*1.1m*0.20m，</w:t>
            </w:r>
          </w:p>
          <w:p>
            <w:pPr>
              <w:pStyle w:val="null3"/>
              <w:jc w:val="both"/>
            </w:pPr>
            <w:r>
              <w:rPr>
                <w:rFonts w:ascii="仿宋_GB2312" w:hAnsi="仿宋_GB2312" w:cs="仿宋_GB2312" w:eastAsia="仿宋_GB2312"/>
                <w:sz w:val="21"/>
              </w:rPr>
              <w:t>3、内置平层沙盘模型，支持≥5路灯光、电动窗帘、电动窗户、电视机、影音遥控、电动门锁、空调、摄像监控等灯光电器；</w:t>
            </w:r>
          </w:p>
          <w:p>
            <w:pPr>
              <w:pStyle w:val="null3"/>
              <w:jc w:val="both"/>
            </w:pPr>
            <w:r>
              <w:rPr>
                <w:rFonts w:ascii="仿宋_GB2312" w:hAnsi="仿宋_GB2312" w:cs="仿宋_GB2312" w:eastAsia="仿宋_GB2312"/>
                <w:sz w:val="21"/>
              </w:rPr>
              <w:t>4、内置智能家居沙盘主板，支持多路灯光电器控制，支持语音控制、摄像切换等功能，提供≥8路接线拓展接口，用于接线连接；</w:t>
            </w:r>
          </w:p>
          <w:p>
            <w:pPr>
              <w:pStyle w:val="null3"/>
              <w:jc w:val="both"/>
            </w:pPr>
            <w:r>
              <w:rPr>
                <w:rFonts w:ascii="仿宋_GB2312" w:hAnsi="仿宋_GB2312" w:cs="仿宋_GB2312" w:eastAsia="仿宋_GB2312"/>
                <w:sz w:val="21"/>
              </w:rPr>
              <w:t>5、采用全新的教学模式：提供≥16路磁吸模块底板，所有模块支持磁吸积木式连接，支持多层模块叠加，至多支持3层模块叠加；</w:t>
            </w:r>
          </w:p>
          <w:p>
            <w:pPr>
              <w:pStyle w:val="null3"/>
              <w:jc w:val="both"/>
            </w:pPr>
            <w:r>
              <w:rPr>
                <w:rFonts w:ascii="仿宋_GB2312" w:hAnsi="仿宋_GB2312" w:cs="仿宋_GB2312" w:eastAsia="仿宋_GB2312"/>
                <w:sz w:val="21"/>
              </w:rPr>
              <w:t>6、提供12V供电接口、USB接口、串口开关以及8路数据通信指示灯，可拓展≥8路串口；</w:t>
            </w:r>
          </w:p>
          <w:p>
            <w:pPr>
              <w:pStyle w:val="null3"/>
              <w:jc w:val="both"/>
            </w:pPr>
            <w:r>
              <w:rPr>
                <w:rFonts w:ascii="仿宋_GB2312" w:hAnsi="仿宋_GB2312" w:cs="仿宋_GB2312" w:eastAsia="仿宋_GB2312"/>
                <w:sz w:val="21"/>
              </w:rPr>
              <w:t>7、实验平台具备≥8个通用实验模块插槽，每个插槽集成12路pogopin接触点，插槽集成防呆及防短路功能，可直接将模块磁吸到插槽内，无需外接数据线和电源线。</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2）智能家居实训模块</w:t>
            </w:r>
            <w:r>
              <w:rPr>
                <w:rFonts w:ascii="仿宋_GB2312" w:hAnsi="仿宋_GB2312" w:cs="仿宋_GB2312" w:eastAsia="仿宋_GB2312"/>
                <w:sz w:val="21"/>
                <w:b/>
              </w:rPr>
              <w:t>：</w:t>
            </w:r>
          </w:p>
          <w:p>
            <w:pPr>
              <w:pStyle w:val="null3"/>
            </w:pPr>
            <w:r>
              <w:rPr>
                <w:rFonts w:ascii="仿宋_GB2312" w:hAnsi="仿宋_GB2312" w:cs="仿宋_GB2312" w:eastAsia="仿宋_GB2312"/>
                <w:sz w:val="21"/>
              </w:rPr>
              <w:t>1、供电底板（16套）</w:t>
            </w:r>
            <w:r>
              <w:rPr>
                <w:rFonts w:ascii="仿宋_GB2312" w:hAnsi="仿宋_GB2312" w:cs="仿宋_GB2312" w:eastAsia="仿宋_GB2312"/>
                <w:sz w:val="21"/>
              </w:rPr>
              <w:t>：</w:t>
            </w:r>
            <w:r>
              <w:rPr>
                <w:rFonts w:ascii="仿宋_GB2312" w:hAnsi="仿宋_GB2312" w:cs="仿宋_GB2312" w:eastAsia="仿宋_GB2312"/>
                <w:sz w:val="21"/>
              </w:rPr>
              <w:t>内置</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路弹性接触点，</w:t>
            </w:r>
            <w:r>
              <w:rPr>
                <w:rFonts w:ascii="仿宋_GB2312" w:hAnsi="仿宋_GB2312" w:cs="仿宋_GB2312" w:eastAsia="仿宋_GB2312"/>
                <w:sz w:val="21"/>
              </w:rPr>
              <w:t>采用</w:t>
            </w:r>
            <w:r>
              <w:rPr>
                <w:rFonts w:ascii="仿宋_GB2312" w:hAnsi="仿宋_GB2312" w:cs="仿宋_GB2312" w:eastAsia="仿宋_GB2312"/>
                <w:sz w:val="21"/>
              </w:rPr>
              <w:t>磁吸</w:t>
            </w:r>
            <w:r>
              <w:rPr>
                <w:rFonts w:ascii="仿宋_GB2312" w:hAnsi="仿宋_GB2312" w:cs="仿宋_GB2312" w:eastAsia="仿宋_GB2312"/>
                <w:sz w:val="21"/>
              </w:rPr>
              <w:t>供电方式</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5</w:t>
            </w:r>
            <w:r>
              <w:rPr>
                <w:rFonts w:ascii="仿宋_GB2312" w:hAnsi="仿宋_GB2312" w:cs="仿宋_GB2312" w:eastAsia="仿宋_GB2312"/>
                <w:sz w:val="21"/>
              </w:rPr>
              <w:t>v/3.3v</w:t>
            </w:r>
            <w:r>
              <w:rPr>
                <w:rFonts w:ascii="仿宋_GB2312" w:hAnsi="仿宋_GB2312" w:cs="仿宋_GB2312" w:eastAsia="仿宋_GB2312"/>
                <w:sz w:val="21"/>
              </w:rPr>
              <w:t>双路</w:t>
            </w:r>
            <w:r>
              <w:rPr>
                <w:rFonts w:ascii="仿宋_GB2312" w:hAnsi="仿宋_GB2312" w:cs="仿宋_GB2312" w:eastAsia="仿宋_GB2312"/>
                <w:sz w:val="21"/>
              </w:rPr>
              <w:t>供电</w:t>
            </w:r>
            <w:r>
              <w:rPr>
                <w:rFonts w:ascii="仿宋_GB2312" w:hAnsi="仿宋_GB2312" w:cs="仿宋_GB2312" w:eastAsia="仿宋_GB2312"/>
                <w:sz w:val="21"/>
              </w:rPr>
              <w:t>，</w:t>
            </w:r>
            <w:r>
              <w:rPr>
                <w:rFonts w:ascii="仿宋_GB2312" w:hAnsi="仿宋_GB2312" w:cs="仿宋_GB2312" w:eastAsia="仿宋_GB2312"/>
                <w:sz w:val="21"/>
              </w:rPr>
              <w:t>通过</w:t>
            </w:r>
            <w:r>
              <w:rPr>
                <w:rFonts w:ascii="仿宋_GB2312" w:hAnsi="仿宋_GB2312" w:cs="仿宋_GB2312" w:eastAsia="仿宋_GB2312"/>
                <w:sz w:val="21"/>
              </w:rPr>
              <w:t>磁吸</w:t>
            </w:r>
            <w:r>
              <w:rPr>
                <w:rFonts w:ascii="仿宋_GB2312" w:hAnsi="仿宋_GB2312" w:cs="仿宋_GB2312" w:eastAsia="仿宋_GB2312"/>
                <w:sz w:val="21"/>
              </w:rPr>
              <w:t>连接</w:t>
            </w:r>
            <w:r>
              <w:rPr>
                <w:rFonts w:ascii="仿宋_GB2312" w:hAnsi="仿宋_GB2312" w:cs="仿宋_GB2312" w:eastAsia="仿宋_GB2312"/>
                <w:sz w:val="21"/>
              </w:rPr>
              <w:t>为</w:t>
            </w:r>
            <w:r>
              <w:rPr>
                <w:rFonts w:ascii="仿宋_GB2312" w:hAnsi="仿宋_GB2312" w:cs="仿宋_GB2312" w:eastAsia="仿宋_GB2312"/>
                <w:sz w:val="21"/>
              </w:rPr>
              <w:t>物联网模块进行供电，</w:t>
            </w:r>
            <w:r>
              <w:rPr>
                <w:rFonts w:ascii="仿宋_GB2312" w:hAnsi="仿宋_GB2312" w:cs="仿宋_GB2312" w:eastAsia="仿宋_GB2312"/>
                <w:sz w:val="21"/>
              </w:rPr>
              <w:t>至少支持</w:t>
            </w:r>
            <w:r>
              <w:rPr>
                <w:rFonts w:ascii="仿宋_GB2312" w:hAnsi="仿宋_GB2312" w:cs="仿宋_GB2312" w:eastAsia="仿宋_GB2312"/>
                <w:sz w:val="21"/>
              </w:rPr>
              <w:t>3</w:t>
            </w:r>
            <w:r>
              <w:rPr>
                <w:rFonts w:ascii="仿宋_GB2312" w:hAnsi="仿宋_GB2312" w:cs="仿宋_GB2312" w:eastAsia="仿宋_GB2312"/>
                <w:sz w:val="21"/>
              </w:rPr>
              <w:t>层</w:t>
            </w:r>
            <w:r>
              <w:rPr>
                <w:rFonts w:ascii="仿宋_GB2312" w:hAnsi="仿宋_GB2312" w:cs="仿宋_GB2312" w:eastAsia="仿宋_GB2312"/>
                <w:sz w:val="21"/>
              </w:rPr>
              <w:t>实训</w:t>
            </w:r>
            <w:r>
              <w:rPr>
                <w:rFonts w:ascii="仿宋_GB2312" w:hAnsi="仿宋_GB2312" w:cs="仿宋_GB2312" w:eastAsia="仿宋_GB2312"/>
                <w:sz w:val="21"/>
              </w:rPr>
              <w:t>模块磁吸叠加，支持</w:t>
            </w:r>
            <w:r>
              <w:rPr>
                <w:rFonts w:ascii="仿宋_GB2312" w:hAnsi="仿宋_GB2312" w:cs="仿宋_GB2312" w:eastAsia="仿宋_GB2312"/>
                <w:sz w:val="21"/>
              </w:rPr>
              <w:t>ESD</w:t>
            </w:r>
            <w:r>
              <w:rPr>
                <w:rFonts w:ascii="仿宋_GB2312" w:hAnsi="仿宋_GB2312" w:cs="仿宋_GB2312" w:eastAsia="仿宋_GB2312"/>
                <w:sz w:val="21"/>
              </w:rPr>
              <w:t>静电保护</w:t>
            </w:r>
            <w:r>
              <w:rPr>
                <w:rFonts w:ascii="仿宋_GB2312" w:hAnsi="仿宋_GB2312" w:cs="仿宋_GB2312" w:eastAsia="仿宋_GB2312"/>
                <w:sz w:val="21"/>
              </w:rPr>
              <w:t>；</w:t>
            </w:r>
          </w:p>
          <w:p>
            <w:pPr>
              <w:pStyle w:val="null3"/>
            </w:pPr>
            <w:r>
              <w:rPr>
                <w:rFonts w:ascii="仿宋_GB2312" w:hAnsi="仿宋_GB2312" w:cs="仿宋_GB2312" w:eastAsia="仿宋_GB2312"/>
                <w:sz w:val="21"/>
              </w:rPr>
              <w:t>2、STM32单片机模块（16套）：采用</w:t>
            </w:r>
            <w:r>
              <w:rPr>
                <w:rFonts w:ascii="仿宋_GB2312" w:hAnsi="仿宋_GB2312" w:cs="仿宋_GB2312" w:eastAsia="仿宋_GB2312"/>
                <w:sz w:val="21"/>
              </w:rPr>
              <w:t>ARM处理器，内核：ARM 32位的Cortex™-M3 CPU；最高72MHz工作频率，</w:t>
            </w:r>
            <w:r>
              <w:rPr>
                <w:rFonts w:ascii="仿宋_GB2312" w:hAnsi="仿宋_GB2312" w:cs="仿宋_GB2312" w:eastAsia="仿宋_GB2312"/>
                <w:sz w:val="21"/>
              </w:rPr>
              <w:t>提供多路</w:t>
            </w:r>
            <w:r>
              <w:rPr>
                <w:rFonts w:ascii="仿宋_GB2312" w:hAnsi="仿宋_GB2312" w:cs="仿宋_GB2312" w:eastAsia="仿宋_GB2312"/>
                <w:sz w:val="21"/>
              </w:rPr>
              <w:t>数据传输接口和下载接口，支持程序修改与下载</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Z</w:t>
            </w:r>
            <w:r>
              <w:rPr>
                <w:rFonts w:ascii="仿宋_GB2312" w:hAnsi="仿宋_GB2312" w:cs="仿宋_GB2312" w:eastAsia="仿宋_GB2312"/>
                <w:sz w:val="21"/>
              </w:rPr>
              <w:t>igbee</w:t>
            </w:r>
            <w:r>
              <w:rPr>
                <w:rFonts w:ascii="仿宋_GB2312" w:hAnsi="仿宋_GB2312" w:cs="仿宋_GB2312" w:eastAsia="仿宋_GB2312"/>
                <w:sz w:val="21"/>
              </w:rPr>
              <w:t>无线通信模块</w:t>
            </w:r>
            <w:r>
              <w:rPr>
                <w:rFonts w:ascii="仿宋_GB2312" w:hAnsi="仿宋_GB2312" w:cs="仿宋_GB2312" w:eastAsia="仿宋_GB2312"/>
                <w:sz w:val="21"/>
              </w:rPr>
              <w:t>（</w:t>
            </w:r>
            <w:r>
              <w:rPr>
                <w:rFonts w:ascii="仿宋_GB2312" w:hAnsi="仿宋_GB2312" w:cs="仿宋_GB2312" w:eastAsia="仿宋_GB2312"/>
                <w:sz w:val="21"/>
              </w:rPr>
              <w:t>16套）</w:t>
            </w:r>
            <w:r>
              <w:rPr>
                <w:rFonts w:ascii="仿宋_GB2312" w:hAnsi="仿宋_GB2312" w:cs="仿宋_GB2312" w:eastAsia="仿宋_GB2312"/>
                <w:sz w:val="21"/>
              </w:rPr>
              <w:t>：</w:t>
            </w:r>
            <w:r>
              <w:rPr>
                <w:rFonts w:ascii="仿宋_GB2312" w:hAnsi="仿宋_GB2312" w:cs="仿宋_GB2312" w:eastAsia="仿宋_GB2312"/>
                <w:sz w:val="21"/>
              </w:rPr>
              <w:t>主芯片采用</w:t>
            </w:r>
            <w:r>
              <w:rPr>
                <w:rFonts w:ascii="仿宋_GB2312" w:hAnsi="仿宋_GB2312" w:cs="仿宋_GB2312" w:eastAsia="仿宋_GB2312"/>
                <w:sz w:val="21"/>
              </w:rPr>
              <w:t>CC2530F256，256K Flash，8K RAM，内置8051单片机及无线收发器，支持11-26信道更改，支持点播、组播、广播多种类型数据通信，支持自动组网</w:t>
            </w:r>
            <w:r>
              <w:rPr>
                <w:rFonts w:ascii="仿宋_GB2312" w:hAnsi="仿宋_GB2312" w:cs="仿宋_GB2312" w:eastAsia="仿宋_GB2312"/>
                <w:sz w:val="21"/>
              </w:rPr>
              <w:t>、</w:t>
            </w:r>
            <w:r>
              <w:rPr>
                <w:rFonts w:ascii="仿宋_GB2312" w:hAnsi="仿宋_GB2312" w:cs="仿宋_GB2312" w:eastAsia="仿宋_GB2312"/>
                <w:sz w:val="21"/>
              </w:rPr>
              <w:t>网络自愈功能</w:t>
            </w:r>
            <w:r>
              <w:rPr>
                <w:rFonts w:ascii="仿宋_GB2312" w:hAnsi="仿宋_GB2312" w:cs="仿宋_GB2312" w:eastAsia="仿宋_GB2312"/>
                <w:sz w:val="21"/>
              </w:rPr>
              <w:t>和串口切换功能，通过跳线方式，可将通讯线路进行切换；</w:t>
            </w:r>
          </w:p>
          <w:p>
            <w:pPr>
              <w:pStyle w:val="null3"/>
            </w:pPr>
            <w:r>
              <w:rPr>
                <w:rFonts w:ascii="仿宋_GB2312" w:hAnsi="仿宋_GB2312" w:cs="仿宋_GB2312" w:eastAsia="仿宋_GB2312"/>
                <w:sz w:val="21"/>
              </w:rPr>
              <w:t>4、</w:t>
            </w:r>
            <w:r>
              <w:rPr>
                <w:rFonts w:ascii="仿宋_GB2312" w:hAnsi="仿宋_GB2312" w:cs="仿宋_GB2312" w:eastAsia="仿宋_GB2312"/>
                <w:sz w:val="21"/>
              </w:rPr>
              <w:t>Wi</w:t>
            </w:r>
            <w:r>
              <w:rPr>
                <w:rFonts w:ascii="仿宋_GB2312" w:hAnsi="仿宋_GB2312" w:cs="仿宋_GB2312" w:eastAsia="仿宋_GB2312"/>
                <w:sz w:val="21"/>
              </w:rPr>
              <w:t>F</w:t>
            </w:r>
            <w:r>
              <w:rPr>
                <w:rFonts w:ascii="仿宋_GB2312" w:hAnsi="仿宋_GB2312" w:cs="仿宋_GB2312" w:eastAsia="仿宋_GB2312"/>
                <w:sz w:val="21"/>
              </w:rPr>
              <w:t>i无线通信模块</w:t>
            </w:r>
            <w:r>
              <w:rPr>
                <w:rFonts w:ascii="仿宋_GB2312" w:hAnsi="仿宋_GB2312" w:cs="仿宋_GB2312" w:eastAsia="仿宋_GB2312"/>
                <w:sz w:val="21"/>
              </w:rPr>
              <w:t>（</w:t>
            </w:r>
            <w:r>
              <w:rPr>
                <w:rFonts w:ascii="仿宋_GB2312" w:hAnsi="仿宋_GB2312" w:cs="仿宋_GB2312" w:eastAsia="仿宋_GB2312"/>
                <w:sz w:val="21"/>
              </w:rPr>
              <w:t>1套）：主芯片集成</w:t>
            </w:r>
            <w:r>
              <w:rPr>
                <w:rFonts w:ascii="仿宋_GB2312" w:hAnsi="仿宋_GB2312" w:cs="仿宋_GB2312" w:eastAsia="仿宋_GB2312"/>
                <w:sz w:val="21"/>
              </w:rPr>
              <w:t>MAC、基频芯片及射频收发单元，</w:t>
            </w:r>
            <w:r>
              <w:rPr>
                <w:rFonts w:ascii="仿宋_GB2312" w:hAnsi="仿宋_GB2312" w:cs="仿宋_GB2312" w:eastAsia="仿宋_GB2312"/>
                <w:sz w:val="21"/>
              </w:rPr>
              <w:t>支持</w:t>
            </w:r>
            <w:r>
              <w:rPr>
                <w:rFonts w:ascii="仿宋_GB2312" w:hAnsi="仿宋_GB2312" w:cs="仿宋_GB2312" w:eastAsia="仿宋_GB2312"/>
                <w:sz w:val="21"/>
              </w:rPr>
              <w:t>WiFi@2.4GHz802.11b/g/n无线标准</w:t>
            </w:r>
            <w:r>
              <w:rPr>
                <w:rFonts w:ascii="仿宋_GB2312" w:hAnsi="仿宋_GB2312" w:cs="仿宋_GB2312" w:eastAsia="仿宋_GB2312"/>
                <w:sz w:val="21"/>
              </w:rPr>
              <w:t>，支持</w:t>
            </w:r>
            <w:r>
              <w:rPr>
                <w:rFonts w:ascii="仿宋_GB2312" w:hAnsi="仿宋_GB2312" w:cs="仿宋_GB2312" w:eastAsia="仿宋_GB2312"/>
                <w:sz w:val="21"/>
              </w:rPr>
              <w:t>AP、STA、AP+STA工作模式</w:t>
            </w:r>
            <w:r>
              <w:rPr>
                <w:rFonts w:ascii="仿宋_GB2312" w:hAnsi="仿宋_GB2312" w:cs="仿宋_GB2312" w:eastAsia="仿宋_GB2312"/>
                <w:sz w:val="21"/>
              </w:rPr>
              <w:t>，支持</w:t>
            </w:r>
            <w:r>
              <w:rPr>
                <w:rFonts w:ascii="仿宋_GB2312" w:hAnsi="仿宋_GB2312" w:cs="仿宋_GB2312" w:eastAsia="仿宋_GB2312"/>
                <w:sz w:val="21"/>
              </w:rPr>
              <w:t>AT+指令集配置；</w:t>
            </w:r>
          </w:p>
          <w:p>
            <w:pPr>
              <w:pStyle w:val="null3"/>
            </w:pPr>
            <w:r>
              <w:rPr>
                <w:rFonts w:ascii="仿宋_GB2312" w:hAnsi="仿宋_GB2312" w:cs="仿宋_GB2312" w:eastAsia="仿宋_GB2312"/>
                <w:sz w:val="21"/>
              </w:rPr>
              <w:t>5、提供温湿度、光照、人体红外、气体、霍尔、红外对射、火焰、土壤湿度、PM2.5、距离感应、双路继电器、限位器传感器等多种智能家居实训模块；</w:t>
            </w:r>
          </w:p>
          <w:p>
            <w:pPr>
              <w:pStyle w:val="null3"/>
            </w:pPr>
            <w:r>
              <w:rPr>
                <w:rFonts w:ascii="仿宋_GB2312" w:hAnsi="仿宋_GB2312" w:cs="仿宋_GB2312" w:eastAsia="仿宋_GB2312"/>
                <w:sz w:val="21"/>
              </w:rPr>
              <w:t>6、以上所有智能家居实训模块均采用磁吸搭积木方式连接通信，模块集成12~24路pogopin弹性探针和接触点，通过将不同模块相互磁吸搭积木连接，组成不同的物联网系统，至多支持3层模块的磁吸叠加；</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3）物联网可视化监控平台：</w:t>
            </w:r>
          </w:p>
          <w:p>
            <w:pPr>
              <w:pStyle w:val="null3"/>
              <w:jc w:val="both"/>
            </w:pPr>
            <w:r>
              <w:rPr>
                <w:rFonts w:ascii="仿宋_GB2312" w:hAnsi="仿宋_GB2312" w:cs="仿宋_GB2312" w:eastAsia="仿宋_GB2312"/>
                <w:sz w:val="21"/>
              </w:rPr>
              <w:t>1.Modbus协议：采用工业上常用的Modbus协议，可将工业级别传感器完全移植到教学实践中，并提供源代码；</w:t>
            </w:r>
          </w:p>
          <w:p>
            <w:pPr>
              <w:pStyle w:val="null3"/>
              <w:jc w:val="both"/>
            </w:pPr>
            <w:r>
              <w:rPr>
                <w:rFonts w:ascii="仿宋_GB2312" w:hAnsi="仿宋_GB2312" w:cs="仿宋_GB2312" w:eastAsia="仿宋_GB2312"/>
                <w:sz w:val="21"/>
              </w:rPr>
              <w:t>2.监控中心：提供专业的监控大屏，提供丰富的图库与控件，可把组态画面、实时数据、历史数据、摄像头等多种监控数据融为一体，建立统一监控窗口，解决数据孤岛问题，实现透明化和可视化管理。</w:t>
            </w:r>
          </w:p>
          <w:p>
            <w:pPr>
              <w:pStyle w:val="null3"/>
              <w:jc w:val="both"/>
            </w:pPr>
            <w:r>
              <w:rPr>
                <w:rFonts w:ascii="仿宋_GB2312" w:hAnsi="仿宋_GB2312" w:cs="仿宋_GB2312" w:eastAsia="仿宋_GB2312"/>
                <w:sz w:val="21"/>
              </w:rPr>
              <w:t>3.设备管理：支持主流物联网协议及扩展，并配套支持大量的网关与终端设备，仅需在PC端或手机端简单操作即可完成设备上云；支持海量设备的并发，支持历史数据导出及保留每条上传的数据。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智能交通实训沙盘</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1）交通沙盘主体（1台）</w:t>
            </w:r>
          </w:p>
          <w:p>
            <w:pPr>
              <w:pStyle w:val="null3"/>
              <w:jc w:val="both"/>
            </w:pPr>
            <w:r>
              <w:rPr>
                <w:rFonts w:ascii="仿宋_GB2312" w:hAnsi="仿宋_GB2312" w:cs="仿宋_GB2312" w:eastAsia="仿宋_GB2312"/>
                <w:sz w:val="21"/>
              </w:rPr>
              <w:t>1、智能交通教学实训沙盘是一款以综合实训为主的实景沙盘，通过将交通道路、路灯、红绿灯、监控摄像、公交站、ETC抬杆以及智能城市等场景相结合，实现通过沙盘内部物联网模块，控制智能小车完成在交通沙盘内不同场景的运行，完成智能交通系统的实训实验。</w:t>
            </w:r>
          </w:p>
          <w:p>
            <w:pPr>
              <w:pStyle w:val="null3"/>
              <w:jc w:val="both"/>
            </w:pPr>
            <w:r>
              <w:rPr>
                <w:rFonts w:ascii="仿宋_GB2312" w:hAnsi="仿宋_GB2312" w:cs="仿宋_GB2312" w:eastAsia="仿宋_GB2312"/>
                <w:sz w:val="21"/>
              </w:rPr>
              <w:t>2、智能交通沙盘采用高强度铝合金骨架，外形尺寸1.2m*1.2m*0.15m</w:t>
            </w:r>
          </w:p>
          <w:p>
            <w:pPr>
              <w:pStyle w:val="null3"/>
              <w:jc w:val="both"/>
            </w:pPr>
            <w:r>
              <w:rPr>
                <w:rFonts w:ascii="仿宋_GB2312" w:hAnsi="仿宋_GB2312" w:cs="仿宋_GB2312" w:eastAsia="仿宋_GB2312"/>
                <w:sz w:val="21"/>
              </w:rPr>
              <w:t>3、内置智慧城市与智能交通沙盘模型，支持智慧路灯、智能小车、城市灯光、公交语音播报、交通信号灯、ETC自动抬杆、车牌识别、车辆定位、交通信号灯、传感器与报警器系统；</w:t>
            </w:r>
          </w:p>
          <w:p>
            <w:pPr>
              <w:pStyle w:val="null3"/>
              <w:jc w:val="both"/>
            </w:pPr>
            <w:r>
              <w:rPr>
                <w:rFonts w:ascii="仿宋_GB2312" w:hAnsi="仿宋_GB2312" w:cs="仿宋_GB2312" w:eastAsia="仿宋_GB2312"/>
                <w:sz w:val="21"/>
              </w:rPr>
              <w:t>4、智能交通沙盘表面集成13个实验模块插槽，所有实验插槽均可进行磁吸式连接，并且集成防短路设计，支持多个模块的联动实验，支持3层以上模块叠加实验；</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2）实验平台（1台）</w:t>
            </w:r>
          </w:p>
          <w:p>
            <w:pPr>
              <w:pStyle w:val="null3"/>
              <w:jc w:val="both"/>
            </w:pPr>
            <w:r>
              <w:rPr>
                <w:rFonts w:ascii="仿宋_GB2312" w:hAnsi="仿宋_GB2312" w:cs="仿宋_GB2312" w:eastAsia="仿宋_GB2312"/>
                <w:sz w:val="21"/>
              </w:rPr>
              <w:t>1、参考外观尺寸：长415*宽310*高50（mm），材质：铝合金楔形结构；</w:t>
            </w:r>
          </w:p>
          <w:p>
            <w:pPr>
              <w:pStyle w:val="null3"/>
              <w:jc w:val="both"/>
            </w:pPr>
            <w:r>
              <w:rPr>
                <w:rFonts w:ascii="仿宋_GB2312" w:hAnsi="仿宋_GB2312" w:cs="仿宋_GB2312" w:eastAsia="仿宋_GB2312"/>
                <w:sz w:val="21"/>
              </w:rPr>
              <w:t>2、实验平台采用一体式供电结构，提供12V供电接口、以太网接口、双路USB接口、J-link下载器接口、RS232/RS485串口，其中J-link下载器为平台内置；</w:t>
            </w:r>
          </w:p>
          <w:p>
            <w:pPr>
              <w:pStyle w:val="null3"/>
              <w:jc w:val="both"/>
            </w:pPr>
            <w:r>
              <w:rPr>
                <w:rFonts w:ascii="仿宋_GB2312" w:hAnsi="仿宋_GB2312" w:cs="仿宋_GB2312" w:eastAsia="仿宋_GB2312"/>
                <w:sz w:val="21"/>
              </w:rPr>
              <w:t>3、采用全新的教学模式：磁吸积木式教学，所有模块可以进行磁吸搭积木的组装连接，支持多层模块叠加，无需外数据线与电源线；</w:t>
            </w:r>
          </w:p>
          <w:p>
            <w:pPr>
              <w:pStyle w:val="null3"/>
              <w:jc w:val="both"/>
            </w:pPr>
            <w:r>
              <w:rPr>
                <w:rFonts w:ascii="仿宋_GB2312" w:hAnsi="仿宋_GB2312" w:cs="仿宋_GB2312" w:eastAsia="仿宋_GB2312"/>
                <w:sz w:val="21"/>
              </w:rPr>
              <w:t>4、实验平台具备8个通用实验模块插槽，每个插槽集成12路接触点，供模块进行数据通讯及供电，插槽集成防短路功能，可直接将模块磁吸到插槽内使用；</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3）智能交通实训模块</w:t>
            </w:r>
          </w:p>
          <w:p>
            <w:pPr>
              <w:pStyle w:val="null3"/>
              <w:jc w:val="both"/>
            </w:pPr>
            <w:r>
              <w:rPr>
                <w:rFonts w:ascii="仿宋_GB2312" w:hAnsi="仿宋_GB2312" w:cs="仿宋_GB2312" w:eastAsia="仿宋_GB2312"/>
                <w:sz w:val="21"/>
                <w:b/>
              </w:rPr>
              <w:t>1、供电底板（13套）：</w:t>
            </w:r>
            <w:r>
              <w:rPr>
                <w:rFonts w:ascii="仿宋_GB2312" w:hAnsi="仿宋_GB2312" w:cs="仿宋_GB2312" w:eastAsia="仿宋_GB2312"/>
                <w:sz w:val="21"/>
              </w:rPr>
              <w:t>内置</w:t>
            </w:r>
            <w:r>
              <w:rPr>
                <w:rFonts w:ascii="仿宋_GB2312" w:hAnsi="仿宋_GB2312" w:cs="仿宋_GB2312" w:eastAsia="仿宋_GB2312"/>
                <w:sz w:val="21"/>
              </w:rPr>
              <w:t>12路弹性接触点，采用磁吸供电方式，支持5v/3.3v双路供电，通过磁吸连接为物联网模块进行供电，至少支持4层实训模块磁吸叠加，支持ESD静电保护；</w:t>
            </w:r>
          </w:p>
          <w:p>
            <w:pPr>
              <w:pStyle w:val="null3"/>
              <w:jc w:val="both"/>
            </w:pPr>
            <w:r>
              <w:rPr>
                <w:rFonts w:ascii="仿宋_GB2312" w:hAnsi="仿宋_GB2312" w:cs="仿宋_GB2312" w:eastAsia="仿宋_GB2312"/>
                <w:sz w:val="21"/>
                <w:b/>
              </w:rPr>
              <w:t>2、STM32处理器（13套）：</w:t>
            </w:r>
            <w:r>
              <w:rPr>
                <w:rFonts w:ascii="仿宋_GB2312" w:hAnsi="仿宋_GB2312" w:cs="仿宋_GB2312" w:eastAsia="仿宋_GB2312"/>
                <w:sz w:val="21"/>
              </w:rPr>
              <w:t>采用</w:t>
            </w:r>
            <w:r>
              <w:rPr>
                <w:rFonts w:ascii="仿宋_GB2312" w:hAnsi="仿宋_GB2312" w:cs="仿宋_GB2312" w:eastAsia="仿宋_GB2312"/>
                <w:sz w:val="21"/>
              </w:rPr>
              <w:t>ARM处理器，内核：ARM 32位的Cortex™-M3 CPU；最高72MHz工作频率，提供多路数据传输接口和下载接口，支持ADC、SPI、IIC、UART、PWM等接口，支持程序修改与下载；</w:t>
            </w:r>
          </w:p>
          <w:p>
            <w:pPr>
              <w:pStyle w:val="null3"/>
              <w:jc w:val="both"/>
            </w:pPr>
            <w:r>
              <w:rPr>
                <w:rFonts w:ascii="仿宋_GB2312" w:hAnsi="仿宋_GB2312" w:cs="仿宋_GB2312" w:eastAsia="仿宋_GB2312"/>
                <w:sz w:val="21"/>
                <w:b/>
              </w:rPr>
              <w:t>3、Zigbee无线通信模块（13套）：</w:t>
            </w:r>
            <w:r>
              <w:rPr>
                <w:rFonts w:ascii="仿宋_GB2312" w:hAnsi="仿宋_GB2312" w:cs="仿宋_GB2312" w:eastAsia="仿宋_GB2312"/>
                <w:sz w:val="21"/>
              </w:rPr>
              <w:t>主芯片采用</w:t>
            </w:r>
            <w:r>
              <w:rPr>
                <w:rFonts w:ascii="仿宋_GB2312" w:hAnsi="仿宋_GB2312" w:cs="仿宋_GB2312" w:eastAsia="仿宋_GB2312"/>
                <w:sz w:val="21"/>
              </w:rPr>
              <w:t>CC2530F256，256K Flash，8K RAM，内置8051单片机及无线收发器，支持11-26信道更改，支持点播、组播、广播多种类型数据通信，支持自动组网、网络自愈功能和串口切换功能，通过跳线方式，可将通讯线路进行切换；</w:t>
            </w:r>
          </w:p>
          <w:p>
            <w:pPr>
              <w:pStyle w:val="null3"/>
              <w:jc w:val="both"/>
            </w:pPr>
            <w:r>
              <w:rPr>
                <w:rFonts w:ascii="仿宋_GB2312" w:hAnsi="仿宋_GB2312" w:cs="仿宋_GB2312" w:eastAsia="仿宋_GB2312"/>
                <w:sz w:val="21"/>
                <w:b/>
              </w:rPr>
              <w:t>4、Wifi无线通信模块（1套）：</w:t>
            </w:r>
            <w:r>
              <w:rPr>
                <w:rFonts w:ascii="仿宋_GB2312" w:hAnsi="仿宋_GB2312" w:cs="仿宋_GB2312" w:eastAsia="仿宋_GB2312"/>
                <w:sz w:val="21"/>
              </w:rPr>
              <w:t>主芯片集成</w:t>
            </w:r>
            <w:r>
              <w:rPr>
                <w:rFonts w:ascii="仿宋_GB2312" w:hAnsi="仿宋_GB2312" w:cs="仿宋_GB2312" w:eastAsia="仿宋_GB2312"/>
                <w:sz w:val="21"/>
              </w:rPr>
              <w:t>MAC、基频芯片及射频收发单元，支持WiFi@2.4GHz802.11b/g/n无线标准，支持WEP/WPA-PSK/WPA2-PSK安全模式，支持AP、STA、AP+STA工作模式，支持AT+指令集配置；</w:t>
            </w:r>
          </w:p>
          <w:p>
            <w:pPr>
              <w:pStyle w:val="null3"/>
              <w:jc w:val="both"/>
            </w:pPr>
            <w:r>
              <w:rPr>
                <w:rFonts w:ascii="仿宋_GB2312" w:hAnsi="仿宋_GB2312" w:cs="仿宋_GB2312" w:eastAsia="仿宋_GB2312"/>
                <w:sz w:val="21"/>
              </w:rPr>
              <w:t>5、提供UHF 超高频模块、温湿度、光照度、人体红外、气体传感器、火焰、红外对射、双路信号采集、双路继电器、舵机执行器、风扇、语音播报以及红绿灯模块；</w:t>
            </w:r>
          </w:p>
          <w:p>
            <w:pPr>
              <w:pStyle w:val="null3"/>
              <w:jc w:val="both"/>
            </w:pPr>
            <w:r>
              <w:rPr>
                <w:rFonts w:ascii="仿宋_GB2312" w:hAnsi="仿宋_GB2312" w:cs="仿宋_GB2312" w:eastAsia="仿宋_GB2312"/>
                <w:sz w:val="21"/>
                <w:b/>
              </w:rPr>
              <w:t>6、智能小车（1套）：</w:t>
            </w:r>
          </w:p>
          <w:p>
            <w:pPr>
              <w:pStyle w:val="null3"/>
              <w:jc w:val="both"/>
            </w:pPr>
            <w:r>
              <w:rPr>
                <w:rFonts w:ascii="仿宋_GB2312" w:hAnsi="仿宋_GB2312" w:cs="仿宋_GB2312" w:eastAsia="仿宋_GB2312"/>
                <w:sz w:val="21"/>
              </w:rPr>
              <w:t>1)采用4 个独立的减速电机控制，板载7.4V大容量锂电池，电池容量2000mA，带有电源开关和电池保护功能，并集成电量显示模组，实时显示电池电量，内置低频读卡器；</w:t>
            </w:r>
          </w:p>
          <w:p>
            <w:pPr>
              <w:pStyle w:val="null3"/>
              <w:jc w:val="both"/>
            </w:pPr>
            <w:r>
              <w:rPr>
                <w:rFonts w:ascii="仿宋_GB2312" w:hAnsi="仿宋_GB2312" w:cs="仿宋_GB2312" w:eastAsia="仿宋_GB2312"/>
                <w:sz w:val="21"/>
              </w:rPr>
              <w:t>2)小车主板（车身）表面集成24 路弹性插针接触点，支持搭积木教学形式，可通过磁吸连接方式与不同的模块进行连接，实现不同功能；</w:t>
            </w:r>
          </w:p>
          <w:p>
            <w:pPr>
              <w:pStyle w:val="null3"/>
              <w:jc w:val="both"/>
            </w:pPr>
            <w:r>
              <w:rPr>
                <w:rFonts w:ascii="仿宋_GB2312" w:hAnsi="仿宋_GB2312" w:cs="仿宋_GB2312" w:eastAsia="仿宋_GB2312"/>
                <w:sz w:val="21"/>
              </w:rPr>
              <w:t>4)提供小车处理器模块，采用STM32F103C8T6 处理器芯片，可与小车主板进行磁吸连接；</w:t>
            </w:r>
          </w:p>
          <w:p>
            <w:pPr>
              <w:pStyle w:val="null3"/>
              <w:jc w:val="both"/>
            </w:pPr>
            <w:r>
              <w:rPr>
                <w:rFonts w:ascii="仿宋_GB2312" w:hAnsi="仿宋_GB2312" w:cs="仿宋_GB2312" w:eastAsia="仿宋_GB2312"/>
                <w:sz w:val="21"/>
              </w:rPr>
              <w:t>5)提供三种不同运动模式硬件，通过与小车主板底部集成的10 路ACC 智能寻迹接口和磁吸接触点进行连接，可实现红外避障自动驾驶、红外巡线自动驾驶及磁性巡线自动驾驶三种功能；</w:t>
            </w:r>
          </w:p>
          <w:p>
            <w:pPr>
              <w:pStyle w:val="null3"/>
              <w:jc w:val="both"/>
            </w:pPr>
            <w:r>
              <w:rPr>
                <w:rFonts w:ascii="仿宋_GB2312" w:hAnsi="仿宋_GB2312" w:cs="仿宋_GB2312" w:eastAsia="仿宋_GB2312"/>
                <w:sz w:val="21"/>
                <w:b/>
              </w:rPr>
              <w:t>7、智能小车处理器模块（1套）：</w:t>
            </w:r>
            <w:r>
              <w:rPr>
                <w:rFonts w:ascii="仿宋_GB2312" w:hAnsi="仿宋_GB2312" w:cs="仿宋_GB2312" w:eastAsia="仿宋_GB2312"/>
                <w:sz w:val="21"/>
              </w:rPr>
              <w:t>采用</w:t>
            </w:r>
            <w:r>
              <w:rPr>
                <w:rFonts w:ascii="仿宋_GB2312" w:hAnsi="仿宋_GB2312" w:cs="仿宋_GB2312" w:eastAsia="仿宋_GB2312"/>
                <w:sz w:val="21"/>
              </w:rPr>
              <w:t>STM32F103C8T6 处理器芯片，支持程序下载及修改，可进行二次开发，提供485 选择端和BOOT0 插针，提供1 路复位按键，提供TX1、RX1、TX3、RX3 四路数据收发指示灯；</w:t>
            </w:r>
          </w:p>
          <w:p>
            <w:pPr>
              <w:pStyle w:val="null3"/>
              <w:jc w:val="both"/>
            </w:pPr>
            <w:r>
              <w:rPr>
                <w:rFonts w:ascii="仿宋_GB2312" w:hAnsi="仿宋_GB2312" w:cs="仿宋_GB2312" w:eastAsia="仿宋_GB2312"/>
                <w:sz w:val="21"/>
                <w:b/>
              </w:rPr>
              <w:t>8、自动驾驶碰撞预警传感器（1套）：</w:t>
            </w:r>
            <w:r>
              <w:rPr>
                <w:rFonts w:ascii="仿宋_GB2312" w:hAnsi="仿宋_GB2312" w:cs="仿宋_GB2312" w:eastAsia="仿宋_GB2312"/>
                <w:sz w:val="21"/>
              </w:rPr>
              <w:t>支持与智能小车进行磁吸连接，提供</w:t>
            </w:r>
            <w:r>
              <w:rPr>
                <w:rFonts w:ascii="仿宋_GB2312" w:hAnsi="仿宋_GB2312" w:cs="仿宋_GB2312" w:eastAsia="仿宋_GB2312"/>
                <w:sz w:val="21"/>
              </w:rPr>
              <w:t>4 路独立的红外收发探头，可从4 个不同方向进行避障，通过电位器调节，可设置水平方向2-10cm感应距离，提供左右双路避障指示灯。</w:t>
            </w:r>
          </w:p>
          <w:p>
            <w:pPr>
              <w:pStyle w:val="null3"/>
              <w:jc w:val="both"/>
            </w:pPr>
            <w:r>
              <w:rPr>
                <w:rFonts w:ascii="仿宋_GB2312" w:hAnsi="仿宋_GB2312" w:cs="仿宋_GB2312" w:eastAsia="仿宋_GB2312"/>
                <w:sz w:val="21"/>
                <w:b/>
              </w:rPr>
              <w:t>9、自动驾驶磁性巡线传感器（1套）：</w:t>
            </w:r>
            <w:r>
              <w:rPr>
                <w:rFonts w:ascii="仿宋_GB2312" w:hAnsi="仿宋_GB2312" w:cs="仿宋_GB2312" w:eastAsia="仿宋_GB2312"/>
                <w:sz w:val="21"/>
              </w:rPr>
              <w:t>支持与智能小车进行磁吸连接，提供</w:t>
            </w:r>
            <w:r>
              <w:rPr>
                <w:rFonts w:ascii="仿宋_GB2312" w:hAnsi="仿宋_GB2312" w:cs="仿宋_GB2312" w:eastAsia="仿宋_GB2312"/>
                <w:sz w:val="21"/>
              </w:rPr>
              <w:t>4 路独立的TCRT5000 光电传感器模组，保障循迹行驶，通过电位器调节，可设置距地面1mm-8mm 感应距离，每个TCRT5000 光电传感器模组对应1 路状态指示灯；</w:t>
            </w:r>
          </w:p>
          <w:p>
            <w:pPr>
              <w:pStyle w:val="null3"/>
              <w:jc w:val="both"/>
            </w:pPr>
            <w:r>
              <w:rPr>
                <w:rFonts w:ascii="仿宋_GB2312" w:hAnsi="仿宋_GB2312" w:cs="仿宋_GB2312" w:eastAsia="仿宋_GB2312"/>
                <w:sz w:val="21"/>
                <w:b/>
              </w:rPr>
              <w:t>10、自动驾驶红外巡线传感器（1套）：</w:t>
            </w:r>
            <w:r>
              <w:rPr>
                <w:rFonts w:ascii="仿宋_GB2312" w:hAnsi="仿宋_GB2312" w:cs="仿宋_GB2312" w:eastAsia="仿宋_GB2312"/>
                <w:sz w:val="21"/>
              </w:rPr>
              <w:t>支持与智能小车进行磁吸连接，提供</w:t>
            </w:r>
            <w:r>
              <w:rPr>
                <w:rFonts w:ascii="仿宋_GB2312" w:hAnsi="仿宋_GB2312" w:cs="仿宋_GB2312" w:eastAsia="仿宋_GB2312"/>
                <w:sz w:val="21"/>
              </w:rPr>
              <w:t>4 路独立的电感元件及1 路电位调节器，电感容量10uH，提供3 路独立的红外收发探头及1 路电位调节器，可调节红外感应距离，提供6 路传感器状态指示灯，实时显示传感器触发状态。</w:t>
            </w:r>
          </w:p>
          <w:p>
            <w:pPr>
              <w:pStyle w:val="null3"/>
              <w:jc w:val="both"/>
            </w:pPr>
            <w:r>
              <w:rPr>
                <w:rFonts w:ascii="仿宋_GB2312" w:hAnsi="仿宋_GB2312" w:cs="仿宋_GB2312" w:eastAsia="仿宋_GB2312"/>
                <w:sz w:val="21"/>
                <w:b/>
              </w:rPr>
              <w:t>11、23.AI 摄像识别模块（1套）：</w:t>
            </w:r>
            <w:r>
              <w:rPr>
                <w:rFonts w:ascii="仿宋_GB2312" w:hAnsi="仿宋_GB2312" w:cs="仿宋_GB2312" w:eastAsia="仿宋_GB2312"/>
                <w:sz w:val="21"/>
              </w:rPr>
              <w:t>采用人工智能</w:t>
            </w:r>
            <w:r>
              <w:rPr>
                <w:rFonts w:ascii="仿宋_GB2312" w:hAnsi="仿宋_GB2312" w:cs="仿宋_GB2312" w:eastAsia="仿宋_GB2312"/>
                <w:sz w:val="21"/>
              </w:rPr>
              <w:t>AI 核心模组，内置常用算法模型，支持多达48 个GPIO 和16 个专用IO 接口，提供≥2.4 寸LCD 显示屏，分辨率≥240*320，接口24PIN，提供1 路200 万高清摄像头模组，支持≥1632*1232 分辨率，支持拓展TF 卡，过编程算法可进行车牌识别、实时画面显示及图像识别等功能；</w:t>
            </w:r>
          </w:p>
          <w:p>
            <w:pPr>
              <w:pStyle w:val="null3"/>
              <w:jc w:val="both"/>
            </w:pPr>
            <w:r>
              <w:rPr>
                <w:rFonts w:ascii="仿宋_GB2312" w:hAnsi="仿宋_GB2312" w:cs="仿宋_GB2312" w:eastAsia="仿宋_GB2312"/>
                <w:sz w:val="21"/>
              </w:rPr>
              <w:t>12、以上均所有物联网实训模块均采用全新的磁吸积木式教学，模块底部集成12路弹性探针和接触点，通过将不同模块相互磁吸搭积木连接，组成不同的物联网系统，支持3层模块的磁吸叠加，实训模块通过供电底板进行供电，不可外接电源；</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4）物联网可视化监控平台</w:t>
            </w:r>
          </w:p>
          <w:p>
            <w:pPr>
              <w:pStyle w:val="null3"/>
              <w:jc w:val="both"/>
            </w:pPr>
            <w:r>
              <w:rPr>
                <w:rFonts w:ascii="仿宋_GB2312" w:hAnsi="仿宋_GB2312" w:cs="仿宋_GB2312" w:eastAsia="仿宋_GB2312"/>
                <w:sz w:val="21"/>
              </w:rPr>
              <w:t>1、Modbus协议：采用工业上常用的Modbus协议，可将工业级别传感器完全移植到教学实践中，并提供源代码；</w:t>
            </w:r>
          </w:p>
          <w:p>
            <w:pPr>
              <w:pStyle w:val="null3"/>
              <w:jc w:val="both"/>
            </w:pPr>
            <w:r>
              <w:rPr>
                <w:rFonts w:ascii="仿宋_GB2312" w:hAnsi="仿宋_GB2312" w:cs="仿宋_GB2312" w:eastAsia="仿宋_GB2312"/>
                <w:sz w:val="21"/>
              </w:rPr>
              <w:t>2、监控中心：提供专业的监控大屏，编码操作简单，提供丰富的图库与控件，可把组态画面、实时数据、历史数据、摄像头等多种监控数据融为一体，建立统一监控窗口，解决数据孤岛问题，实现透明化和可视化管理。</w:t>
            </w:r>
          </w:p>
          <w:p>
            <w:pPr>
              <w:pStyle w:val="null3"/>
              <w:jc w:val="both"/>
            </w:pPr>
            <w:r>
              <w:rPr>
                <w:rFonts w:ascii="仿宋_GB2312" w:hAnsi="仿宋_GB2312" w:cs="仿宋_GB2312" w:eastAsia="仿宋_GB2312"/>
                <w:sz w:val="21"/>
              </w:rPr>
              <w:t>3、设备管理：支持主流物联网协议及扩展，并配套支持大量的网关与终端设备，仅需在PC端或手机端简单操作即可完成设备上云；支持海量设备的并发，支持历史数据导出及保留每条上传的数据。</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机房电脑升级</w:t>
            </w:r>
          </w:p>
          <w:p>
            <w:pPr>
              <w:pStyle w:val="null3"/>
              <w:jc w:val="both"/>
            </w:pPr>
            <w:r>
              <w:rPr>
                <w:rFonts w:ascii="仿宋_GB2312" w:hAnsi="仿宋_GB2312" w:cs="仿宋_GB2312" w:eastAsia="仿宋_GB2312"/>
                <w:sz w:val="21"/>
              </w:rPr>
              <w:t>1.将原来</w:t>
            </w:r>
            <w:r>
              <w:rPr>
                <w:rFonts w:ascii="仿宋_GB2312" w:hAnsi="仿宋_GB2312" w:cs="仿宋_GB2312" w:eastAsia="仿宋_GB2312"/>
                <w:sz w:val="21"/>
              </w:rPr>
              <w:t>1TB机械硬盘扩容，增加</w:t>
            </w:r>
            <w:r>
              <w:rPr>
                <w:rFonts w:ascii="仿宋_GB2312" w:hAnsi="仿宋_GB2312" w:cs="仿宋_GB2312" w:eastAsia="仿宋_GB2312"/>
                <w:sz w:val="21"/>
              </w:rPr>
              <w:t>256G</w:t>
            </w:r>
            <w:r>
              <w:rPr>
                <w:rFonts w:ascii="仿宋_GB2312" w:hAnsi="仿宋_GB2312" w:cs="仿宋_GB2312" w:eastAsia="仿宋_GB2312"/>
                <w:sz w:val="21"/>
              </w:rPr>
              <w:t>BSSD硬盘。</w:t>
            </w:r>
          </w:p>
          <w:p>
            <w:pPr>
              <w:pStyle w:val="null3"/>
              <w:jc w:val="both"/>
            </w:pPr>
            <w:r>
              <w:rPr>
                <w:rFonts w:ascii="仿宋_GB2312" w:hAnsi="仿宋_GB2312" w:cs="仿宋_GB2312" w:eastAsia="仿宋_GB2312"/>
                <w:sz w:val="21"/>
              </w:rPr>
              <w:t>2.增加网络同传及保护。</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壁挂式空调</w:t>
            </w:r>
          </w:p>
          <w:p>
            <w:pPr>
              <w:pStyle w:val="null3"/>
              <w:jc w:val="both"/>
            </w:pPr>
            <w:r>
              <w:rPr>
                <w:rFonts w:ascii="仿宋_GB2312" w:hAnsi="仿宋_GB2312" w:cs="仿宋_GB2312" w:eastAsia="仿宋_GB2312"/>
                <w:sz w:val="21"/>
              </w:rPr>
              <w:t>1、额定电压/频率：2</w:t>
            </w:r>
            <w:r>
              <w:rPr>
                <w:rFonts w:ascii="仿宋_GB2312" w:hAnsi="仿宋_GB2312" w:cs="仿宋_GB2312" w:eastAsia="仿宋_GB2312"/>
                <w:sz w:val="21"/>
              </w:rPr>
              <w:t>20</w:t>
            </w:r>
            <w:r>
              <w:rPr>
                <w:rFonts w:ascii="仿宋_GB2312" w:hAnsi="仿宋_GB2312" w:cs="仿宋_GB2312" w:eastAsia="仿宋_GB2312"/>
                <w:sz w:val="21"/>
              </w:rPr>
              <w:t>V</w:t>
            </w:r>
            <w:r>
              <w:rPr>
                <w:rFonts w:ascii="仿宋_GB2312" w:hAnsi="仿宋_GB2312" w:cs="仿宋_GB2312" w:eastAsia="仿宋_GB2312"/>
                <w:sz w:val="21"/>
              </w:rPr>
              <w:t>/50</w:t>
            </w:r>
            <w:r>
              <w:rPr>
                <w:rFonts w:ascii="仿宋_GB2312" w:hAnsi="仿宋_GB2312" w:cs="仿宋_GB2312" w:eastAsia="仿宋_GB2312"/>
                <w:sz w:val="21"/>
              </w:rPr>
              <w:t>Hz；</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、功能：支持冷暖；</w:t>
            </w:r>
          </w:p>
          <w:p>
            <w:pPr>
              <w:pStyle w:val="null3"/>
              <w:jc w:val="both"/>
            </w:pPr>
            <w:r>
              <w:rPr>
                <w:rFonts w:ascii="仿宋_GB2312" w:hAnsi="仿宋_GB2312" w:cs="仿宋_GB2312" w:eastAsia="仿宋_GB2312"/>
                <w:sz w:val="21"/>
              </w:rPr>
              <w:t>3、防水等级：不低于IPX</w:t>
            </w:r>
            <w:r>
              <w:rPr>
                <w:rFonts w:ascii="仿宋_GB2312" w:hAnsi="仿宋_GB2312" w:cs="仿宋_GB2312" w:eastAsia="仿宋_GB2312"/>
                <w:sz w:val="21"/>
              </w:rPr>
              <w:t>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、空调制冷量：不低于</w:t>
            </w:r>
            <w:r>
              <w:rPr>
                <w:rFonts w:ascii="仿宋_GB2312" w:hAnsi="仿宋_GB2312" w:cs="仿宋_GB2312" w:eastAsia="仿宋_GB2312"/>
                <w:sz w:val="21"/>
              </w:rPr>
              <w:t>5</w:t>
            </w:r>
            <w:r>
              <w:rPr>
                <w:rFonts w:ascii="仿宋_GB2312" w:hAnsi="仿宋_GB2312" w:cs="仿宋_GB2312" w:eastAsia="仿宋_GB2312"/>
                <w:sz w:val="21"/>
              </w:rPr>
              <w:t>000</w:t>
            </w:r>
            <w:r>
              <w:rPr>
                <w:rFonts w:ascii="仿宋_GB2312" w:hAnsi="仿宋_GB2312" w:cs="仿宋_GB2312" w:eastAsia="仿宋_GB2312"/>
                <w:sz w:val="21"/>
              </w:rPr>
              <w:t>W；</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、空调制热量：不低于</w:t>
            </w:r>
            <w:r>
              <w:rPr>
                <w:rFonts w:ascii="仿宋_GB2312" w:hAnsi="仿宋_GB2312" w:cs="仿宋_GB2312" w:eastAsia="仿宋_GB2312"/>
                <w:sz w:val="21"/>
              </w:rPr>
              <w:t>6000</w:t>
            </w:r>
            <w:r>
              <w:rPr>
                <w:rFonts w:ascii="仿宋_GB2312" w:hAnsi="仿宋_GB2312" w:cs="仿宋_GB2312" w:eastAsia="仿宋_GB2312"/>
                <w:sz w:val="21"/>
              </w:rPr>
              <w:t>W。</w:t>
            </w:r>
          </w:p>
          <w:p>
            <w:pPr>
              <w:pStyle w:val="null3"/>
              <w:jc w:val="both"/>
            </w:pPr>
            <w:r>
              <w:rPr>
                <w:rFonts w:ascii="仿宋_GB2312" w:hAnsi="仿宋_GB2312" w:cs="仿宋_GB2312" w:eastAsia="仿宋_GB2312"/>
                <w:sz w:val="21"/>
              </w:rPr>
              <w:t>6、★提供节能产品认证证书；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b/>
              </w:rPr>
              <w:t>学生桌（双人桌）</w:t>
            </w:r>
          </w:p>
          <w:p>
            <w:pPr>
              <w:pStyle w:val="null3"/>
            </w:pPr>
            <w:r>
              <w:rPr>
                <w:rFonts w:ascii="仿宋_GB2312" w:hAnsi="仿宋_GB2312" w:cs="仿宋_GB2312" w:eastAsia="仿宋_GB2312"/>
                <w:sz w:val="21"/>
              </w:rPr>
              <w:t>1、规格尺寸：约1400*600*750；</w:t>
            </w:r>
          </w:p>
          <w:p>
            <w:pPr>
              <w:pStyle w:val="null3"/>
            </w:pPr>
            <w:r>
              <w:rPr>
                <w:rFonts w:ascii="仿宋_GB2312" w:hAnsi="仿宋_GB2312" w:cs="仿宋_GB2312" w:eastAsia="仿宋_GB2312"/>
                <w:sz w:val="21"/>
              </w:rPr>
              <w:t>2</w:t>
            </w:r>
            <w:r>
              <w:rPr>
                <w:rFonts w:ascii="仿宋_GB2312" w:hAnsi="仿宋_GB2312" w:cs="仿宋_GB2312" w:eastAsia="仿宋_GB2312"/>
                <w:sz w:val="21"/>
              </w:rPr>
              <w:t>、桌脚管采用</w:t>
            </w:r>
            <w:r>
              <w:rPr>
                <w:rFonts w:ascii="仿宋_GB2312" w:hAnsi="仿宋_GB2312" w:cs="仿宋_GB2312" w:eastAsia="仿宋_GB2312"/>
                <w:sz w:val="21"/>
              </w:rPr>
              <w:t>≥50*15*1.0mm扁管一次弯管成型，背板、门板采用≥0.6mm、侧板采用≥0.8mm冷轧钢板折弯成型；</w:t>
            </w:r>
          </w:p>
          <w:p>
            <w:pPr>
              <w:pStyle w:val="null3"/>
            </w:pPr>
            <w:r>
              <w:rPr>
                <w:rFonts w:ascii="仿宋_GB2312" w:hAnsi="仿宋_GB2312" w:cs="仿宋_GB2312" w:eastAsia="仿宋_GB2312"/>
                <w:sz w:val="21"/>
              </w:rPr>
              <w:t>3</w:t>
            </w:r>
            <w:r>
              <w:rPr>
                <w:rFonts w:ascii="仿宋_GB2312" w:hAnsi="仿宋_GB2312" w:cs="仿宋_GB2312" w:eastAsia="仿宋_GB2312"/>
                <w:sz w:val="21"/>
              </w:rPr>
              <w:t>、桌架采用拆装结构，前框组件四周采用</w:t>
            </w:r>
            <w:r>
              <w:rPr>
                <w:rFonts w:ascii="仿宋_GB2312" w:hAnsi="仿宋_GB2312" w:cs="仿宋_GB2312" w:eastAsia="仿宋_GB2312"/>
                <w:sz w:val="21"/>
              </w:rPr>
              <w:t>≥25*25*1.1mm方管焊接加强，分左右两门，门带旋转锁具，台架底部含4个水平调整脚；</w:t>
            </w:r>
          </w:p>
          <w:p>
            <w:pPr>
              <w:pStyle w:val="null3"/>
            </w:pPr>
            <w:r>
              <w:rPr>
                <w:rFonts w:ascii="仿宋_GB2312" w:hAnsi="仿宋_GB2312" w:cs="仿宋_GB2312" w:eastAsia="仿宋_GB2312"/>
                <w:sz w:val="21"/>
              </w:rPr>
              <w:t>4</w:t>
            </w:r>
            <w:r>
              <w:rPr>
                <w:rFonts w:ascii="仿宋_GB2312" w:hAnsi="仿宋_GB2312" w:cs="仿宋_GB2312" w:eastAsia="仿宋_GB2312"/>
                <w:sz w:val="21"/>
              </w:rPr>
              <w:t>、台面：采用</w:t>
            </w:r>
            <w:r>
              <w:rPr>
                <w:rFonts w:ascii="仿宋_GB2312" w:hAnsi="仿宋_GB2312" w:cs="仿宋_GB2312" w:eastAsia="仿宋_GB2312"/>
                <w:sz w:val="21"/>
              </w:rPr>
              <w:t>≥25mm厚三聚氰胺板, ≥1.5mm厚PVC本色封边。</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学生凳</w:t>
            </w:r>
          </w:p>
          <w:p>
            <w:pPr>
              <w:pStyle w:val="null3"/>
              <w:jc w:val="both"/>
            </w:pPr>
            <w:r>
              <w:rPr>
                <w:rFonts w:ascii="仿宋_GB2312" w:hAnsi="仿宋_GB2312" w:cs="仿宋_GB2312" w:eastAsia="仿宋_GB2312"/>
                <w:sz w:val="21"/>
              </w:rPr>
              <w:t>1、尺寸：约</w:t>
            </w:r>
            <w:r>
              <w:rPr>
                <w:rFonts w:ascii="仿宋_GB2312" w:hAnsi="仿宋_GB2312" w:cs="仿宋_GB2312" w:eastAsia="仿宋_GB2312"/>
                <w:sz w:val="21"/>
              </w:rPr>
              <w:t>34</w:t>
            </w:r>
            <w:r>
              <w:rPr>
                <w:rFonts w:ascii="仿宋_GB2312" w:hAnsi="仿宋_GB2312" w:cs="仿宋_GB2312" w:eastAsia="仿宋_GB2312"/>
                <w:sz w:val="21"/>
              </w:rPr>
              <w:t>0*</w:t>
            </w:r>
            <w:r>
              <w:rPr>
                <w:rFonts w:ascii="仿宋_GB2312" w:hAnsi="仿宋_GB2312" w:cs="仿宋_GB2312" w:eastAsia="仿宋_GB2312"/>
                <w:sz w:val="21"/>
              </w:rPr>
              <w:t>24</w:t>
            </w:r>
            <w:r>
              <w:rPr>
                <w:rFonts w:ascii="仿宋_GB2312" w:hAnsi="仿宋_GB2312" w:cs="仿宋_GB2312" w:eastAsia="仿宋_GB2312"/>
                <w:sz w:val="21"/>
              </w:rPr>
              <w:t>0*</w:t>
            </w:r>
            <w:r>
              <w:rPr>
                <w:rFonts w:ascii="仿宋_GB2312" w:hAnsi="仿宋_GB2312" w:cs="仿宋_GB2312" w:eastAsia="仿宋_GB2312"/>
                <w:sz w:val="21"/>
              </w:rPr>
              <w:t>425mm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、凳面：采用</w:t>
            </w:r>
            <w:r>
              <w:rPr>
                <w:rFonts w:ascii="仿宋_GB2312" w:hAnsi="仿宋_GB2312" w:cs="仿宋_GB2312" w:eastAsia="仿宋_GB2312"/>
                <w:sz w:val="21"/>
              </w:rPr>
              <w:t>≥25mm厚三聚氰胺板, ≥1.5mm厚PVC本色封边；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、凳架：立腿采用</w:t>
            </w:r>
            <w:r>
              <w:rPr>
                <w:rFonts w:ascii="仿宋_GB2312" w:hAnsi="仿宋_GB2312" w:cs="仿宋_GB2312" w:eastAsia="仿宋_GB2312"/>
                <w:sz w:val="21"/>
              </w:rPr>
              <w:t>≥25*1.1mm方管，凳架四周加强管采用≥20*1.0</w:t>
            </w:r>
            <w:r>
              <w:rPr>
                <w:rFonts w:ascii="仿宋_GB2312" w:hAnsi="仿宋_GB2312" w:cs="仿宋_GB2312" w:eastAsia="仿宋_GB2312"/>
                <w:sz w:val="21"/>
              </w:rPr>
              <w:t>mm</w:t>
            </w:r>
            <w:r>
              <w:rPr>
                <w:rFonts w:ascii="仿宋_GB2312" w:hAnsi="仿宋_GB2312" w:cs="仿宋_GB2312" w:eastAsia="仿宋_GB2312"/>
                <w:sz w:val="21"/>
              </w:rPr>
              <w:t>方管，立腿脚底安装优质塑胶方管内塞外层安装方管塑胶外套；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、涂装：钢制件采用酸洗、磷化静电喷涂工艺。</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教师桌</w:t>
            </w:r>
          </w:p>
          <w:p>
            <w:pPr>
              <w:pStyle w:val="null3"/>
              <w:jc w:val="both"/>
            </w:pPr>
            <w:r>
              <w:rPr>
                <w:rFonts w:ascii="仿宋_GB2312" w:hAnsi="仿宋_GB2312" w:cs="仿宋_GB2312" w:eastAsia="仿宋_GB2312"/>
                <w:sz w:val="21"/>
              </w:rPr>
              <w:t>1、尺寸：≥1400*600*750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、桌面：采用</w:t>
            </w:r>
            <w:r>
              <w:rPr>
                <w:rFonts w:ascii="仿宋_GB2312" w:hAnsi="仿宋_GB2312" w:cs="仿宋_GB2312" w:eastAsia="仿宋_GB2312"/>
                <w:sz w:val="21"/>
              </w:rPr>
              <w:t>≥25mm厚三聚氰胺板，≥1.5mm厚PVC本色封边；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、桌脚钢架采用</w:t>
            </w:r>
            <w:r>
              <w:rPr>
                <w:rFonts w:ascii="仿宋_GB2312" w:hAnsi="仿宋_GB2312" w:cs="仿宋_GB2312" w:eastAsia="仿宋_GB2312"/>
                <w:sz w:val="21"/>
              </w:rPr>
              <w:t>≥30*60*1.2mm矩形管，表面静电粉末喷涂处理；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、桌下配置钢制主机柜</w:t>
            </w:r>
            <w:r>
              <w:rPr>
                <w:rFonts w:ascii="仿宋_GB2312" w:hAnsi="仿宋_GB2312" w:cs="仿宋_GB2312" w:eastAsia="仿宋_GB2312"/>
                <w:sz w:val="21"/>
              </w:rPr>
              <w:t>1个，可放设备，木质键盘抽1个。</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rPr>
              <w:t>教师椅</w:t>
            </w:r>
          </w:p>
          <w:p>
            <w:pPr>
              <w:pStyle w:val="null3"/>
              <w:jc w:val="both"/>
            </w:pPr>
            <w:r>
              <w:rPr>
                <w:rFonts w:ascii="仿宋_GB2312" w:hAnsi="仿宋_GB2312" w:cs="仿宋_GB2312" w:eastAsia="仿宋_GB2312"/>
                <w:sz w:val="21"/>
              </w:rPr>
              <w:t>1.弓形脚椅,黑色框架；</w:t>
            </w:r>
          </w:p>
          <w:p>
            <w:pPr>
              <w:pStyle w:val="null3"/>
              <w:jc w:val="both"/>
            </w:pPr>
            <w:r>
              <w:rPr>
                <w:rFonts w:ascii="仿宋_GB2312" w:hAnsi="仿宋_GB2312" w:cs="仿宋_GB2312" w:eastAsia="仿宋_GB2312"/>
                <w:sz w:val="21"/>
              </w:rPr>
              <w:t>2.背框：采用优质工程料PP+纤维；</w:t>
            </w:r>
          </w:p>
          <w:p>
            <w:pPr>
              <w:pStyle w:val="null3"/>
              <w:jc w:val="both"/>
            </w:pPr>
            <w:r>
              <w:rPr>
                <w:rFonts w:ascii="仿宋_GB2312" w:hAnsi="仿宋_GB2312" w:cs="仿宋_GB2312" w:eastAsia="仿宋_GB2312"/>
                <w:sz w:val="21"/>
              </w:rPr>
              <w:t>3.面料：办公专用优质网布；</w:t>
            </w:r>
          </w:p>
          <w:p>
            <w:pPr>
              <w:pStyle w:val="null3"/>
              <w:jc w:val="both"/>
            </w:pPr>
            <w:r>
              <w:rPr>
                <w:rFonts w:ascii="仿宋_GB2312" w:hAnsi="仿宋_GB2312" w:cs="仿宋_GB2312" w:eastAsia="仿宋_GB2312"/>
                <w:sz w:val="21"/>
              </w:rPr>
              <w:t>4.扶手：固定扶手；</w:t>
            </w:r>
          </w:p>
          <w:p>
            <w:pPr>
              <w:pStyle w:val="null3"/>
              <w:jc w:val="both"/>
            </w:pPr>
            <w:r>
              <w:rPr>
                <w:rFonts w:ascii="仿宋_GB2312" w:hAnsi="仿宋_GB2312" w:cs="仿宋_GB2312" w:eastAsia="仿宋_GB2312"/>
                <w:sz w:val="21"/>
              </w:rPr>
              <w:t>5.坐垫棉：高回弹海棉；</w:t>
            </w:r>
          </w:p>
          <w:p>
            <w:pPr>
              <w:pStyle w:val="null3"/>
              <w:jc w:val="both"/>
            </w:pPr>
            <w:r>
              <w:rPr>
                <w:rFonts w:ascii="仿宋_GB2312" w:hAnsi="仿宋_GB2312" w:cs="仿宋_GB2312" w:eastAsia="仿宋_GB2312"/>
                <w:sz w:val="21"/>
              </w:rPr>
              <w:t>6.脚架：≥1.2mm厚度，电镀弓形架。</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智能沙盘终端</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CPU:Intel</w:t>
            </w:r>
            <w:r>
              <w:rPr>
                <w:rFonts w:ascii="仿宋_GB2312" w:hAnsi="仿宋_GB2312" w:cs="仿宋_GB2312" w:eastAsia="仿宋_GB2312"/>
                <w:sz w:val="21"/>
              </w:rPr>
              <w:t>第</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代酷睿</w:t>
            </w:r>
            <w:r>
              <w:rPr>
                <w:rFonts w:ascii="仿宋_GB2312" w:hAnsi="仿宋_GB2312" w:cs="仿宋_GB2312" w:eastAsia="仿宋_GB2312"/>
                <w:sz w:val="21"/>
              </w:rPr>
              <w:t>i5</w:t>
            </w:r>
            <w:r>
              <w:rPr>
                <w:rFonts w:ascii="仿宋_GB2312" w:hAnsi="仿宋_GB2312" w:cs="仿宋_GB2312" w:eastAsia="仿宋_GB2312"/>
                <w:sz w:val="21"/>
              </w:rPr>
              <w:t>及以上；</w:t>
            </w:r>
          </w:p>
          <w:p>
            <w:pPr>
              <w:pStyle w:val="null3"/>
              <w:jc w:val="both"/>
            </w:pPr>
            <w:r>
              <w:rPr>
                <w:rFonts w:ascii="仿宋_GB2312" w:hAnsi="仿宋_GB2312" w:cs="仿宋_GB2312" w:eastAsia="仿宋_GB2312"/>
                <w:sz w:val="21"/>
              </w:rPr>
              <w:t>2、内存：不低于16G；</w:t>
            </w:r>
          </w:p>
          <w:p>
            <w:pPr>
              <w:pStyle w:val="null3"/>
              <w:jc w:val="both"/>
            </w:pPr>
            <w:r>
              <w:rPr>
                <w:rFonts w:ascii="仿宋_GB2312" w:hAnsi="仿宋_GB2312" w:cs="仿宋_GB2312" w:eastAsia="仿宋_GB2312"/>
                <w:sz w:val="21"/>
              </w:rPr>
              <w:t>3、显卡：独立显卡，不低于4G显存：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、硬盘：不低于</w:t>
            </w:r>
            <w:r>
              <w:rPr>
                <w:rFonts w:ascii="仿宋_GB2312" w:hAnsi="仿宋_GB2312" w:cs="仿宋_GB2312" w:eastAsia="仿宋_GB2312"/>
                <w:sz w:val="21"/>
              </w:rPr>
              <w:t>512GB SSD</w:t>
            </w:r>
            <w:r>
              <w:rPr>
                <w:rFonts w:ascii="仿宋_GB2312" w:hAnsi="仿宋_GB2312" w:cs="仿宋_GB2312" w:eastAsia="仿宋_GB2312"/>
                <w:sz w:val="21"/>
              </w:rPr>
              <w:t>硬盘；</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、显示器：</w:t>
            </w:r>
            <w:r>
              <w:rPr>
                <w:rFonts w:ascii="仿宋_GB2312" w:hAnsi="仿宋_GB2312" w:cs="仿宋_GB2312" w:eastAsia="仿宋_GB2312"/>
                <w:sz w:val="21"/>
              </w:rPr>
              <w:t>≥2</w:t>
            </w:r>
            <w:r>
              <w:rPr>
                <w:rFonts w:ascii="仿宋_GB2312" w:hAnsi="仿宋_GB2312" w:cs="仿宋_GB2312" w:eastAsia="仿宋_GB2312"/>
                <w:sz w:val="21"/>
              </w:rPr>
              <w:t>3.8</w:t>
            </w:r>
            <w:r>
              <w:rPr>
                <w:rFonts w:ascii="仿宋_GB2312" w:hAnsi="仿宋_GB2312" w:cs="仿宋_GB2312" w:eastAsia="仿宋_GB2312"/>
                <w:sz w:val="21"/>
              </w:rPr>
              <w:t>寸，分辨率</w:t>
            </w:r>
            <w:r>
              <w:rPr>
                <w:rFonts w:ascii="仿宋_GB2312" w:hAnsi="仿宋_GB2312" w:cs="仿宋_GB2312" w:eastAsia="仿宋_GB2312"/>
                <w:sz w:val="21"/>
              </w:rPr>
              <w:t>≥1920*1080；</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、系统：</w:t>
            </w:r>
            <w:r>
              <w:rPr>
                <w:rFonts w:ascii="仿宋_GB2312" w:hAnsi="仿宋_GB2312" w:cs="仿宋_GB2312" w:eastAsia="仿宋_GB2312"/>
                <w:sz w:val="21"/>
              </w:rPr>
              <w:t>≥</w:t>
            </w:r>
            <w:r>
              <w:rPr>
                <w:rFonts w:ascii="仿宋_GB2312" w:hAnsi="仿宋_GB2312" w:cs="仿宋_GB2312" w:eastAsia="仿宋_GB2312"/>
                <w:sz w:val="21"/>
              </w:rPr>
              <w:t>Windows 11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7、网卡：1000Mbps以太网卡；</w:t>
            </w:r>
          </w:p>
          <w:p>
            <w:pPr>
              <w:pStyle w:val="null3"/>
              <w:jc w:val="both"/>
            </w:pPr>
            <w:r>
              <w:rPr>
                <w:rFonts w:ascii="仿宋_GB2312" w:hAnsi="仿宋_GB2312" w:cs="仿宋_GB2312" w:eastAsia="仿宋_GB2312"/>
                <w:sz w:val="21"/>
              </w:rPr>
              <w:t>8、含网络同传及保护，键鼠套装。</w:t>
            </w:r>
          </w:p>
        </w:tc>
      </w:tr>
    </w:tbl>
    <w:p>
      <w:pPr>
        <w:pStyle w:val="null3"/>
      </w:pPr>
      <w:r>
        <w:rPr>
          <w:rFonts w:ascii="仿宋_GB2312" w:hAnsi="仿宋_GB2312" w:cs="仿宋_GB2312" w:eastAsia="仿宋_GB2312"/>
        </w:rPr>
        <w:t>标的名称：270000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智慧黑板</w:t>
            </w:r>
          </w:p>
          <w:p>
            <w:pPr>
              <w:pStyle w:val="null3"/>
              <w:jc w:val="both"/>
            </w:pPr>
            <w:r>
              <w:rPr>
                <w:rFonts w:ascii="仿宋_GB2312" w:hAnsi="仿宋_GB2312" w:cs="仿宋_GB2312" w:eastAsia="仿宋_GB2312"/>
                <w:sz w:val="21"/>
              </w:rPr>
              <w:t>一、硬件屏体</w:t>
            </w:r>
          </w:p>
          <w:p>
            <w:pPr>
              <w:pStyle w:val="null3"/>
              <w:jc w:val="both"/>
            </w:pPr>
            <w:r>
              <w:rPr>
                <w:rFonts w:ascii="仿宋_GB2312" w:hAnsi="仿宋_GB2312" w:cs="仿宋_GB2312" w:eastAsia="仿宋_GB2312"/>
                <w:sz w:val="21"/>
              </w:rPr>
              <w:t>1、整机屏幕需采用UHD超高清A规LED液晶屏，屏幕显示尺寸≥86英寸，显示比例16:9，屏幕图像分辨率≥3840*2160；</w:t>
            </w:r>
          </w:p>
          <w:p>
            <w:pPr>
              <w:pStyle w:val="null3"/>
              <w:jc w:val="both"/>
            </w:pPr>
            <w:r>
              <w:rPr>
                <w:rFonts w:ascii="仿宋_GB2312" w:hAnsi="仿宋_GB2312" w:cs="仿宋_GB2312" w:eastAsia="仿宋_GB2312"/>
                <w:sz w:val="21"/>
              </w:rPr>
              <w:t>2、整机需采用全金属外壳材质，三拼接平面一体化设计；</w:t>
            </w:r>
          </w:p>
          <w:p>
            <w:pPr>
              <w:pStyle w:val="null3"/>
              <w:jc w:val="both"/>
            </w:pPr>
            <w:r>
              <w:rPr>
                <w:rFonts w:ascii="仿宋_GB2312" w:hAnsi="仿宋_GB2312" w:cs="仿宋_GB2312" w:eastAsia="仿宋_GB2312"/>
                <w:sz w:val="21"/>
              </w:rPr>
              <w:t>3、整机主屏和整机两侧副板需支持普通粉笔、液体粉笔、水溶性粉笔直接书写；</w:t>
            </w:r>
          </w:p>
          <w:p>
            <w:pPr>
              <w:pStyle w:val="null3"/>
              <w:jc w:val="both"/>
            </w:pPr>
            <w:r>
              <w:rPr>
                <w:rFonts w:ascii="仿宋_GB2312" w:hAnsi="仿宋_GB2312" w:cs="仿宋_GB2312" w:eastAsia="仿宋_GB2312"/>
                <w:sz w:val="21"/>
              </w:rPr>
              <w:t>4、整机采用内置摄像头、麦克风，支持无需外接线材连接和任何可见外接线材及模块化拼接痕迹；</w:t>
            </w:r>
          </w:p>
          <w:p>
            <w:pPr>
              <w:pStyle w:val="null3"/>
              <w:jc w:val="both"/>
            </w:pPr>
            <w:r>
              <w:rPr>
                <w:rFonts w:ascii="仿宋_GB2312" w:hAnsi="仿宋_GB2312" w:cs="仿宋_GB2312" w:eastAsia="仿宋_GB2312"/>
                <w:sz w:val="21"/>
              </w:rPr>
              <w:t>5、支持前置物理接口≥5个，所有接口均采用非转接方式，包含1路HDMI接口、2路双通道USB3.0接口(Windows和 Android系统均能被识别）、1路Type-C接口（支持全功能PD 65W）、1路USB-Type-B接口（Touch）。Type-C 接口需具备全功能，最大输出功率达到≥65W；支持Type-C 线正反插；支持4K 60Hz视频格式；支持双通道USB；</w:t>
            </w:r>
          </w:p>
          <w:p>
            <w:pPr>
              <w:pStyle w:val="null3"/>
              <w:jc w:val="both"/>
            </w:pPr>
            <w:r>
              <w:rPr>
                <w:rFonts w:ascii="仿宋_GB2312" w:hAnsi="仿宋_GB2312" w:cs="仿宋_GB2312" w:eastAsia="仿宋_GB2312"/>
                <w:sz w:val="21"/>
              </w:rPr>
              <w:t>6、整机后置物理接口需≥11个，包含≥2路HDMI2.0、≥2路USB2.0、≥1路RS232、≥1路RJ45、≥1路TOUCH  USB(触控输出接口)、≥1路mic in3.5mm、≥1路LINE out 3.5mm、≥1路Coax、≥1路TF Card；</w:t>
            </w:r>
          </w:p>
          <w:p>
            <w:pPr>
              <w:pStyle w:val="null3"/>
              <w:jc w:val="both"/>
            </w:pPr>
            <w:r>
              <w:rPr>
                <w:rFonts w:ascii="仿宋_GB2312" w:hAnsi="仿宋_GB2312" w:cs="仿宋_GB2312" w:eastAsia="仿宋_GB2312"/>
                <w:sz w:val="21"/>
              </w:rPr>
              <w:t>7、整机自带Android操作系统， 系统版本≥Android 14，≥八核处理器，内存≥4GB，存储空间≥32GB；</w:t>
            </w:r>
          </w:p>
          <w:p>
            <w:pPr>
              <w:pStyle w:val="null3"/>
              <w:jc w:val="both"/>
            </w:pPr>
            <w:r>
              <w:rPr>
                <w:rFonts w:ascii="仿宋_GB2312" w:hAnsi="仿宋_GB2312" w:cs="仿宋_GB2312" w:eastAsia="仿宋_GB2312"/>
                <w:sz w:val="21"/>
              </w:rPr>
              <w:t>8、支持可通过语音直接打开网络搜索引擎，可通过口语表达进行语音转写文本输入和控制机器的音量大小；</w:t>
            </w:r>
          </w:p>
          <w:p>
            <w:pPr>
              <w:pStyle w:val="null3"/>
              <w:jc w:val="both"/>
            </w:pPr>
            <w:r>
              <w:rPr>
                <w:rFonts w:ascii="仿宋_GB2312" w:hAnsi="仿宋_GB2312" w:cs="仿宋_GB2312" w:eastAsia="仿宋_GB2312"/>
                <w:sz w:val="21"/>
              </w:rPr>
              <w:t>9、在教学系统和白板场景下，支持对中英文字词进行朗读评测，通过智能笔采集朗读音频后检测发言是否标准；</w:t>
            </w:r>
          </w:p>
          <w:p>
            <w:pPr>
              <w:pStyle w:val="null3"/>
              <w:jc w:val="both"/>
            </w:pPr>
            <w:r>
              <w:rPr>
                <w:rFonts w:ascii="仿宋_GB2312" w:hAnsi="仿宋_GB2312" w:cs="仿宋_GB2312" w:eastAsia="仿宋_GB2312"/>
                <w:sz w:val="21"/>
              </w:rPr>
              <w:t>10、需内置 2.2 声道扬声器， 20W全频扬声器2个，10W高音扬声器2个，额定总功率≥60W，语言清晰度（STI-PA）≥0.75；</w:t>
            </w:r>
          </w:p>
          <w:p>
            <w:pPr>
              <w:pStyle w:val="null3"/>
              <w:jc w:val="both"/>
            </w:pPr>
            <w:r>
              <w:rPr>
                <w:rFonts w:ascii="仿宋_GB2312" w:hAnsi="仿宋_GB2312" w:cs="仿宋_GB2312" w:eastAsia="仿宋_GB2312"/>
                <w:sz w:val="21"/>
              </w:rPr>
              <w:t>11、整机扬声器需支持在100%音量下，1米处声压级≥90dB，10米处声压级≥84dB，1米到10米距离内响度差距≤6dB，声场覆盖85%区域内响度差异≤6dB；</w:t>
            </w:r>
          </w:p>
          <w:p>
            <w:pPr>
              <w:pStyle w:val="null3"/>
              <w:jc w:val="both"/>
            </w:pPr>
            <w:r>
              <w:rPr>
                <w:rFonts w:ascii="仿宋_GB2312" w:hAnsi="仿宋_GB2312" w:cs="仿宋_GB2312" w:eastAsia="仿宋_GB2312"/>
                <w:sz w:val="21"/>
              </w:rPr>
              <w:t>12、整机屏体需支持亮度≥350cd/m</w:t>
            </w:r>
            <w:r>
              <w:rPr>
                <w:rFonts w:ascii="仿宋_GB2312" w:hAnsi="仿宋_GB2312" w:cs="仿宋_GB2312" w:eastAsia="仿宋_GB2312"/>
                <w:sz w:val="21"/>
              </w:rPr>
              <w:t>²</w:t>
            </w:r>
            <w:r>
              <w:rPr>
                <w:rFonts w:ascii="仿宋_GB2312" w:hAnsi="仿宋_GB2312" w:cs="仿宋_GB2312" w:eastAsia="仿宋_GB2312"/>
                <w:sz w:val="21"/>
              </w:rPr>
              <w:t>，色彩覆盖率</w:t>
            </w:r>
            <w:r>
              <w:rPr>
                <w:rFonts w:ascii="仿宋_GB2312" w:hAnsi="仿宋_GB2312" w:cs="仿宋_GB2312" w:eastAsia="仿宋_GB2312"/>
                <w:sz w:val="21"/>
              </w:rPr>
              <w:t>≥72%NTSC，对比度≥1200：1；</w:t>
            </w:r>
          </w:p>
          <w:p>
            <w:pPr>
              <w:pStyle w:val="null3"/>
              <w:jc w:val="both"/>
            </w:pPr>
            <w:r>
              <w:rPr>
                <w:rFonts w:ascii="仿宋_GB2312" w:hAnsi="仿宋_GB2312" w:cs="仿宋_GB2312" w:eastAsia="仿宋_GB2312"/>
                <w:sz w:val="21"/>
              </w:rPr>
              <w:t>13、整机屏体需支持无需操作即可实现蓝光防护，具备物理防蓝光（过滤蓝光）功能；</w:t>
            </w:r>
          </w:p>
          <w:p>
            <w:pPr>
              <w:pStyle w:val="null3"/>
              <w:jc w:val="both"/>
            </w:pPr>
            <w:r>
              <w:rPr>
                <w:rFonts w:ascii="仿宋_GB2312" w:hAnsi="仿宋_GB2312" w:cs="仿宋_GB2312" w:eastAsia="仿宋_GB2312"/>
                <w:sz w:val="21"/>
              </w:rPr>
              <w:t>14、整机需具备智能书写护眼模式，可做到屏幕书写过程中逐步降低整机背光亮度至50%，符合D65标准光源色温值，降低色温≤6500K；</w:t>
            </w:r>
          </w:p>
          <w:p>
            <w:pPr>
              <w:pStyle w:val="null3"/>
              <w:jc w:val="both"/>
            </w:pPr>
            <w:r>
              <w:rPr>
                <w:rFonts w:ascii="仿宋_GB2312" w:hAnsi="仿宋_GB2312" w:cs="仿宋_GB2312" w:eastAsia="仿宋_GB2312"/>
                <w:sz w:val="21"/>
              </w:rPr>
              <w:t>15、整机需具有前置按键，数量不低于6个，包含开关机、护眼、录课、主页、音量+、音量-；</w:t>
            </w:r>
          </w:p>
          <w:p>
            <w:pPr>
              <w:pStyle w:val="null3"/>
              <w:jc w:val="both"/>
            </w:pPr>
            <w:r>
              <w:rPr>
                <w:rFonts w:ascii="仿宋_GB2312" w:hAnsi="仿宋_GB2312" w:cs="仿宋_GB2312" w:eastAsia="仿宋_GB2312"/>
                <w:sz w:val="21"/>
              </w:rPr>
              <w:t>16、支持通过前置面板物理按键一键启动录课功能，录制屏幕及整机半径≥12米内课堂现场音频；</w:t>
            </w:r>
          </w:p>
          <w:p>
            <w:pPr>
              <w:pStyle w:val="null3"/>
              <w:jc w:val="both"/>
            </w:pPr>
            <w:r>
              <w:rPr>
                <w:rFonts w:ascii="仿宋_GB2312" w:hAnsi="仿宋_GB2312" w:cs="仿宋_GB2312" w:eastAsia="仿宋_GB2312"/>
                <w:sz w:val="21"/>
              </w:rPr>
              <w:t>17、支持智能笔贴放至一体机大屏放置磁吸位置后可自动登录教学应用系统，无需教师手动输入账号和密码，保护教师隐私；</w:t>
            </w:r>
          </w:p>
          <w:p>
            <w:pPr>
              <w:pStyle w:val="null3"/>
              <w:jc w:val="both"/>
            </w:pPr>
            <w:r>
              <w:rPr>
                <w:rFonts w:ascii="仿宋_GB2312" w:hAnsi="仿宋_GB2312" w:cs="仿宋_GB2312" w:eastAsia="仿宋_GB2312"/>
                <w:sz w:val="21"/>
              </w:rPr>
              <w:t>18、支持WiFi6，整机内置2.4G、5GHz 双频wifi；</w:t>
            </w:r>
          </w:p>
          <w:p>
            <w:pPr>
              <w:pStyle w:val="null3"/>
              <w:jc w:val="both"/>
            </w:pPr>
            <w:r>
              <w:rPr>
                <w:rFonts w:ascii="仿宋_GB2312" w:hAnsi="仿宋_GB2312" w:cs="仿宋_GB2312" w:eastAsia="仿宋_GB2312"/>
                <w:sz w:val="21"/>
              </w:rPr>
              <w:t>19、内置蓝牙模块，需支持蓝牙Bluetooth 5.4标准；</w:t>
            </w:r>
          </w:p>
          <w:p>
            <w:pPr>
              <w:pStyle w:val="null3"/>
              <w:jc w:val="both"/>
            </w:pPr>
            <w:r>
              <w:rPr>
                <w:rFonts w:ascii="仿宋_GB2312" w:hAnsi="仿宋_GB2312" w:cs="仿宋_GB2312" w:eastAsia="仿宋_GB2312"/>
                <w:sz w:val="21"/>
              </w:rPr>
              <w:t>20、内置高清广角摄像头，结构采用非独立设计；</w:t>
            </w:r>
          </w:p>
          <w:p>
            <w:pPr>
              <w:pStyle w:val="null3"/>
              <w:jc w:val="both"/>
            </w:pPr>
            <w:r>
              <w:rPr>
                <w:rFonts w:ascii="仿宋_GB2312" w:hAnsi="仿宋_GB2312" w:cs="仿宋_GB2312" w:eastAsia="仿宋_GB2312"/>
                <w:sz w:val="21"/>
              </w:rPr>
              <w:t>21、内置非独立外扩展麦克风阵列，麦克风数量≥8个，可用于对教室环境音频进行采集，整机拾音距离≥12m，拾音角度≥180°；</w:t>
            </w:r>
          </w:p>
          <w:p>
            <w:pPr>
              <w:pStyle w:val="null3"/>
              <w:jc w:val="both"/>
            </w:pPr>
            <w:r>
              <w:rPr>
                <w:rFonts w:ascii="仿宋_GB2312" w:hAnsi="仿宋_GB2312" w:cs="仿宋_GB2312" w:eastAsia="仿宋_GB2312"/>
                <w:sz w:val="21"/>
              </w:rPr>
              <w:t>22、需支持Wi-Fi和AP热点工作距离≥12m；</w:t>
            </w:r>
          </w:p>
          <w:p>
            <w:pPr>
              <w:pStyle w:val="null3"/>
              <w:jc w:val="both"/>
            </w:pPr>
            <w:r>
              <w:rPr>
                <w:rFonts w:ascii="仿宋_GB2312" w:hAnsi="仿宋_GB2312" w:cs="仿宋_GB2312" w:eastAsia="仿宋_GB2312"/>
                <w:sz w:val="21"/>
              </w:rPr>
              <w:t>23、摄像头需支持≥4800万像素，需支持AI识别人像，最大距离≥10米；</w:t>
            </w:r>
          </w:p>
          <w:p>
            <w:pPr>
              <w:pStyle w:val="null3"/>
              <w:jc w:val="both"/>
            </w:pPr>
            <w:r>
              <w:rPr>
                <w:rFonts w:ascii="仿宋_GB2312" w:hAnsi="仿宋_GB2312" w:cs="仿宋_GB2312" w:eastAsia="仿宋_GB2312"/>
                <w:sz w:val="21"/>
              </w:rPr>
              <w:t>24、整机在安卓系统触控需支持≥40点触控及同时书写，触摸分辨率≥32768×32768；</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5、整机Windows系统需支持≥50点触控书写，触摸分辨率≥32768×32768。</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OPS电脑</w:t>
            </w:r>
          </w:p>
          <w:p>
            <w:pPr>
              <w:pStyle w:val="null3"/>
              <w:jc w:val="both"/>
            </w:pPr>
            <w:r>
              <w:rPr>
                <w:rFonts w:ascii="仿宋_GB2312" w:hAnsi="仿宋_GB2312" w:cs="仿宋_GB2312" w:eastAsia="仿宋_GB2312"/>
                <w:sz w:val="21"/>
              </w:rPr>
              <w:t>1、整机架构:为降低电脑模块维护成本，接口需严格遵循Intel相关规范,针脚数为行业通用≥80Pin ,与大屏无单独接线；</w:t>
            </w:r>
          </w:p>
          <w:p>
            <w:pPr>
              <w:pStyle w:val="null3"/>
              <w:jc w:val="both"/>
            </w:pPr>
            <w:r>
              <w:rPr>
                <w:rFonts w:ascii="仿宋_GB2312" w:hAnsi="仿宋_GB2312" w:cs="仿宋_GB2312" w:eastAsia="仿宋_GB2312"/>
                <w:sz w:val="21"/>
              </w:rPr>
              <w:t>2、整机OPS电脑，插拔式抽屉安装；</w:t>
            </w:r>
          </w:p>
          <w:p>
            <w:pPr>
              <w:pStyle w:val="null3"/>
              <w:jc w:val="both"/>
            </w:pPr>
            <w:r>
              <w:rPr>
                <w:rFonts w:ascii="仿宋_GB2312" w:hAnsi="仿宋_GB2312" w:cs="仿宋_GB2312" w:eastAsia="仿宋_GB2312"/>
                <w:sz w:val="21"/>
              </w:rPr>
              <w:t>3、CPU采用≥Inter 12代i5处理器，内存≥8G，硬盘≥256G SSD；</w:t>
            </w:r>
          </w:p>
          <w:p>
            <w:pPr>
              <w:pStyle w:val="null3"/>
              <w:jc w:val="both"/>
            </w:pPr>
            <w:r>
              <w:rPr>
                <w:rFonts w:ascii="仿宋_GB2312" w:hAnsi="仿宋_GB2312" w:cs="仿宋_GB2312" w:eastAsia="仿宋_GB2312"/>
                <w:sz w:val="21"/>
              </w:rPr>
              <w:t>4、USB接口要求不少于6个：≥4个双通道USB Type-A接口，≥2个USB Type-A接口；</w:t>
            </w:r>
          </w:p>
          <w:p>
            <w:pPr>
              <w:pStyle w:val="null3"/>
              <w:jc w:val="both"/>
            </w:pPr>
            <w:r>
              <w:rPr>
                <w:rFonts w:ascii="仿宋_GB2312" w:hAnsi="仿宋_GB2312" w:cs="仿宋_GB2312" w:eastAsia="仿宋_GB2312"/>
                <w:sz w:val="21"/>
              </w:rPr>
              <w:t>5、其他接口需支持网络接口不少于1个，DP输出接口不少于1个，HDMI不少于1个，耳机输出接口不少于1个，麦克风输入接口不少于1个。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音响系统</w:t>
            </w:r>
          </w:p>
          <w:p>
            <w:pPr>
              <w:pStyle w:val="null3"/>
              <w:jc w:val="both"/>
            </w:pPr>
            <w:r>
              <w:rPr>
                <w:rFonts w:ascii="仿宋_GB2312" w:hAnsi="仿宋_GB2312" w:cs="仿宋_GB2312" w:eastAsia="仿宋_GB2312"/>
                <w:sz w:val="21"/>
              </w:rPr>
              <w:t>1、红外无线扩声一体机</w:t>
            </w:r>
          </w:p>
          <w:p>
            <w:pPr>
              <w:pStyle w:val="null3"/>
              <w:jc w:val="both"/>
            </w:pPr>
            <w:r>
              <w:rPr>
                <w:rFonts w:ascii="仿宋_GB2312" w:hAnsi="仿宋_GB2312" w:cs="仿宋_GB2312" w:eastAsia="仿宋_GB2312"/>
                <w:sz w:val="21"/>
              </w:rPr>
              <w:t>集成：</w:t>
            </w:r>
            <w:r>
              <w:rPr>
                <w:rFonts w:ascii="仿宋_GB2312" w:hAnsi="仿宋_GB2312" w:cs="仿宋_GB2312" w:eastAsia="仿宋_GB2312"/>
                <w:sz w:val="21"/>
              </w:rPr>
              <w:t>D类数字功放，红外无线接收模块，反馈抑制模块，扬声器于一体。采用红外光线进行音频传输。</w:t>
            </w:r>
          </w:p>
          <w:p>
            <w:pPr>
              <w:pStyle w:val="null3"/>
              <w:jc w:val="both"/>
            </w:pPr>
            <w:r>
              <w:rPr>
                <w:rFonts w:ascii="仿宋_GB2312" w:hAnsi="仿宋_GB2312" w:cs="仿宋_GB2312" w:eastAsia="仿宋_GB2312"/>
                <w:sz w:val="21"/>
              </w:rPr>
              <w:t>2、二分频音箱</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80Hz-20KHz（±3dB），单元为：高音3.5”×1；低音6.5”×1。</w:t>
            </w:r>
          </w:p>
          <w:p>
            <w:pPr>
              <w:pStyle w:val="null3"/>
              <w:jc w:val="both"/>
            </w:pPr>
            <w:r>
              <w:rPr>
                <w:rFonts w:ascii="仿宋_GB2312" w:hAnsi="仿宋_GB2312" w:cs="仿宋_GB2312" w:eastAsia="仿宋_GB2312"/>
                <w:sz w:val="21"/>
              </w:rPr>
              <w:t>3、红外线颈挂式水滴形话筒</w:t>
            </w:r>
          </w:p>
          <w:p>
            <w:pPr>
              <w:pStyle w:val="null3"/>
              <w:jc w:val="both"/>
            </w:pPr>
            <w:r>
              <w:rPr>
                <w:rFonts w:ascii="仿宋_GB2312" w:hAnsi="仿宋_GB2312" w:cs="仿宋_GB2312" w:eastAsia="仿宋_GB2312"/>
                <w:sz w:val="21"/>
              </w:rPr>
              <w:t>无线传输制式：红外线</w:t>
            </w:r>
            <w:r>
              <w:rPr>
                <w:rFonts w:ascii="仿宋_GB2312" w:hAnsi="仿宋_GB2312" w:cs="仿宋_GB2312" w:eastAsia="仿宋_GB2312"/>
                <w:sz w:val="21"/>
              </w:rPr>
              <w:t>(波长850nm)，高灵敏度红外线发射管≥6颗。</w:t>
            </w:r>
          </w:p>
          <w:p>
            <w:pPr>
              <w:pStyle w:val="null3"/>
              <w:jc w:val="both"/>
            </w:pPr>
            <w:r>
              <w:rPr>
                <w:rFonts w:ascii="仿宋_GB2312" w:hAnsi="仿宋_GB2312" w:cs="仿宋_GB2312" w:eastAsia="仿宋_GB2312"/>
                <w:sz w:val="21"/>
              </w:rPr>
              <w:t>4、组合式双路充电座</w:t>
            </w:r>
          </w:p>
          <w:p>
            <w:pPr>
              <w:pStyle w:val="null3"/>
              <w:jc w:val="both"/>
            </w:pPr>
            <w:r>
              <w:rPr>
                <w:rFonts w:ascii="仿宋_GB2312" w:hAnsi="仿宋_GB2312" w:cs="仿宋_GB2312" w:eastAsia="仿宋_GB2312"/>
                <w:sz w:val="21"/>
              </w:rPr>
              <w:t>标配两个充电位，可根据话筒型号自由组合充电孔位，同时支持桌面放置和嵌入式安装两种方式，同时支持两种不同形状话筒充电（颈挂式、手持式）且两种话筒可以互换充电位充电。</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网络机柜</w:t>
            </w:r>
          </w:p>
          <w:p>
            <w:pPr>
              <w:pStyle w:val="null3"/>
              <w:jc w:val="both"/>
            </w:pPr>
            <w:r>
              <w:rPr>
                <w:rFonts w:ascii="仿宋_GB2312" w:hAnsi="仿宋_GB2312" w:cs="仿宋_GB2312" w:eastAsia="仿宋_GB2312"/>
                <w:sz w:val="21"/>
              </w:rPr>
              <w:t>1、尺寸：标准19英寸；</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、材质：</w:t>
            </w:r>
            <w:r>
              <w:rPr>
                <w:rFonts w:ascii="仿宋_GB2312" w:hAnsi="仿宋_GB2312" w:cs="仿宋_GB2312" w:eastAsia="仿宋_GB2312"/>
                <w:sz w:val="21"/>
              </w:rPr>
              <w:t>SPCC冷轧钢板；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、载重</w:t>
            </w:r>
            <w:r>
              <w:rPr>
                <w:rFonts w:ascii="仿宋_GB2312" w:hAnsi="仿宋_GB2312" w:cs="仿宋_GB2312" w:eastAsia="仿宋_GB2312"/>
                <w:sz w:val="21"/>
              </w:rPr>
              <w:t>600KG及以上</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交换机</w:t>
            </w:r>
          </w:p>
          <w:p>
            <w:pPr>
              <w:pStyle w:val="null3"/>
              <w:jc w:val="both"/>
            </w:pPr>
            <w:r>
              <w:rPr>
                <w:rFonts w:ascii="仿宋_GB2312" w:hAnsi="仿宋_GB2312" w:cs="仿宋_GB2312" w:eastAsia="仿宋_GB2312"/>
                <w:sz w:val="21"/>
              </w:rPr>
              <w:t>1、外壳材质：金属材质；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、端口数：</w:t>
            </w:r>
            <w:r>
              <w:rPr>
                <w:rFonts w:ascii="仿宋_GB2312" w:hAnsi="仿宋_GB2312" w:cs="仿宋_GB2312" w:eastAsia="仿宋_GB2312"/>
                <w:sz w:val="21"/>
              </w:rPr>
              <w:t>48口；</w:t>
            </w:r>
          </w:p>
          <w:p>
            <w:pPr>
              <w:pStyle w:val="null3"/>
              <w:jc w:val="both"/>
            </w:pPr>
            <w:r>
              <w:rPr>
                <w:rFonts w:ascii="仿宋_GB2312" w:hAnsi="仿宋_GB2312" w:cs="仿宋_GB2312" w:eastAsia="仿宋_GB2312"/>
                <w:sz w:val="21"/>
              </w:rPr>
              <w:t>3、散热方式：自然散热；</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、上行</w:t>
            </w:r>
            <w:r>
              <w:rPr>
                <w:rFonts w:ascii="仿宋_GB2312" w:hAnsi="仿宋_GB2312" w:cs="仿宋_GB2312" w:eastAsia="仿宋_GB2312"/>
                <w:sz w:val="21"/>
              </w:rPr>
              <w:t>/下行端口速率：千兆。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台式计算机（教师机）</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CPU:Intel</w:t>
            </w:r>
            <w:r>
              <w:rPr>
                <w:rFonts w:ascii="仿宋_GB2312" w:hAnsi="仿宋_GB2312" w:cs="仿宋_GB2312" w:eastAsia="仿宋_GB2312"/>
                <w:sz w:val="21"/>
              </w:rPr>
              <w:t>第</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代酷睿</w:t>
            </w:r>
            <w:r>
              <w:rPr>
                <w:rFonts w:ascii="仿宋_GB2312" w:hAnsi="仿宋_GB2312" w:cs="仿宋_GB2312" w:eastAsia="仿宋_GB2312"/>
                <w:sz w:val="21"/>
              </w:rPr>
              <w:t>i7</w:t>
            </w:r>
            <w:r>
              <w:rPr>
                <w:rFonts w:ascii="仿宋_GB2312" w:hAnsi="仿宋_GB2312" w:cs="仿宋_GB2312" w:eastAsia="仿宋_GB2312"/>
                <w:sz w:val="21"/>
              </w:rPr>
              <w:t>及以上；</w:t>
            </w:r>
          </w:p>
          <w:p>
            <w:pPr>
              <w:pStyle w:val="null3"/>
              <w:jc w:val="both"/>
            </w:pPr>
            <w:r>
              <w:rPr>
                <w:rFonts w:ascii="仿宋_GB2312" w:hAnsi="仿宋_GB2312" w:cs="仿宋_GB2312" w:eastAsia="仿宋_GB2312"/>
                <w:sz w:val="21"/>
              </w:rPr>
              <w:t>2、内存：≥16G；</w:t>
            </w:r>
          </w:p>
          <w:p>
            <w:pPr>
              <w:pStyle w:val="null3"/>
              <w:jc w:val="both"/>
            </w:pPr>
            <w:r>
              <w:rPr>
                <w:rFonts w:ascii="仿宋_GB2312" w:hAnsi="仿宋_GB2312" w:cs="仿宋_GB2312" w:eastAsia="仿宋_GB2312"/>
                <w:sz w:val="21"/>
              </w:rPr>
              <w:t>3、显卡：独立显卡，≥4G显存：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512GB SSD</w:t>
            </w:r>
            <w:r>
              <w:rPr>
                <w:rFonts w:ascii="仿宋_GB2312" w:hAnsi="仿宋_GB2312" w:cs="仿宋_GB2312" w:eastAsia="仿宋_GB2312"/>
                <w:sz w:val="21"/>
              </w:rPr>
              <w:t>硬盘；</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、显示器：</w:t>
            </w:r>
            <w:r>
              <w:rPr>
                <w:rFonts w:ascii="仿宋_GB2312" w:hAnsi="仿宋_GB2312" w:cs="仿宋_GB2312" w:eastAsia="仿宋_GB2312"/>
                <w:sz w:val="21"/>
              </w:rPr>
              <w:t>≥2</w:t>
            </w:r>
            <w:r>
              <w:rPr>
                <w:rFonts w:ascii="仿宋_GB2312" w:hAnsi="仿宋_GB2312" w:cs="仿宋_GB2312" w:eastAsia="仿宋_GB2312"/>
                <w:sz w:val="21"/>
              </w:rPr>
              <w:t>3.8</w:t>
            </w:r>
            <w:r>
              <w:rPr>
                <w:rFonts w:ascii="仿宋_GB2312" w:hAnsi="仿宋_GB2312" w:cs="仿宋_GB2312" w:eastAsia="仿宋_GB2312"/>
                <w:sz w:val="21"/>
              </w:rPr>
              <w:t>寸，分辨率</w:t>
            </w:r>
            <w:r>
              <w:rPr>
                <w:rFonts w:ascii="仿宋_GB2312" w:hAnsi="仿宋_GB2312" w:cs="仿宋_GB2312" w:eastAsia="仿宋_GB2312"/>
                <w:sz w:val="21"/>
              </w:rPr>
              <w:t>1920*1080；</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、系统：</w:t>
            </w:r>
            <w:r>
              <w:rPr>
                <w:rFonts w:ascii="仿宋_GB2312" w:hAnsi="仿宋_GB2312" w:cs="仿宋_GB2312" w:eastAsia="仿宋_GB2312"/>
                <w:sz w:val="21"/>
              </w:rPr>
              <w:t>≥</w:t>
            </w:r>
            <w:r>
              <w:rPr>
                <w:rFonts w:ascii="仿宋_GB2312" w:hAnsi="仿宋_GB2312" w:cs="仿宋_GB2312" w:eastAsia="仿宋_GB2312"/>
                <w:sz w:val="21"/>
              </w:rPr>
              <w:t>Windows 11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7、网卡：1000Mbps以太网卡；</w:t>
            </w:r>
          </w:p>
          <w:p>
            <w:pPr>
              <w:pStyle w:val="null3"/>
              <w:jc w:val="both"/>
            </w:pPr>
            <w:r>
              <w:rPr>
                <w:rFonts w:ascii="仿宋_GB2312" w:hAnsi="仿宋_GB2312" w:cs="仿宋_GB2312" w:eastAsia="仿宋_GB2312"/>
                <w:sz w:val="21"/>
              </w:rPr>
              <w:t>8、含网络同传及保护，键鼠套装。</w:t>
            </w:r>
          </w:p>
          <w:p>
            <w:pPr>
              <w:pStyle w:val="null3"/>
              <w:jc w:val="both"/>
            </w:pPr>
            <w:r>
              <w:rPr>
                <w:rFonts w:ascii="仿宋_GB2312" w:hAnsi="仿宋_GB2312" w:cs="仿宋_GB2312" w:eastAsia="仿宋_GB2312"/>
                <w:sz w:val="21"/>
              </w:rPr>
              <w:t>9、★提供节能产品认证证书；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自签订合同之日起90日内到货并全部安装调试合格完毕。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（1）验收由甲方组织实施。 （2）甲方根据合同要求对货物进行验收，确认货物的产地、规格、型号和数量。 （3）终验合格后以合同、货物验收单、发票复印件作为资产入账依据，及时登记入册。 （4）验收依据 ①招标文件、投标文件、澄清表（函）； ②本合同及附件文本； 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质保期：所有软硬件提供 2年质保。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投标文件叁份、电子版（U盘1个）壹份（包含word及PDF格式投标文件所有内容。）纸质投标文件建议A4纸双面打印，装订成册并编制目录和页码，密封并加盖公章。邮寄或现场提交均可。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 xml:space="preserve"> 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 xml:space="preserve"> 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2024年08月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投标人提供2024年08月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 xml:space="preserve"> 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 xml:space="preserve"> 投标人名称字章是否一致</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1供应商基本信息.docx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投标文件的签字盖章是否按照招标文件要求进行的</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3分项报价表.docx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投标有效期是否满足招标最低要求90天的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 xml:space="preserve"> 投标报价是否唯一有效或投标报价是否未超过采购预算的</w:t>
            </w:r>
          </w:p>
        </w:tc>
        <w:tc>
          <w:tcPr>
            <w:tcW w:type="dxa" w:w="1661"/>
          </w:tcPr>
          <w:p>
            <w:pPr>
              <w:pStyle w:val="null3"/>
            </w:pPr>
            <w:r>
              <w:rPr>
                <w:rFonts w:ascii="仿宋_GB2312" w:hAnsi="仿宋_GB2312" w:cs="仿宋_GB2312" w:eastAsia="仿宋_GB2312"/>
              </w:rPr>
              <w:t>3分项报价表.docx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 xml:space="preserve"> 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招标文件全部技术指标、参数要求的得30分。其中带“▲”项为重要技术指标参数，须按照招标要求提供佐证材料。标注▲的指标项（共10项）若未提供或所提供材料不合格或无法证明关键指标项（如型号、规格、性能指标等）的视为不满足，每有一项扣1分，扣完为止；其他技术指标、参数低于招标文件规定的相应技术指标、参数的，每有一项扣0.5分，扣完为止。 注：佐证材料包括但不限于：产品彩页、检测报告、官网截图等证明材料，佐证材料须包含产品的技术参数，并按要求放入投标文件中，予以证明其技术参数的响应性。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 xml:space="preserve"> 一、评审内容 供应商需提供科学、完整、合理、规范的实施方案及措施。内容包含：①项目实施方案计划②进度保证措施③交付、安装、调试方案、验收方案及措施。 二、评审标准 1、完整性：方案须全面，对评审内容中的各项要求描述详细； 2、可实施性：切合本项目实际情况，实施步骤清晰、合理； 3、针对性：方案能够紧扣项目实际情况，内容科学合理。 三、赋分依据（满分9分） ①项目实施方案计划：每完全满足一个评审标准最高得1分，满分3分； ②进度保证措施:每完全满足一个评审标准最高得1分，满分3分； ③交付、安装、调试方案、验收方案及措施：每完全满足一个评审标准最高得1分，满分3分。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 xml:space="preserve"> 为确保所投产品进货渠道正规，确保供应的设备无假货、水货、翻新货且无产权纠纷，有质量保证，提供相关证明材料（包括但不限于销售协议、代理协议、制造商授权、制造商售后服务承诺函等相关证明材料)。每有1个产品提供证明材料计0.5分，最高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团队组织架构</w:t>
            </w:r>
          </w:p>
        </w:tc>
        <w:tc>
          <w:tcPr>
            <w:tcW w:type="dxa" w:w="2492"/>
          </w:tcPr>
          <w:p>
            <w:pPr>
              <w:pStyle w:val="null3"/>
            </w:pPr>
            <w:r>
              <w:rPr>
                <w:rFonts w:ascii="仿宋_GB2312" w:hAnsi="仿宋_GB2312" w:cs="仿宋_GB2312" w:eastAsia="仿宋_GB2312"/>
              </w:rPr>
              <w:t xml:space="preserve"> 一、评审内容： 针对投标人对本项目人员配置投入情况进行评审，包括但不限于：①人员结构、岗位分工；②团队专业性。 二、评审标准： 1、完整性：方案须全面，对评审内容中的各项要求描述详细； 2、可实施性：切合本项目实际情况，实施步骤清晰、合理； 3、针对性：方案能够紧扣项目实际情况，内容科学合理。 三、赋分依据（满分6分）： ①人员结构、岗位分工：每完全满足一个评审标准得1分，满分3分。 ②团队专业性：每完全满足一个评审标准得1分，满分3分。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 xml:space="preserve"> 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1、完整性：切合本项目实际情况，方案内容齐全，对磋商文件中各项要求有详细描述及其他内容的补充； 2、科学性：切合本项目实际情况，叙述清楚，符合客观实际情况； 3、合理性：方案内容符合项目实际特点，合理、恰当。 三、赋分标准（满分 3 分） ①培训内容：每完全满足一个评审标准最高得0.5分，满分1.5分； ②培训计划安排：每完全满足一个评审标准最高得0.5分，满分1.5分。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 xml:space="preserve"> 一、评审内容 针对本项目提供应急方案，应急方案内容包含①应急服务承诺②补救措施。 二、评审标准 1、完整性：方案须全面，对评审内容中的各项要求描述详细； 2、可实施性：切合本项目实际情况，实施步骤清晰、合理； 三、赋分依据（满分2分） ①应急服务承诺：每完全满足一个评审标准最高得0.5分，满分1分； ②补救措施：每完全满足一个评审标准最高得0.5分，满分1分。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一、评审内容 根据项目实际需求提供售后服务方案。内容包含：①售后服务范围及售后服务机构及人员②售后服务承诺③售后技术响应及处理时间④技术服务支持服务方案 二、评审标准 1.完整性：方案须全面，对评审内容中的各项要求有详细描述； 2.可实施性：切合本项目实际情况，提出步骤清晰、合理的方案； 3.针对性：方案能够紧扣项目实际情况，内容科学合理。 三、赋分依据（满分6分） ①售后服务范围及售后服务机构及人员：每完全满足一个评审标准最高得0.5分，满分1.5分； ②售后服务承诺：每完全满足一个评审标准最高得0.5分，满分1.5分； ③售后技术响应及处理时间：每完全满足一个评审标准最高得0.5分，满分1.5分； ④原厂技术服务支持服务方案：每完全满足一个评审标准最高得0.5分，满分1.5分；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 xml:space="preserve"> 投标人所投产品不属“节能产品政府采购品目清单中政府强制采购产品”的，提供由国家确定的认证机构出具的节能产品认证证书或中国环境标志产品认证证书且处于有效期内的，每提供1个得0.5分，满分2分。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投标人提供自2022年1月1日起（以合同签订日为准）至今承担过类似业绩，每提供1个业绩合同得2分，最高得10分。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3分项报价表.docx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详见附件：10930合同8.1.docx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