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70AB6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4C9DA94B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bookmarkStart w:id="0" w:name="_GoBack"/>
      <w:bookmarkEnd w:id="0"/>
    </w:p>
    <w:p w14:paraId="45D29633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3AD8F134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FAA271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19D7F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DAA76F9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7FA2EB3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2826CF76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73F1AF1E">
            <w:pPr>
              <w:spacing w:line="560" w:lineRule="exact"/>
              <w:ind w:right="-168" w:rightChars="-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6FA0E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D0B118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CAB6BC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753DE4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7825FC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D2F1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9FAE2E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8DE8BC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CA6554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422269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19A7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3CF0DD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9534D1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BC176F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7FD0AF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004D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D28AC3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C63878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15351A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4710CC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9210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56E64C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71E24C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A76BEB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880329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0F4B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38B1D4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EE884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EFE09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1C86F86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C8C7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7197ED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236CB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20ED51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E12A68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9019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442074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41D506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3A19E8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A4BCCE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63B5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C9DD09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D58400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D9DC44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87EDEE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086F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CA95A6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7FDB37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ADB209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37F2A5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456C5A49">
      <w:pPr>
        <w:autoSpaceDE w:val="0"/>
        <w:autoSpaceDN w:val="0"/>
        <w:adjustRightInd w:val="0"/>
        <w:spacing w:line="360" w:lineRule="auto"/>
        <w:ind w:right="-197" w:rightChars="-94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hAnsi="宋体"/>
          <w:sz w:val="24"/>
        </w:rPr>
        <w:t>投标人根据招标文件</w:t>
      </w:r>
      <w:r>
        <w:rPr>
          <w:rFonts w:hint="eastAsia" w:asciiTheme="minorEastAsia" w:hAnsiTheme="minorEastAsia"/>
          <w:sz w:val="24"/>
        </w:rPr>
        <w:t>要求</w:t>
      </w:r>
      <w:r>
        <w:rPr>
          <w:rFonts w:hint="eastAsia" w:cs="Courier New" w:asciiTheme="minorEastAsia" w:hAnsiTheme="minorEastAsia"/>
          <w:sz w:val="24"/>
        </w:rPr>
        <w:t>如实填写（包括</w:t>
      </w:r>
      <w:r>
        <w:rPr>
          <w:rFonts w:hint="eastAsia" w:ascii="宋体" w:hAnsi="宋体" w:eastAsia="宋体" w:cs="宋体"/>
          <w:sz w:val="24"/>
        </w:rPr>
        <w:t>项目完工期</w:t>
      </w:r>
      <w:r>
        <w:rPr>
          <w:rFonts w:hint="eastAsia" w:cs="Courier New" w:asciiTheme="minorEastAsia" w:hAnsiTheme="minorEastAsia"/>
          <w:sz w:val="24"/>
        </w:rPr>
        <w:t>、</w:t>
      </w:r>
      <w:r>
        <w:rPr>
          <w:rFonts w:hint="eastAsia" w:ascii="宋体" w:hAnsi="宋体" w:cs="Courier New"/>
          <w:sz w:val="24"/>
        </w:rPr>
        <w:t>项目实施地点</w:t>
      </w:r>
      <w:r>
        <w:rPr>
          <w:rFonts w:hint="eastAsia" w:cs="Courier New" w:asciiTheme="minorEastAsia" w:hAnsiTheme="minorEastAsia"/>
          <w:sz w:val="24"/>
        </w:rPr>
        <w:t>、质保期、支付方式、支付约定等）。</w:t>
      </w:r>
      <w:r>
        <w:rPr>
          <w:rFonts w:hint="eastAsia" w:ascii="宋体" w:hAnsi="宋体" w:cs="Courier New"/>
          <w:sz w:val="24"/>
        </w:rPr>
        <w:t>响应说明填写：优于、相同、低于。</w:t>
      </w:r>
    </w:p>
    <w:p w14:paraId="68D0801A">
      <w:pPr>
        <w:pStyle w:val="2"/>
        <w:rPr>
          <w:rFonts w:hAnsi="宋体"/>
          <w:sz w:val="24"/>
        </w:rPr>
      </w:pPr>
    </w:p>
    <w:p w14:paraId="21CF60A1">
      <w:pPr>
        <w:pStyle w:val="2"/>
        <w:rPr>
          <w:rFonts w:hAnsi="宋体"/>
          <w:sz w:val="24"/>
        </w:rPr>
      </w:pPr>
    </w:p>
    <w:p w14:paraId="2BBACBA5">
      <w:pPr>
        <w:pStyle w:val="2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38233389">
      <w:pPr>
        <w:pStyle w:val="2"/>
        <w:ind w:firstLine="240" w:firstLineChars="100"/>
        <w:rPr>
          <w:rFonts w:hAnsi="宋体"/>
          <w:sz w:val="24"/>
        </w:rPr>
      </w:pPr>
    </w:p>
    <w:p w14:paraId="397CEA42">
      <w:pPr>
        <w:pStyle w:val="2"/>
        <w:ind w:firstLine="240" w:firstLineChars="100"/>
        <w:rPr>
          <w:rFonts w:hAnsi="宋体"/>
          <w:sz w:val="24"/>
        </w:rPr>
      </w:pPr>
    </w:p>
    <w:p w14:paraId="0833B781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 w14:paraId="2A7DEF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824E1"/>
    <w:rsid w:val="491062BE"/>
    <w:rsid w:val="714E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2025-08-12T10:37:49Z</dcterms:created>
  <dc:creator>Administrator</dc:creator>
  <cp:lastModifiedBy>开源</cp:lastModifiedBy>
  <dcterms:modified xsi:type="dcterms:W3CDTF">2025-08-12T10:38:03Z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319B8AAE8EE14619BC87FFDBE209BFD5_12</vt:lpwstr>
  </property>
</Properties>
</file>