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25EF88">
      <w:pPr>
        <w:spacing w:line="360" w:lineRule="auto"/>
        <w:jc w:val="center"/>
        <w:rPr>
          <w:rFonts w:ascii="宋体" w:hAnsi="宋体"/>
          <w:b/>
          <w:sz w:val="30"/>
          <w:szCs w:val="30"/>
        </w:rPr>
      </w:pPr>
      <w:r>
        <w:rPr>
          <w:rFonts w:hint="eastAsia" w:ascii="宋体" w:hAnsi="宋体"/>
          <w:b/>
          <w:sz w:val="30"/>
          <w:szCs w:val="30"/>
        </w:rPr>
        <w:t>资格证明文件</w:t>
      </w:r>
    </w:p>
    <w:p w14:paraId="15171B94">
      <w:pPr>
        <w:pStyle w:val="7"/>
        <w:spacing w:line="360" w:lineRule="auto"/>
        <w:ind w:firstLine="480"/>
        <w:rPr>
          <w:rFonts w:ascii="宋体" w:hAnsi="宋体"/>
          <w:kern w:val="2"/>
          <w:sz w:val="24"/>
        </w:rPr>
      </w:pPr>
      <w:r>
        <w:rPr>
          <w:rFonts w:hint="eastAsia" w:ascii="宋体" w:hAnsi="宋体"/>
          <w:kern w:val="2"/>
          <w:sz w:val="24"/>
        </w:rPr>
        <w:t>以下相关资料需提供加盖公章的复印件</w:t>
      </w:r>
      <w:r>
        <w:rPr>
          <w:rFonts w:hint="eastAsia" w:ascii="宋体" w:hAnsi="宋体"/>
          <w:kern w:val="2"/>
          <w:sz w:val="24"/>
          <w:lang w:val="en-US" w:eastAsia="zh-CN"/>
        </w:rPr>
        <w:t>/扫描件</w:t>
      </w:r>
      <w:r>
        <w:rPr>
          <w:rFonts w:hint="eastAsia" w:ascii="宋体" w:hAnsi="宋体"/>
          <w:kern w:val="2"/>
          <w:sz w:val="24"/>
        </w:rPr>
        <w:t>：</w:t>
      </w:r>
    </w:p>
    <w:p w14:paraId="70D3953F">
      <w:pPr>
        <w:pStyle w:val="7"/>
        <w:spacing w:line="360" w:lineRule="auto"/>
        <w:ind w:firstLine="480"/>
        <w:rPr>
          <w:rFonts w:ascii="宋体" w:hAnsi="宋体"/>
          <w:sz w:val="24"/>
        </w:rPr>
      </w:pPr>
      <w:r>
        <w:rPr>
          <w:rFonts w:hint="eastAsia" w:ascii="宋体" w:hAnsi="宋体"/>
          <w:sz w:val="24"/>
        </w:rPr>
        <w:t>1、供应商须提供法人或者其他组织的营业执照等证明文件，或自然人的身份证明；</w:t>
      </w:r>
    </w:p>
    <w:p w14:paraId="462DF1A2">
      <w:pPr>
        <w:pStyle w:val="7"/>
        <w:spacing w:line="360" w:lineRule="auto"/>
        <w:ind w:firstLine="480"/>
        <w:rPr>
          <w:rFonts w:ascii="宋体" w:hAnsi="宋体"/>
          <w:sz w:val="24"/>
        </w:rPr>
      </w:pPr>
      <w:r>
        <w:rPr>
          <w:rFonts w:hint="eastAsia" w:ascii="宋体" w:hAnsi="宋体"/>
          <w:sz w:val="24"/>
        </w:rPr>
        <w:t>2、供应商在本项目</w:t>
      </w:r>
      <w:r>
        <w:rPr>
          <w:rFonts w:hint="eastAsia" w:ascii="宋体" w:hAnsi="宋体"/>
          <w:sz w:val="24"/>
          <w:lang w:val="en-US" w:eastAsia="zh-CN"/>
        </w:rPr>
        <w:t>磋商响应</w:t>
      </w:r>
      <w:r>
        <w:rPr>
          <w:rFonts w:hint="eastAsia" w:ascii="宋体" w:hAnsi="宋体"/>
          <w:sz w:val="24"/>
        </w:rPr>
        <w:t>文件递交截止时间前十二个月内任意一个月的税收缴纳凭证及社会保险缴纳的凭证。依法免税或不需要缴纳社会保障资金的供应商，应提供相应文件证明其依法免税或不需要缴纳社会保障资金；</w:t>
      </w:r>
    </w:p>
    <w:p w14:paraId="012F6BFF">
      <w:pPr>
        <w:pStyle w:val="7"/>
        <w:spacing w:line="360" w:lineRule="auto"/>
        <w:ind w:firstLine="480"/>
        <w:rPr>
          <w:rFonts w:ascii="宋体" w:hAnsi="宋体"/>
          <w:sz w:val="24"/>
        </w:rPr>
      </w:pPr>
      <w:r>
        <w:rPr>
          <w:rFonts w:hint="eastAsia" w:ascii="宋体" w:hAnsi="宋体"/>
          <w:sz w:val="24"/>
        </w:rPr>
        <w:t>3、参加政府采购活动前3年内在经营活动中没有重大违法记录的书面声明（详见供应商书面声明函）；</w:t>
      </w:r>
    </w:p>
    <w:p w14:paraId="2D91D011">
      <w:pPr>
        <w:pStyle w:val="7"/>
        <w:spacing w:line="360" w:lineRule="auto"/>
        <w:ind w:firstLine="480"/>
        <w:rPr>
          <w:rFonts w:ascii="宋体" w:hAnsi="宋体"/>
          <w:sz w:val="24"/>
        </w:rPr>
      </w:pPr>
      <w:r>
        <w:rPr>
          <w:rFonts w:hint="eastAsia" w:ascii="宋体" w:hAnsi="宋体"/>
          <w:sz w:val="24"/>
        </w:rPr>
        <w:t>4、供应商提供202</w:t>
      </w:r>
      <w:r>
        <w:rPr>
          <w:rFonts w:hint="eastAsia" w:ascii="宋体" w:hAnsi="宋体"/>
          <w:sz w:val="24"/>
          <w:lang w:val="en-US" w:eastAsia="zh-CN"/>
        </w:rPr>
        <w:t>3</w:t>
      </w:r>
      <w:r>
        <w:rPr>
          <w:rFonts w:hint="eastAsia" w:ascii="宋体" w:hAnsi="宋体"/>
          <w:sz w:val="24"/>
        </w:rPr>
        <w:t>年度或2</w:t>
      </w:r>
      <w:r>
        <w:rPr>
          <w:rFonts w:ascii="宋体" w:hAnsi="宋体"/>
          <w:sz w:val="24"/>
        </w:rPr>
        <w:t>02</w:t>
      </w:r>
      <w:r>
        <w:rPr>
          <w:rFonts w:hint="eastAsia" w:ascii="宋体" w:hAnsi="宋体"/>
          <w:sz w:val="24"/>
          <w:lang w:val="en-US" w:eastAsia="zh-CN"/>
        </w:rPr>
        <w:t>4</w:t>
      </w:r>
      <w:r>
        <w:rPr>
          <w:rFonts w:ascii="宋体" w:hAnsi="宋体"/>
          <w:sz w:val="24"/>
        </w:rPr>
        <w:t>年度</w:t>
      </w:r>
      <w:r>
        <w:rPr>
          <w:rFonts w:hint="eastAsia" w:ascii="宋体" w:hAnsi="宋体"/>
          <w:sz w:val="24"/>
        </w:rPr>
        <w:t>经审计的财务审计报告（事业法人可提供部门决算报告）；或提供开标日前三个月内基本存款账户银行出具的资信证明及基本存款账户银行相关证明资料；或提供政府采购专业担保机构出具的投标担保函；</w:t>
      </w:r>
    </w:p>
    <w:p w14:paraId="1FC95813">
      <w:pPr>
        <w:pStyle w:val="7"/>
        <w:spacing w:line="360" w:lineRule="auto"/>
        <w:ind w:firstLine="480"/>
        <w:rPr>
          <w:rFonts w:ascii="宋体" w:hAnsi="宋体"/>
          <w:sz w:val="24"/>
        </w:rPr>
      </w:pPr>
      <w:r>
        <w:rPr>
          <w:rFonts w:hint="eastAsia" w:ascii="宋体" w:hAnsi="宋体"/>
          <w:sz w:val="24"/>
        </w:rPr>
        <w:t>5、具有履行合同所必需的设备和专业技术能力书面声明函（详见供应商书面声明函）；</w:t>
      </w:r>
    </w:p>
    <w:p w14:paraId="3B556D07">
      <w:pPr>
        <w:pStyle w:val="7"/>
        <w:spacing w:line="360" w:lineRule="auto"/>
        <w:ind w:firstLine="480"/>
        <w:rPr>
          <w:rFonts w:hint="eastAsia" w:ascii="宋体" w:hAnsi="宋体"/>
          <w:sz w:val="24"/>
        </w:rPr>
      </w:pPr>
      <w:r>
        <w:rPr>
          <w:rFonts w:hint="eastAsia" w:ascii="宋体" w:hAnsi="宋体"/>
          <w:sz w:val="24"/>
          <w:lang w:val="en-US" w:eastAsia="zh-CN"/>
        </w:rPr>
        <w:t>6、</w:t>
      </w:r>
      <w:r>
        <w:rPr>
          <w:rFonts w:hint="eastAsia" w:ascii="宋体" w:hAnsi="宋体"/>
          <w:sz w:val="24"/>
        </w:rPr>
        <w:t>供应商具备建设行政主管部门核发的【建筑装修装饰工程专业承包二级】及以上资质，有效的安全生产许可证；</w:t>
      </w:r>
    </w:p>
    <w:p w14:paraId="01DC3229">
      <w:pPr>
        <w:pStyle w:val="7"/>
        <w:spacing w:line="360" w:lineRule="auto"/>
        <w:ind w:firstLine="480"/>
        <w:rPr>
          <w:rFonts w:hint="eastAsia" w:ascii="宋体" w:hAnsi="宋体"/>
          <w:sz w:val="24"/>
          <w:lang w:eastAsia="zh-CN"/>
        </w:rPr>
      </w:pPr>
      <w:r>
        <w:rPr>
          <w:rFonts w:hint="eastAsia" w:ascii="宋体" w:hAnsi="宋体"/>
          <w:sz w:val="24"/>
          <w:lang w:val="en-US" w:eastAsia="zh-CN"/>
        </w:rPr>
        <w:t>7、</w:t>
      </w:r>
      <w:r>
        <w:rPr>
          <w:rFonts w:hint="eastAsia" w:ascii="宋体" w:hAnsi="宋体"/>
          <w:sz w:val="24"/>
        </w:rPr>
        <w:t>拟派项目负责人资质和专业要求：具有建筑工程专业二级及以上注册建造师资格；同时有有效的安全生产考核合格证，</w:t>
      </w:r>
      <w:r>
        <w:rPr>
          <w:rFonts w:hint="eastAsia" w:ascii="宋体" w:hAnsi="宋体"/>
          <w:sz w:val="24"/>
          <w:lang w:val="en-US" w:eastAsia="zh-CN"/>
        </w:rPr>
        <w:t>本单位注册</w:t>
      </w:r>
      <w:r>
        <w:rPr>
          <w:rFonts w:hint="eastAsia" w:ascii="宋体" w:hAnsi="宋体"/>
          <w:sz w:val="24"/>
        </w:rPr>
        <w:t>且无在建工程项目（无在建承诺格式及内容自拟）</w:t>
      </w:r>
      <w:r>
        <w:rPr>
          <w:rFonts w:hint="eastAsia" w:ascii="宋体" w:hAnsi="宋体"/>
          <w:sz w:val="24"/>
          <w:lang w:eastAsia="zh-CN"/>
        </w:rPr>
        <w:t>；</w:t>
      </w:r>
    </w:p>
    <w:p w14:paraId="5D727087">
      <w:pPr>
        <w:pStyle w:val="7"/>
        <w:spacing w:line="360" w:lineRule="auto"/>
        <w:ind w:firstLine="480"/>
        <w:rPr>
          <w:rFonts w:ascii="宋体" w:hAnsi="宋体"/>
          <w:sz w:val="24"/>
        </w:rPr>
      </w:pPr>
      <w:r>
        <w:rPr>
          <w:rFonts w:hint="eastAsia" w:ascii="宋体" w:hAnsi="宋体"/>
          <w:sz w:val="24"/>
          <w:lang w:val="en-US" w:eastAsia="zh-CN"/>
        </w:rPr>
        <w:t>8、</w:t>
      </w:r>
      <w:r>
        <w:rPr>
          <w:rFonts w:hint="eastAsia" w:ascii="宋体" w:hAnsi="宋体"/>
          <w:sz w:val="24"/>
        </w:rPr>
        <w:t>本项目专门面向中小企业采购（残疾人福利性单位、监狱企业视同小型、微型企业），供应商需提供《中小企业声明函》（监狱企业的证明文件或《残疾人福利性单位声明函》）；</w:t>
      </w:r>
    </w:p>
    <w:p w14:paraId="561BAE39">
      <w:pPr>
        <w:widowControl/>
        <w:tabs>
          <w:tab w:val="left" w:pos="1620"/>
        </w:tabs>
        <w:wordWrap w:val="0"/>
        <w:spacing w:line="360" w:lineRule="auto"/>
        <w:ind w:right="-197" w:rightChars="-94" w:firstLine="480" w:firstLineChars="200"/>
        <w:jc w:val="left"/>
        <w:rPr>
          <w:rFonts w:ascii="宋体" w:hAnsi="宋体"/>
          <w:sz w:val="24"/>
        </w:rPr>
      </w:pPr>
      <w:r>
        <w:rPr>
          <w:rFonts w:hint="eastAsia" w:ascii="宋体" w:hAnsi="宋体"/>
          <w:sz w:val="24"/>
          <w:lang w:val="en-US" w:eastAsia="zh-CN"/>
        </w:rPr>
        <w:t>9、</w:t>
      </w:r>
      <w:r>
        <w:rPr>
          <w:rFonts w:ascii="宋体" w:hAnsi="宋体"/>
          <w:sz w:val="24"/>
        </w:rPr>
        <w:t>其他可以证明</w:t>
      </w:r>
      <w:r>
        <w:rPr>
          <w:rFonts w:hint="eastAsia" w:ascii="宋体" w:hAnsi="宋体"/>
          <w:sz w:val="24"/>
        </w:rPr>
        <w:t>供应商</w:t>
      </w:r>
      <w:r>
        <w:rPr>
          <w:rFonts w:ascii="宋体" w:hAnsi="宋体"/>
          <w:sz w:val="24"/>
        </w:rPr>
        <w:t>资信、相关资质、</w:t>
      </w:r>
      <w:r>
        <w:rPr>
          <w:rFonts w:hint="eastAsia" w:ascii="宋体" w:hAnsi="宋体"/>
          <w:sz w:val="24"/>
        </w:rPr>
        <w:t>具有服务经验的文件资料；</w:t>
      </w:r>
    </w:p>
    <w:p w14:paraId="63480ACD">
      <w:pPr>
        <w:rPr>
          <w:rFonts w:hint="eastAsia" w:ascii="宋体" w:hAnsi="宋体"/>
          <w:bCs/>
          <w:sz w:val="28"/>
          <w:szCs w:val="28"/>
          <w:lang w:val="zh-CN"/>
        </w:rPr>
      </w:pPr>
      <w:r>
        <w:rPr>
          <w:rFonts w:hint="eastAsia" w:ascii="宋体" w:hAnsi="宋体"/>
          <w:bCs/>
          <w:sz w:val="28"/>
          <w:szCs w:val="28"/>
          <w:lang w:val="zh-CN"/>
        </w:rPr>
        <w:br w:type="page"/>
      </w:r>
    </w:p>
    <w:p w14:paraId="74F4B026">
      <w:pPr>
        <w:numPr>
          <w:ilvl w:val="0"/>
          <w:numId w:val="1"/>
        </w:numPr>
        <w:suppressAutoHyphens/>
        <w:spacing w:line="360" w:lineRule="auto"/>
        <w:rPr>
          <w:rFonts w:ascii="宋体" w:hAnsi="宋体"/>
          <w:b/>
          <w:kern w:val="0"/>
          <w:sz w:val="24"/>
          <w:szCs w:val="24"/>
        </w:rPr>
      </w:pPr>
      <w:r>
        <w:rPr>
          <w:rFonts w:hint="eastAsia" w:ascii="宋体" w:hAnsi="宋体"/>
          <w:b/>
          <w:kern w:val="0"/>
          <w:sz w:val="24"/>
          <w:szCs w:val="24"/>
        </w:rPr>
        <w:t>附件1：</w:t>
      </w:r>
    </w:p>
    <w:p w14:paraId="20EDD73A">
      <w:pPr>
        <w:pStyle w:val="4"/>
        <w:shd w:val="clear" w:color="auto" w:fill="FFFFFF"/>
        <w:spacing w:before="312" w:beforeLines="100" w:after="312" w:afterLines="100" w:line="360" w:lineRule="auto"/>
        <w:ind w:firstLine="542" w:firstLineChars="200"/>
        <w:jc w:val="center"/>
        <w:rPr>
          <w:b/>
          <w:bCs/>
          <w:color w:val="333333"/>
          <w:spacing w:val="8"/>
        </w:rPr>
      </w:pPr>
      <w:r>
        <w:rPr>
          <w:rFonts w:hint="eastAsia"/>
          <w:b/>
          <w:bCs/>
          <w:color w:val="333333"/>
          <w:spacing w:val="15"/>
          <w:shd w:val="clear" w:color="auto" w:fill="FFFFFF"/>
        </w:rPr>
        <w:t>中小企业声明函(工程)</w:t>
      </w:r>
    </w:p>
    <w:p w14:paraId="7BB743F1">
      <w:pPr>
        <w:pStyle w:val="4"/>
        <w:shd w:val="clear" w:color="auto" w:fill="FFFFFF"/>
        <w:spacing w:beforeAutospacing="0" w:afterAutospacing="0" w:line="360" w:lineRule="auto"/>
        <w:ind w:firstLine="540" w:firstLineChars="200"/>
        <w:jc w:val="both"/>
        <w:rPr>
          <w:rFonts w:cs="宋体"/>
          <w:color w:val="333333"/>
          <w:spacing w:val="8"/>
        </w:rPr>
      </w:pPr>
      <w:r>
        <w:rPr>
          <w:rFonts w:hint="eastAsia" w:cs="宋体"/>
          <w:color w:val="333333"/>
          <w:spacing w:val="15"/>
          <w:shd w:val="clear" w:color="auto" w:fill="FFFFFF"/>
        </w:rPr>
        <w:t>本公司(联合体)郑重声明，根据《政府采购促进中小企业发展管理办法》(财库〔2020〕46号)的规定，本公司参加</w:t>
      </w:r>
      <w:r>
        <w:rPr>
          <w:rFonts w:hint="eastAsia" w:cs="宋体"/>
          <w:color w:val="333333"/>
          <w:spacing w:val="15"/>
          <w:u w:val="single"/>
          <w:shd w:val="clear" w:color="auto" w:fill="FFFFFF"/>
          <w:lang w:val="en-US" w:eastAsia="zh-CN"/>
        </w:rPr>
        <w:t>陕西省</w:t>
      </w:r>
      <w:r>
        <w:rPr>
          <w:rFonts w:hint="eastAsia" w:cs="宋体"/>
          <w:color w:val="333333"/>
          <w:spacing w:val="15"/>
          <w:u w:val="single"/>
          <w:shd w:val="clear" w:color="auto" w:fill="FFFFFF"/>
        </w:rPr>
        <w:t>西安</w:t>
      </w:r>
      <w:r>
        <w:rPr>
          <w:rFonts w:hint="eastAsia" w:cs="宋体"/>
          <w:color w:val="333333"/>
          <w:spacing w:val="15"/>
          <w:u w:val="single"/>
          <w:shd w:val="clear" w:color="auto" w:fill="FFFFFF"/>
          <w:lang w:val="en-US" w:eastAsia="zh-CN"/>
        </w:rPr>
        <w:t>中学</w:t>
      </w:r>
      <w:r>
        <w:rPr>
          <w:rFonts w:hint="eastAsia" w:cs="宋体"/>
          <w:color w:val="333333"/>
          <w:spacing w:val="15"/>
          <w:shd w:val="clear" w:color="auto" w:fill="FFFFFF"/>
        </w:rPr>
        <w:t>的</w:t>
      </w:r>
      <w:r>
        <w:rPr>
          <w:rFonts w:hint="eastAsia" w:cs="宋体"/>
          <w:color w:val="333333"/>
          <w:spacing w:val="15"/>
          <w:u w:val="single"/>
          <w:shd w:val="clear" w:color="auto" w:fill="FFFFFF"/>
          <w:lang w:eastAsia="zh-CN"/>
        </w:rPr>
        <w:t>通用技术与科创中心建设项目</w:t>
      </w:r>
      <w:r>
        <w:rPr>
          <w:rFonts w:hint="eastAsia" w:cs="宋体"/>
          <w:color w:val="333333"/>
          <w:spacing w:val="15"/>
          <w:shd w:val="clear" w:color="auto" w:fill="FFFFFF"/>
        </w:rPr>
        <w:t>采购活动，工程的施工单位全部为符合政策要求的中小企业相关企业(含联合 体中的中小企业、签订分包意向协议的中小企业)的具体情况如下:</w:t>
      </w:r>
    </w:p>
    <w:p w14:paraId="34797165">
      <w:pPr>
        <w:pStyle w:val="4"/>
        <w:shd w:val="clear" w:color="auto" w:fill="FFFFFF"/>
        <w:spacing w:beforeAutospacing="0" w:afterAutospacing="0" w:line="360" w:lineRule="auto"/>
        <w:ind w:firstLine="540" w:firstLineChars="200"/>
        <w:jc w:val="both"/>
        <w:rPr>
          <w:rFonts w:cs="宋体"/>
          <w:color w:val="333333"/>
          <w:spacing w:val="8"/>
        </w:rPr>
      </w:pPr>
      <w:r>
        <w:rPr>
          <w:rFonts w:hint="eastAsia" w:cs="宋体"/>
          <w:color w:val="333333"/>
          <w:spacing w:val="15"/>
          <w:shd w:val="clear" w:color="auto" w:fill="FFFFFF"/>
        </w:rPr>
        <w:t>1</w:t>
      </w:r>
      <w:r>
        <w:rPr>
          <w:rFonts w:hint="eastAsia" w:cs="宋体"/>
          <w:color w:val="333333"/>
          <w:spacing w:val="15"/>
          <w:u w:val="single"/>
          <w:shd w:val="clear" w:color="auto" w:fill="FFFFFF"/>
        </w:rPr>
        <w:t>.通用技术与科创中心建设项目，</w:t>
      </w:r>
      <w:r>
        <w:rPr>
          <w:rFonts w:hint="eastAsia" w:cs="宋体"/>
          <w:color w:val="333333"/>
          <w:spacing w:val="15"/>
          <w:shd w:val="clear" w:color="auto" w:fill="FFFFFF"/>
        </w:rPr>
        <w:t>属于</w:t>
      </w:r>
      <w:r>
        <w:rPr>
          <w:rFonts w:cs="宋体"/>
          <w:color w:val="333333"/>
          <w:spacing w:val="15"/>
          <w:u w:val="single"/>
          <w:shd w:val="clear" w:color="auto" w:fill="FFFFFF"/>
        </w:rPr>
        <w:t xml:space="preserve"> </w:t>
      </w:r>
      <w:r>
        <w:rPr>
          <w:rFonts w:hint="eastAsia" w:cs="宋体"/>
          <w:color w:val="333333"/>
          <w:spacing w:val="15"/>
          <w:u w:val="single"/>
          <w:shd w:val="clear" w:color="auto" w:fill="FFFFFF"/>
        </w:rPr>
        <w:t xml:space="preserve">建筑业; </w:t>
      </w:r>
      <w:r>
        <w:rPr>
          <w:rFonts w:hint="eastAsia" w:cs="宋体"/>
          <w:color w:val="333333"/>
          <w:spacing w:val="15"/>
          <w:shd w:val="clear" w:color="auto" w:fill="FFFFFF"/>
        </w:rPr>
        <w:t>承建(承接)企业为</w:t>
      </w:r>
      <w:r>
        <w:rPr>
          <w:rFonts w:hint="eastAsia" w:cs="宋体"/>
          <w:color w:val="333333"/>
          <w:spacing w:val="15"/>
          <w:u w:val="single"/>
          <w:shd w:val="clear" w:color="auto" w:fill="FFFFFF"/>
        </w:rPr>
        <w:t>(企业名称)，</w:t>
      </w:r>
      <w:r>
        <w:rPr>
          <w:rFonts w:hint="eastAsia" w:cs="宋体"/>
          <w:color w:val="333333"/>
          <w:spacing w:val="15"/>
          <w:shd w:val="clear" w:color="auto" w:fill="FFFFFF"/>
        </w:rPr>
        <w:t>从业人员</w:t>
      </w:r>
      <w:r>
        <w:rPr>
          <w:rFonts w:hint="eastAsia" w:cs="宋体"/>
          <w:color w:val="333333"/>
          <w:spacing w:val="15"/>
          <w:u w:val="single"/>
          <w:shd w:val="clear" w:color="auto" w:fill="FFFFFF"/>
        </w:rPr>
        <w:t>   </w:t>
      </w:r>
      <w:r>
        <w:rPr>
          <w:rFonts w:hint="eastAsia" w:cs="宋体"/>
          <w:color w:val="333333"/>
          <w:spacing w:val="15"/>
          <w:shd w:val="clear" w:color="auto" w:fill="FFFFFF"/>
        </w:rPr>
        <w:t>人，营业收入为</w:t>
      </w:r>
      <w:r>
        <w:rPr>
          <w:rFonts w:hint="eastAsia" w:cs="宋体"/>
          <w:color w:val="333333"/>
          <w:spacing w:val="15"/>
          <w:u w:val="single"/>
          <w:shd w:val="clear" w:color="auto" w:fill="FFFFFF"/>
        </w:rPr>
        <w:t>   </w:t>
      </w:r>
      <w:r>
        <w:rPr>
          <w:rFonts w:hint="eastAsia" w:cs="宋体"/>
          <w:color w:val="333333"/>
          <w:spacing w:val="15"/>
          <w:shd w:val="clear" w:color="auto" w:fill="FFFFFF"/>
        </w:rPr>
        <w:t>万元，资产总额为</w:t>
      </w:r>
      <w:r>
        <w:rPr>
          <w:rFonts w:hint="eastAsia" w:cs="宋体"/>
          <w:color w:val="333333"/>
          <w:spacing w:val="15"/>
          <w:u w:val="single"/>
          <w:shd w:val="clear" w:color="auto" w:fill="FFFFFF"/>
        </w:rPr>
        <w:t>   </w:t>
      </w:r>
      <w:r>
        <w:rPr>
          <w:rFonts w:hint="eastAsia" w:cs="宋体"/>
          <w:color w:val="333333"/>
          <w:spacing w:val="15"/>
          <w:shd w:val="clear" w:color="auto" w:fill="FFFFFF"/>
        </w:rPr>
        <w:t>万元</w:t>
      </w:r>
      <w:r>
        <w:rPr>
          <w:rFonts w:hint="eastAsia" w:cs="宋体"/>
          <w:color w:val="333333"/>
          <w:spacing w:val="15"/>
          <w:shd w:val="clear" w:color="auto" w:fill="FFFFFF"/>
          <w:vertAlign w:val="superscript"/>
        </w:rPr>
        <w:t>1</w:t>
      </w:r>
      <w:r>
        <w:rPr>
          <w:rFonts w:hint="eastAsia" w:cs="宋体"/>
          <w:color w:val="333333"/>
          <w:spacing w:val="15"/>
          <w:shd w:val="clear" w:color="auto" w:fill="FFFFFF"/>
        </w:rPr>
        <w:t>，属于</w:t>
      </w:r>
      <w:r>
        <w:rPr>
          <w:rFonts w:hint="eastAsia" w:cs="宋体"/>
          <w:color w:val="333333"/>
          <w:spacing w:val="15"/>
          <w:u w:val="single"/>
          <w:shd w:val="clear" w:color="auto" w:fill="FFFFFF"/>
        </w:rPr>
        <w:t xml:space="preserve">   (中型企业、小型企业、微型企业);</w:t>
      </w:r>
    </w:p>
    <w:p w14:paraId="17C71479">
      <w:pPr>
        <w:pStyle w:val="4"/>
        <w:shd w:val="clear" w:color="auto" w:fill="FFFFFF"/>
        <w:spacing w:line="276" w:lineRule="auto"/>
        <w:ind w:firstLine="480" w:firstLineChars="200"/>
        <w:jc w:val="both"/>
      </w:pPr>
      <w:bookmarkStart w:id="0" w:name="_Hlk74735468"/>
      <w:r>
        <w:rPr>
          <w:rFonts w:hint="eastAsia"/>
        </w:rPr>
        <w:t>以上企业，不属于大企业的分支机构，不存在控股股东为大企业的情形，也不存在与大企业的负责人为同一人的情形。</w:t>
      </w:r>
    </w:p>
    <w:p w14:paraId="5A1286DF">
      <w:pPr>
        <w:pStyle w:val="4"/>
        <w:shd w:val="clear" w:color="auto" w:fill="FFFFFF"/>
        <w:spacing w:line="276" w:lineRule="auto"/>
        <w:ind w:firstLine="480" w:firstLineChars="200"/>
        <w:jc w:val="both"/>
      </w:pPr>
      <w:r>
        <w:rPr>
          <w:rFonts w:hint="eastAsia"/>
        </w:rPr>
        <w:t>本企业对上述声明内容的真实性负责。如有虚假，将依法承担相应责任。</w:t>
      </w:r>
    </w:p>
    <w:p w14:paraId="56E0D6A5">
      <w:pPr>
        <w:pStyle w:val="4"/>
        <w:shd w:val="clear" w:color="auto" w:fill="FFFFFF"/>
        <w:spacing w:line="276" w:lineRule="auto"/>
        <w:ind w:firstLine="480" w:firstLineChars="200"/>
        <w:jc w:val="both"/>
      </w:pPr>
      <w:r>
        <w:rPr>
          <w:rFonts w:hint="eastAsia"/>
        </w:rPr>
        <w:t>从业人员、营业收入、资产总额填报上一年度数据，无上一年度数据的新成立企业可不填报。</w:t>
      </w:r>
    </w:p>
    <w:bookmarkEnd w:id="0"/>
    <w:p w14:paraId="66A9B90A">
      <w:pPr>
        <w:numPr>
          <w:ilvl w:val="0"/>
          <w:numId w:val="1"/>
        </w:numPr>
        <w:suppressAutoHyphens/>
        <w:spacing w:line="360" w:lineRule="auto"/>
        <w:jc w:val="center"/>
        <w:rPr>
          <w:rFonts w:ascii="宋体" w:hAnsi="宋体" w:cs="宋体"/>
          <w:spacing w:val="6"/>
          <w:sz w:val="24"/>
          <w:szCs w:val="24"/>
        </w:rPr>
      </w:pPr>
      <w:r>
        <w:rPr>
          <w:rFonts w:hint="eastAsia" w:ascii="宋体" w:hAnsi="宋体" w:cs="宋体"/>
          <w:spacing w:val="6"/>
          <w:sz w:val="24"/>
          <w:szCs w:val="24"/>
        </w:rPr>
        <w:t xml:space="preserve">                                              </w:t>
      </w:r>
    </w:p>
    <w:p w14:paraId="46D0558B">
      <w:pPr>
        <w:numPr>
          <w:ilvl w:val="0"/>
          <w:numId w:val="1"/>
        </w:numPr>
        <w:suppressAutoHyphens/>
        <w:spacing w:line="360" w:lineRule="auto"/>
        <w:jc w:val="center"/>
        <w:rPr>
          <w:rFonts w:ascii="宋体" w:hAnsi="宋体" w:cs="宋体"/>
          <w:spacing w:val="6"/>
          <w:sz w:val="24"/>
          <w:szCs w:val="24"/>
        </w:rPr>
      </w:pPr>
      <w:r>
        <w:rPr>
          <w:rFonts w:hint="eastAsia" w:ascii="宋体" w:hAnsi="宋体" w:cs="宋体"/>
          <w:spacing w:val="6"/>
          <w:sz w:val="24"/>
          <w:szCs w:val="24"/>
        </w:rPr>
        <w:t xml:space="preserve">                                              企业名称（盖章）：</w:t>
      </w:r>
    </w:p>
    <w:p w14:paraId="1D2FED1B">
      <w:pPr>
        <w:numPr>
          <w:ilvl w:val="0"/>
          <w:numId w:val="1"/>
        </w:numPr>
        <w:suppressAutoHyphens/>
        <w:spacing w:line="360" w:lineRule="auto"/>
        <w:jc w:val="right"/>
      </w:pPr>
      <w:r>
        <w:rPr>
          <w:rFonts w:hint="eastAsia" w:ascii="宋体" w:hAnsi="宋体" w:cs="宋体"/>
          <w:spacing w:val="6"/>
          <w:sz w:val="24"/>
          <w:szCs w:val="24"/>
        </w:rPr>
        <w:t>日  期： 年 月 日</w:t>
      </w:r>
    </w:p>
    <w:p w14:paraId="32DC3D79">
      <w:pPr>
        <w:rPr>
          <w:rFonts w:ascii="宋体" w:hAnsi="宋体" w:cs="宋体"/>
          <w:b/>
          <w:sz w:val="28"/>
          <w:szCs w:val="28"/>
          <w:lang w:val="zh-CN"/>
        </w:rPr>
      </w:pPr>
    </w:p>
    <w:p w14:paraId="527521FB">
      <w:pPr>
        <w:rPr>
          <w:rFonts w:ascii="宋体" w:hAnsi="宋体" w:cs="宋体"/>
          <w:b/>
          <w:sz w:val="28"/>
          <w:szCs w:val="28"/>
          <w:lang w:val="zh-CN"/>
        </w:rPr>
      </w:pPr>
      <w:r>
        <w:rPr>
          <w:rFonts w:hint="eastAsia" w:ascii="宋体" w:hAnsi="宋体" w:cs="宋体"/>
          <w:b/>
          <w:sz w:val="28"/>
          <w:szCs w:val="28"/>
          <w:lang w:val="zh-CN"/>
        </w:rPr>
        <w:br w:type="page"/>
      </w:r>
    </w:p>
    <w:p w14:paraId="03C4B85C">
      <w:pPr>
        <w:numPr>
          <w:ilvl w:val="0"/>
          <w:numId w:val="1"/>
        </w:numPr>
        <w:suppressAutoHyphens/>
        <w:spacing w:line="360" w:lineRule="auto"/>
        <w:rPr>
          <w:rFonts w:ascii="宋体" w:hAnsi="宋体"/>
          <w:b/>
          <w:kern w:val="0"/>
          <w:sz w:val="24"/>
          <w:szCs w:val="24"/>
        </w:rPr>
      </w:pPr>
      <w:r>
        <w:rPr>
          <w:rFonts w:hint="eastAsia" w:ascii="宋体" w:hAnsi="宋体"/>
          <w:b/>
          <w:kern w:val="0"/>
          <w:sz w:val="24"/>
          <w:szCs w:val="24"/>
        </w:rPr>
        <w:t>附件2：</w:t>
      </w:r>
    </w:p>
    <w:p w14:paraId="7F4F4187">
      <w:pPr>
        <w:autoSpaceDE w:val="0"/>
        <w:autoSpaceDN w:val="0"/>
        <w:adjustRightInd w:val="0"/>
        <w:spacing w:line="360" w:lineRule="auto"/>
        <w:jc w:val="center"/>
        <w:rPr>
          <w:rFonts w:ascii="宋体" w:hAnsi="宋体" w:cs="宋体"/>
          <w:b/>
          <w:sz w:val="28"/>
          <w:szCs w:val="28"/>
          <w:lang w:val="zh-CN"/>
        </w:rPr>
      </w:pPr>
      <w:r>
        <w:rPr>
          <w:rFonts w:hint="eastAsia" w:ascii="宋体" w:hAnsi="宋体" w:cs="宋体"/>
          <w:b/>
          <w:sz w:val="28"/>
          <w:szCs w:val="28"/>
          <w:lang w:val="zh-CN"/>
        </w:rPr>
        <w:t>供应商书面声明函</w:t>
      </w:r>
    </w:p>
    <w:p w14:paraId="5D3C670A">
      <w:pPr>
        <w:autoSpaceDE w:val="0"/>
        <w:autoSpaceDN w:val="0"/>
        <w:adjustRightInd w:val="0"/>
        <w:spacing w:line="360" w:lineRule="auto"/>
        <w:ind w:firstLine="420" w:firstLineChars="200"/>
        <w:jc w:val="left"/>
        <w:rPr>
          <w:rFonts w:ascii="宋体" w:hAnsi="宋体" w:cs="宋体"/>
          <w:szCs w:val="21"/>
          <w:lang w:val="zh-CN"/>
        </w:rPr>
      </w:pPr>
    </w:p>
    <w:p w14:paraId="69416D27">
      <w:pPr>
        <w:spacing w:line="360" w:lineRule="auto"/>
        <w:rPr>
          <w:rFonts w:ascii="宋体" w:hAnsi="宋体" w:cs="宋体"/>
          <w:sz w:val="24"/>
          <w:szCs w:val="24"/>
        </w:rPr>
      </w:pPr>
      <w:r>
        <w:rPr>
          <w:rFonts w:hint="eastAsia" w:ascii="宋体" w:hAnsi="宋体" w:cs="宋体"/>
          <w:sz w:val="24"/>
          <w:szCs w:val="24"/>
        </w:rPr>
        <w:t>龙寰项目管理咨询有限公司：</w:t>
      </w:r>
    </w:p>
    <w:p w14:paraId="0E040163">
      <w:pPr>
        <w:spacing w:line="360" w:lineRule="auto"/>
        <w:ind w:firstLine="480" w:firstLineChars="200"/>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项目名称 </w:t>
      </w:r>
      <w:r>
        <w:rPr>
          <w:rFonts w:ascii="宋体" w:hAnsi="宋体" w:cs="宋体"/>
          <w:sz w:val="24"/>
          <w:szCs w:val="24"/>
          <w:u w:val="single"/>
        </w:rPr>
        <w:t xml:space="preserve">          </w:t>
      </w:r>
      <w:r>
        <w:rPr>
          <w:rFonts w:hint="eastAsia" w:ascii="宋体" w:hAnsi="宋体" w:cs="宋体"/>
          <w:sz w:val="24"/>
          <w:szCs w:val="24"/>
        </w:rPr>
        <w:t>（项目编号：____）的供应商，在此郑重声明：</w:t>
      </w:r>
    </w:p>
    <w:p w14:paraId="44DA43CB">
      <w:pPr>
        <w:spacing w:line="360" w:lineRule="auto"/>
        <w:ind w:firstLine="480" w:firstLineChars="200"/>
        <w:rPr>
          <w:rFonts w:ascii="宋体" w:hAnsi="宋体" w:cs="宋体"/>
          <w:b/>
          <w:bCs/>
          <w:sz w:val="24"/>
          <w:szCs w:val="24"/>
        </w:rPr>
      </w:pPr>
      <w:r>
        <w:rPr>
          <w:rFonts w:hint="eastAsia" w:ascii="宋体" w:hAnsi="宋体" w:cs="宋体"/>
          <w:sz w:val="24"/>
          <w:szCs w:val="24"/>
        </w:rPr>
        <w:t>1、在参加本次政府采购活动前3年内的经营活动中____（填“没有”或“有”）重大违法记录。供应</w:t>
      </w:r>
      <w:r>
        <w:rPr>
          <w:rFonts w:hint="eastAsia" w:ascii="宋体" w:hAnsi="宋体" w:cs="宋体"/>
          <w:b/>
          <w:bCs/>
          <w:sz w:val="24"/>
          <w:szCs w:val="24"/>
        </w:rPr>
        <w:t>商在参加政府采购活动前3年内因违法经营被禁止在一定期限内参加政府采购活动，期限届满的，可以参加政府采购活动，但应提供期限届满的证明材料。</w:t>
      </w:r>
    </w:p>
    <w:p w14:paraId="235EADBD">
      <w:pPr>
        <w:widowControl/>
        <w:spacing w:line="360" w:lineRule="auto"/>
        <w:ind w:firstLine="480" w:firstLineChars="200"/>
        <w:rPr>
          <w:rFonts w:ascii="宋体" w:hAnsi="宋体" w:cs="Calibri Light"/>
          <w:kern w:val="0"/>
          <w:sz w:val="24"/>
          <w:szCs w:val="24"/>
        </w:rPr>
      </w:pPr>
      <w:r>
        <w:rPr>
          <w:rFonts w:ascii="宋体" w:hAnsi="宋体" w:cs="Calibri Light"/>
          <w:kern w:val="0"/>
          <w:sz w:val="24"/>
          <w:szCs w:val="24"/>
        </w:rPr>
        <w:t>2、在参加本次政府采购</w:t>
      </w:r>
      <w:r>
        <w:rPr>
          <w:rFonts w:hint="eastAsia" w:ascii="宋体" w:hAnsi="宋体" w:cs="Calibri Light"/>
          <w:kern w:val="0"/>
          <w:sz w:val="24"/>
          <w:szCs w:val="24"/>
        </w:rPr>
        <w:t>项目</w:t>
      </w:r>
      <w:r>
        <w:rPr>
          <w:rFonts w:ascii="宋体" w:hAnsi="宋体" w:cs="Calibri Light"/>
          <w:kern w:val="0"/>
          <w:sz w:val="24"/>
          <w:szCs w:val="24"/>
        </w:rPr>
        <w:t>经营活动中</w:t>
      </w:r>
      <w:r>
        <w:rPr>
          <w:rFonts w:hint="eastAsia" w:ascii="宋体" w:hAnsi="宋体" w:cs="Calibri Light"/>
          <w:kern w:val="0"/>
          <w:sz w:val="24"/>
          <w:szCs w:val="24"/>
        </w:rPr>
        <w:t>____（填“没有”或“有”）履行合同所必需的设备和专业技术能力</w:t>
      </w:r>
      <w:r>
        <w:rPr>
          <w:rFonts w:hint="eastAsia" w:ascii="宋体" w:hAnsi="宋体" w:cs="Calibri Light"/>
          <w:b/>
          <w:bCs/>
          <w:kern w:val="0"/>
          <w:sz w:val="24"/>
          <w:szCs w:val="24"/>
        </w:rPr>
        <w:t>。</w:t>
      </w:r>
    </w:p>
    <w:p w14:paraId="573E8147">
      <w:pPr>
        <w:spacing w:line="360" w:lineRule="auto"/>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如有不实，我方将无条件地退出本项目的采购活动，并遵照《中华人民共和国政府采购法》有关“提供虚假材料的规定”接受处罚。</w:t>
      </w:r>
    </w:p>
    <w:p w14:paraId="603CE272">
      <w:pPr>
        <w:spacing w:line="360" w:lineRule="auto"/>
        <w:ind w:firstLine="480" w:firstLineChars="200"/>
        <w:rPr>
          <w:rFonts w:ascii="宋体" w:hAnsi="宋体" w:cs="宋体"/>
          <w:sz w:val="24"/>
          <w:szCs w:val="24"/>
        </w:rPr>
      </w:pPr>
      <w:r>
        <w:rPr>
          <w:rFonts w:hint="eastAsia" w:ascii="宋体" w:hAnsi="宋体" w:cs="宋体"/>
          <w:sz w:val="24"/>
          <w:szCs w:val="24"/>
        </w:rPr>
        <w:t>特此声明。</w:t>
      </w:r>
    </w:p>
    <w:p w14:paraId="6315A9E5">
      <w:pPr>
        <w:autoSpaceDE w:val="0"/>
        <w:autoSpaceDN w:val="0"/>
        <w:adjustRightInd w:val="0"/>
        <w:spacing w:line="360" w:lineRule="auto"/>
        <w:ind w:firstLine="480" w:firstLineChars="200"/>
        <w:rPr>
          <w:rFonts w:ascii="宋体" w:hAnsi="宋体" w:cs="宋体"/>
          <w:sz w:val="24"/>
          <w:szCs w:val="24"/>
        </w:rPr>
      </w:pPr>
    </w:p>
    <w:p w14:paraId="3E369A1E">
      <w:pPr>
        <w:autoSpaceDE w:val="0"/>
        <w:autoSpaceDN w:val="0"/>
        <w:adjustRightInd w:val="0"/>
        <w:spacing w:line="360" w:lineRule="auto"/>
        <w:ind w:firstLine="480" w:firstLineChars="200"/>
        <w:rPr>
          <w:rFonts w:ascii="宋体" w:hAnsi="宋体" w:cs="宋体"/>
          <w:sz w:val="24"/>
          <w:szCs w:val="24"/>
        </w:rPr>
      </w:pPr>
    </w:p>
    <w:p w14:paraId="2C328160">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供应商：</w:t>
      </w:r>
      <w:r>
        <w:rPr>
          <w:rFonts w:hint="eastAsia" w:ascii="宋体" w:hAnsi="宋体" w:cs="宋体"/>
          <w:sz w:val="24"/>
          <w:szCs w:val="24"/>
          <w:u w:val="single"/>
          <w:lang w:val="zh-CN"/>
        </w:rPr>
        <w:t xml:space="preserve">                                        </w:t>
      </w:r>
      <w:r>
        <w:rPr>
          <w:rFonts w:hint="eastAsia" w:ascii="宋体" w:hAnsi="宋体" w:cs="宋体"/>
          <w:sz w:val="24"/>
          <w:szCs w:val="24"/>
          <w:lang w:val="zh-CN"/>
        </w:rPr>
        <w:t>（盖单位公章）</w:t>
      </w:r>
    </w:p>
    <w:p w14:paraId="2492A76B">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法定代表人（单位负责人）或其委托代理人：</w:t>
      </w:r>
      <w:r>
        <w:rPr>
          <w:rFonts w:hint="eastAsia" w:ascii="宋体" w:hAnsi="宋体" w:cs="宋体"/>
          <w:sz w:val="24"/>
          <w:szCs w:val="24"/>
          <w:u w:val="single"/>
          <w:lang w:val="zh-CN"/>
        </w:rPr>
        <w:t xml:space="preserve">        </w:t>
      </w:r>
      <w:r>
        <w:rPr>
          <w:rFonts w:hint="eastAsia" w:ascii="宋体" w:hAnsi="宋体" w:cs="宋体"/>
          <w:sz w:val="24"/>
          <w:szCs w:val="24"/>
          <w:lang w:val="zh-CN"/>
        </w:rPr>
        <w:t>（签字或盖章）</w:t>
      </w:r>
    </w:p>
    <w:p w14:paraId="276DFE5D">
      <w:pPr>
        <w:spacing w:line="360" w:lineRule="auto"/>
        <w:jc w:val="center"/>
        <w:rPr>
          <w:rFonts w:ascii="宋体" w:hAnsi="宋体" w:cs="宋体"/>
          <w:sz w:val="24"/>
          <w:szCs w:val="24"/>
          <w:lang w:val="zh-CN"/>
        </w:rPr>
      </w:pPr>
      <w:r>
        <w:rPr>
          <w:rFonts w:hint="eastAsia" w:ascii="宋体" w:hAnsi="宋体" w:cs="宋体"/>
          <w:sz w:val="24"/>
          <w:szCs w:val="24"/>
          <w:lang w:val="zh-CN"/>
        </w:rPr>
        <w:t>年    月    日</w:t>
      </w:r>
    </w:p>
    <w:p w14:paraId="56ED3712">
      <w:pPr>
        <w:rPr>
          <w:lang w:val="zh-CN"/>
        </w:rPr>
      </w:pPr>
      <w:r>
        <w:rPr>
          <w:lang w:val="zh-CN"/>
        </w:rPr>
        <w:br w:type="page"/>
      </w:r>
    </w:p>
    <w:p w14:paraId="4F5401B2">
      <w:pPr>
        <w:numPr>
          <w:ilvl w:val="0"/>
          <w:numId w:val="1"/>
        </w:numPr>
        <w:suppressAutoHyphens/>
        <w:spacing w:line="360" w:lineRule="auto"/>
        <w:rPr>
          <w:rFonts w:eastAsia="仿宋_GB2312"/>
          <w:spacing w:val="6"/>
          <w:sz w:val="30"/>
          <w:szCs w:val="30"/>
        </w:rPr>
      </w:pPr>
      <w:r>
        <w:rPr>
          <w:rFonts w:hint="eastAsia" w:ascii="宋体" w:hAnsi="宋体"/>
          <w:b/>
          <w:kern w:val="0"/>
          <w:sz w:val="24"/>
          <w:szCs w:val="24"/>
        </w:rPr>
        <w:t>附件3：</w:t>
      </w:r>
    </w:p>
    <w:p w14:paraId="7C535714">
      <w:pPr>
        <w:numPr>
          <w:ilvl w:val="0"/>
          <w:numId w:val="1"/>
        </w:numPr>
        <w:suppressAutoHyphens/>
        <w:spacing w:line="360" w:lineRule="auto"/>
        <w:jc w:val="center"/>
        <w:rPr>
          <w:rFonts w:ascii="宋体" w:hAnsi="宋体" w:cs="宋体"/>
          <w:b/>
          <w:spacing w:val="6"/>
          <w:sz w:val="24"/>
          <w:szCs w:val="24"/>
        </w:rPr>
      </w:pPr>
      <w:r>
        <w:rPr>
          <w:rFonts w:hint="eastAsia" w:ascii="宋体" w:hAnsi="宋体" w:cs="宋体"/>
          <w:b/>
          <w:spacing w:val="6"/>
          <w:sz w:val="24"/>
          <w:szCs w:val="24"/>
        </w:rPr>
        <w:t>残疾人福利性单位声明函</w:t>
      </w:r>
    </w:p>
    <w:p w14:paraId="289CCBBE">
      <w:pPr>
        <w:numPr>
          <w:ilvl w:val="0"/>
          <w:numId w:val="1"/>
        </w:numPr>
        <w:suppressAutoHyphens/>
        <w:spacing w:line="360" w:lineRule="auto"/>
        <w:rPr>
          <w:rFonts w:ascii="宋体" w:hAnsi="宋体" w:cs="宋体"/>
          <w:b/>
          <w:spacing w:val="6"/>
          <w:sz w:val="24"/>
          <w:szCs w:val="24"/>
        </w:rPr>
      </w:pPr>
    </w:p>
    <w:p w14:paraId="0C4DDAB0">
      <w:pPr>
        <w:numPr>
          <w:ilvl w:val="0"/>
          <w:numId w:val="1"/>
        </w:numPr>
        <w:suppressAutoHyphens/>
        <w:spacing w:line="360" w:lineRule="auto"/>
        <w:rPr>
          <w:rFonts w:ascii="宋体" w:hAnsi="宋体" w:cs="宋体"/>
          <w:spacing w:val="6"/>
          <w:sz w:val="24"/>
          <w:szCs w:val="24"/>
        </w:rPr>
      </w:pPr>
      <w:r>
        <w:rPr>
          <w:rFonts w:ascii="宋体" w:hAnsi="宋体" w:cs="宋体"/>
          <w:spacing w:val="6"/>
          <w:sz w:val="24"/>
          <w:szCs w:val="24"/>
        </w:rPr>
        <w:t xml:space="preserve">    </w:t>
      </w: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0BC2AFA">
      <w:pPr>
        <w:numPr>
          <w:ilvl w:val="0"/>
          <w:numId w:val="1"/>
        </w:numPr>
        <w:suppressAutoHyphens/>
        <w:spacing w:line="360" w:lineRule="auto"/>
        <w:rPr>
          <w:rFonts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14:paraId="09B87369">
      <w:pPr>
        <w:numPr>
          <w:ilvl w:val="0"/>
          <w:numId w:val="1"/>
        </w:numPr>
        <w:suppressAutoHyphens/>
        <w:spacing w:line="360" w:lineRule="auto"/>
        <w:rPr>
          <w:rFonts w:ascii="宋体" w:hAnsi="宋体" w:cs="宋体"/>
          <w:spacing w:val="6"/>
          <w:sz w:val="24"/>
          <w:szCs w:val="24"/>
        </w:rPr>
      </w:pPr>
    </w:p>
    <w:p w14:paraId="4533322D">
      <w:pPr>
        <w:numPr>
          <w:ilvl w:val="0"/>
          <w:numId w:val="1"/>
        </w:numPr>
        <w:suppressAutoHyphens/>
        <w:spacing w:line="360" w:lineRule="auto"/>
        <w:rPr>
          <w:rFonts w:ascii="宋体" w:hAnsi="宋体"/>
          <w:kern w:val="0"/>
          <w:sz w:val="24"/>
          <w:szCs w:val="24"/>
        </w:rPr>
      </w:pPr>
      <w:r>
        <w:rPr>
          <w:rFonts w:hint="eastAsia" w:ascii="宋体" w:hAnsi="宋体"/>
          <w:kern w:val="0"/>
          <w:sz w:val="24"/>
          <w:szCs w:val="24"/>
        </w:rPr>
        <w:t xml:space="preserve">   备注：</w:t>
      </w:r>
      <w:r>
        <w:rPr>
          <w:rFonts w:hint="eastAsia" w:ascii="宋体" w:hAnsi="宋体"/>
          <w:b/>
          <w:bCs/>
          <w:kern w:val="0"/>
          <w:sz w:val="24"/>
          <w:szCs w:val="24"/>
        </w:rPr>
        <w:t>如不是该类企业则不需提供相关声明</w:t>
      </w:r>
      <w:r>
        <w:rPr>
          <w:rFonts w:hint="eastAsia" w:ascii="宋体" w:hAnsi="宋体"/>
          <w:kern w:val="0"/>
          <w:sz w:val="24"/>
          <w:szCs w:val="24"/>
        </w:rPr>
        <w:t>，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08316558">
      <w:pPr>
        <w:pStyle w:val="3"/>
        <w:spacing w:line="360" w:lineRule="auto"/>
      </w:pPr>
    </w:p>
    <w:p w14:paraId="20D64CA9">
      <w:pPr>
        <w:spacing w:line="360" w:lineRule="auto"/>
      </w:pPr>
    </w:p>
    <w:p w14:paraId="5E46B55D">
      <w:pPr>
        <w:numPr>
          <w:ilvl w:val="0"/>
          <w:numId w:val="1"/>
        </w:numPr>
        <w:tabs>
          <w:tab w:val="left" w:pos="4860"/>
        </w:tabs>
        <w:suppressAutoHyphens/>
        <w:spacing w:line="360" w:lineRule="auto"/>
        <w:ind w:right="1560"/>
        <w:jc w:val="center"/>
        <w:rPr>
          <w:rFonts w:ascii="宋体" w:hAnsi="宋体" w:cs="宋体"/>
          <w:spacing w:val="6"/>
          <w:sz w:val="24"/>
          <w:szCs w:val="24"/>
        </w:rPr>
      </w:pPr>
      <w:r>
        <w:rPr>
          <w:rFonts w:hint="eastAsia" w:ascii="宋体" w:hAnsi="宋体" w:cs="宋体"/>
          <w:spacing w:val="6"/>
          <w:sz w:val="24"/>
          <w:szCs w:val="24"/>
        </w:rPr>
        <w:t>单位名称（盖章）：</w:t>
      </w:r>
    </w:p>
    <w:p w14:paraId="3F589D94">
      <w:pPr>
        <w:numPr>
          <w:ilvl w:val="0"/>
          <w:numId w:val="1"/>
        </w:numPr>
        <w:suppressAutoHyphens/>
        <w:spacing w:line="360" w:lineRule="auto"/>
        <w:jc w:val="right"/>
        <w:rPr>
          <w:rFonts w:ascii="宋体" w:hAnsi="宋体" w:cs="宋体"/>
          <w:spacing w:val="6"/>
          <w:sz w:val="24"/>
          <w:szCs w:val="24"/>
        </w:rPr>
      </w:pPr>
      <w:r>
        <w:rPr>
          <w:rFonts w:hint="eastAsia" w:ascii="宋体" w:hAnsi="宋体" w:cs="宋体"/>
          <w:spacing w:val="6"/>
          <w:sz w:val="24"/>
          <w:szCs w:val="24"/>
        </w:rPr>
        <w:t>日  期： 年 月 日</w:t>
      </w:r>
    </w:p>
    <w:p w14:paraId="66BB0698">
      <w:pPr>
        <w:suppressAutoHyphens/>
        <w:spacing w:line="360" w:lineRule="auto"/>
        <w:rPr>
          <w:rFonts w:ascii="宋体" w:hAnsi="宋体" w:cs="宋体"/>
          <w:spacing w:val="6"/>
          <w:sz w:val="24"/>
          <w:szCs w:val="24"/>
        </w:rPr>
      </w:pPr>
      <w:r>
        <w:rPr>
          <w:rFonts w:ascii="宋体" w:hAnsi="宋体"/>
          <w:b/>
          <w:sz w:val="32"/>
          <w:szCs w:val="32"/>
        </w:rPr>
        <w:br w:type="page"/>
      </w:r>
      <w:r>
        <w:rPr>
          <w:rFonts w:hint="eastAsia" w:ascii="宋体" w:hAnsi="宋体"/>
          <w:b/>
          <w:sz w:val="24"/>
          <w:szCs w:val="24"/>
        </w:rPr>
        <w:t>附件4</w:t>
      </w:r>
      <w:r>
        <w:rPr>
          <w:rFonts w:hint="eastAsia" w:ascii="宋体" w:hAnsi="宋体"/>
          <w:sz w:val="24"/>
          <w:szCs w:val="24"/>
        </w:rPr>
        <w:t>：</w:t>
      </w:r>
    </w:p>
    <w:p w14:paraId="4EC41DEF">
      <w:pPr>
        <w:numPr>
          <w:ilvl w:val="0"/>
          <w:numId w:val="1"/>
        </w:numPr>
        <w:suppressAutoHyphens/>
        <w:spacing w:line="360" w:lineRule="auto"/>
        <w:jc w:val="center"/>
        <w:rPr>
          <w:rFonts w:ascii="宋体" w:hAnsi="宋体"/>
          <w:b/>
          <w:sz w:val="24"/>
          <w:szCs w:val="24"/>
        </w:rPr>
      </w:pPr>
    </w:p>
    <w:p w14:paraId="6D2C0C69">
      <w:pPr>
        <w:numPr>
          <w:ilvl w:val="0"/>
          <w:numId w:val="1"/>
        </w:numPr>
        <w:suppressAutoHyphens/>
        <w:spacing w:line="360" w:lineRule="auto"/>
        <w:jc w:val="center"/>
        <w:rPr>
          <w:rFonts w:ascii="宋体" w:hAnsi="宋体"/>
          <w:b/>
          <w:sz w:val="24"/>
          <w:szCs w:val="24"/>
        </w:rPr>
      </w:pPr>
      <w:r>
        <w:rPr>
          <w:rFonts w:hint="eastAsia" w:ascii="宋体" w:hAnsi="宋体"/>
          <w:b/>
          <w:sz w:val="24"/>
          <w:szCs w:val="24"/>
        </w:rPr>
        <w:t>监狱和戒毒企业证明材料</w:t>
      </w:r>
    </w:p>
    <w:p w14:paraId="6C32D040">
      <w:pPr>
        <w:numPr>
          <w:ilvl w:val="0"/>
          <w:numId w:val="1"/>
        </w:numPr>
        <w:suppressAutoHyphens/>
        <w:spacing w:line="360" w:lineRule="auto"/>
        <w:rPr>
          <w:rFonts w:ascii="宋体" w:hAnsi="宋体"/>
          <w:sz w:val="24"/>
          <w:szCs w:val="24"/>
        </w:rPr>
      </w:pPr>
    </w:p>
    <w:p w14:paraId="641506AD">
      <w:pPr>
        <w:numPr>
          <w:ilvl w:val="0"/>
          <w:numId w:val="1"/>
        </w:numPr>
        <w:suppressAutoHyphens/>
        <w:spacing w:line="360" w:lineRule="auto"/>
        <w:rPr>
          <w:rFonts w:ascii="宋体" w:hAnsi="宋体"/>
          <w:b/>
          <w:sz w:val="24"/>
          <w:szCs w:val="24"/>
        </w:rPr>
      </w:pPr>
      <w:r>
        <w:rPr>
          <w:rFonts w:ascii="宋体" w:hAnsi="宋体"/>
          <w:b/>
          <w:sz w:val="24"/>
          <w:szCs w:val="24"/>
        </w:rPr>
        <w:t>监狱</w:t>
      </w:r>
      <w:r>
        <w:rPr>
          <w:rFonts w:hint="eastAsia" w:ascii="宋体" w:hAnsi="宋体"/>
          <w:b/>
          <w:sz w:val="24"/>
          <w:szCs w:val="24"/>
        </w:rPr>
        <w:t>和戒毒</w:t>
      </w:r>
      <w:r>
        <w:rPr>
          <w:rFonts w:ascii="宋体" w:hAnsi="宋体"/>
          <w:b/>
          <w:sz w:val="24"/>
          <w:szCs w:val="24"/>
        </w:rPr>
        <w:t>企业投标时，提供由省级以上监狱管理局、戒毒管理局(含新疆生产建设兵团)出具的属于监狱企业的证明文件</w:t>
      </w:r>
    </w:p>
    <w:p w14:paraId="59C16B4C">
      <w:pPr>
        <w:ind w:firstLine="241" w:firstLineChars="100"/>
        <w:rPr>
          <w:rFonts w:hint="eastAsia" w:ascii="宋体" w:hAnsi="宋体"/>
          <w:b/>
          <w:bCs/>
          <w:kern w:val="0"/>
          <w:sz w:val="24"/>
          <w:szCs w:val="24"/>
          <w:lang w:val="en-US" w:eastAsia="zh-CN"/>
        </w:rPr>
      </w:pPr>
    </w:p>
    <w:p w14:paraId="69A20328">
      <w:pPr>
        <w:ind w:firstLine="241" w:firstLineChars="100"/>
      </w:pPr>
      <w:r>
        <w:rPr>
          <w:rFonts w:hint="eastAsia" w:ascii="宋体" w:hAnsi="宋体"/>
          <w:b/>
          <w:bCs/>
          <w:kern w:val="0"/>
          <w:sz w:val="24"/>
          <w:szCs w:val="24"/>
          <w:lang w:val="en-US" w:eastAsia="zh-CN"/>
        </w:rPr>
        <w:t>备注：</w:t>
      </w:r>
      <w:r>
        <w:rPr>
          <w:rFonts w:hint="eastAsia" w:ascii="宋体" w:hAnsi="宋体"/>
          <w:b/>
          <w:bCs/>
          <w:kern w:val="0"/>
          <w:sz w:val="24"/>
          <w:szCs w:val="24"/>
        </w:rPr>
        <w:t>如不是该类企业则不需提供相关声明</w:t>
      </w: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6524E3"/>
    <w:rsid w:val="4348021F"/>
    <w:rsid w:val="70C903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ind w:left="-526" w:leftChars="-188" w:right="-1030" w:rightChars="-368" w:firstLine="560" w:firstLineChars="200"/>
    </w:pPr>
    <w:rPr>
      <w:sz w:val="28"/>
    </w:rPr>
  </w:style>
  <w:style w:type="paragraph" w:styleId="3">
    <w:name w:val="Body Text"/>
    <w:basedOn w:val="1"/>
    <w:next w:val="1"/>
    <w:qFormat/>
    <w:uiPriority w:val="0"/>
    <w:pPr>
      <w:spacing w:after="120"/>
    </w:p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7">
    <w:name w:val="List Paragraph1"/>
    <w:qFormat/>
    <w:uiPriority w:val="0"/>
    <w:pPr>
      <w:ind w:firstLine="420" w:firstLine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2025-08-12T08:30:28Z</dcterms:created>
  <dc:creator>Administrator</dc:creator>
  <cp:lastModifiedBy>Administrator</cp:lastModifiedBy>
  <dcterms:modified xsi:type="dcterms:W3CDTF">2025-08-12T08:32:19Z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eyJoZGlkIjoiNTRlMWFlODYzZWMzZTAyYzEyZDQwN2M1Y2E4MGViOGIiLCJ1c2VySWQiOiI0NTM4NjU4MjAifQ==</vt:lpwstr>
  </property>
  <property fmtid="{D5CDD505-2E9C-101B-9397-08002B2CF9AE}" pid="4" name="ICV">
    <vt:lpwstr>FDFADDD54ED347378F7C0FBCB7706481_12</vt:lpwstr>
  </property>
</Properties>
</file>