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版本号：GCZB2025-08-164-Q20250813001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阎良校区会议室装修项目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GCZB2025-08-164-Q</w:t>
      </w:r>
      <w:r>
        <w:br/>
      </w:r>
      <w:r>
        <w:br/>
      </w:r>
      <w:r>
        <w:br/>
      </w:r>
    </w:p>
    <w:p>
      <w:pPr>
        <w:pStyle w:val="null3"/>
        <w:jc w:val="center"/>
        <w:outlineLvl w:val="2"/>
      </w:pPr>
      <w:r>
        <w:rPr>
          <w:rFonts w:ascii="仿宋_GB2312" w:hAnsi="仿宋_GB2312" w:cs="仿宋_GB2312" w:eastAsia="仿宋_GB2312"/>
          <w:sz w:val="28"/>
          <w:b/>
        </w:rPr>
        <w:t>西安航空学院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西安航空学院</w:t>
      </w:r>
      <w:r>
        <w:rPr>
          <w:rFonts w:ascii="仿宋_GB2312" w:hAnsi="仿宋_GB2312" w:cs="仿宋_GB2312" w:eastAsia="仿宋_GB2312"/>
        </w:rPr>
        <w:t>委托，拟对</w:t>
      </w:r>
      <w:r>
        <w:rPr>
          <w:rFonts w:ascii="仿宋_GB2312" w:hAnsi="仿宋_GB2312" w:cs="仿宋_GB2312" w:eastAsia="仿宋_GB2312"/>
        </w:rPr>
        <w:t>阎良校区会议室装修项目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GCZB2025-08-164-Q</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阎良校区会议室装修项目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空学院阎良校区会议室装修项目，1项，包括阎良校区图文信息中心一层的1个会议室、1个会客室，和一号民航实训楼一楼的1个会议室，以及科教楼二楼的1个会议室、1个会客室的设计、内部装修、家具和会议设备，科教楼2楼的2个卫生间的设计、内部装修和设施。阎良校区图文信息中心一层2个会议室、1个报告厅门的采购、安装。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采购包1（阎良校区会议室装修项目）：属于专门面向中小企业采购。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6、具有履行合同所必须的设备和专业技术能力：提供履行合同所必需的设备和专业技术能力的说明及承诺函；</w:t>
      </w:r>
    </w:p>
    <w:p>
      <w:pPr>
        <w:pStyle w:val="null3"/>
      </w:pPr>
      <w:r>
        <w:rPr>
          <w:rFonts w:ascii="仿宋_GB2312" w:hAnsi="仿宋_GB2312" w:cs="仿宋_GB2312" w:eastAsia="仿宋_GB2312"/>
        </w:rPr>
        <w:t>7、法定代表人授权书：供应商应授权合法的人员参加磋商，其中法定代表人直接参加的，须出具法定代表人证明书；被授权代表参加的，须出具法定代表人授权书；</w:t>
      </w:r>
    </w:p>
    <w:p>
      <w:pPr>
        <w:pStyle w:val="null3"/>
      </w:pPr>
      <w:r>
        <w:rPr>
          <w:rFonts w:ascii="仿宋_GB2312" w:hAnsi="仿宋_GB2312" w:cs="仿宋_GB2312" w:eastAsia="仿宋_GB2312"/>
        </w:rPr>
        <w:t>8、施工资质：施工资质：具备建设行政主管部门核发的建筑装修装饰工程专业承包二级及以上资质同时具备电子与智能化工程专业承包二级及以上资质；且具备有效的安全生产许可证；拟派项目经理须具备建筑工程专业贰级（含贰级）以上注册建造师证书以及机电工程专业贰级（含贰级）以上注册建造师证书，并具备安全生产考核合格证（B证），且无在建工程（提供无在建工程承诺书）；</w:t>
      </w:r>
    </w:p>
    <w:p>
      <w:pPr>
        <w:pStyle w:val="null3"/>
      </w:pPr>
      <w:r>
        <w:rPr>
          <w:rFonts w:ascii="仿宋_GB2312" w:hAnsi="仿宋_GB2312" w:cs="仿宋_GB2312" w:eastAsia="仿宋_GB2312"/>
        </w:rPr>
        <w:t>9、设计资质：设计资质：具备工程设计综合甲级资质或建筑行业工程设计乙级以上（含乙级）资质或建筑行业（建筑工程）专业设计乙级以上（含乙级）资质或建筑装饰工程设计专项乙级以上（含乙级）资质；拟派设计负责人具有二级及以上注册建筑师资格，且在本单位注册；</w:t>
      </w:r>
    </w:p>
    <w:p>
      <w:pPr>
        <w:pStyle w:val="null3"/>
      </w:pPr>
      <w:r>
        <w:rPr>
          <w:rFonts w:ascii="仿宋_GB2312" w:hAnsi="仿宋_GB2312" w:cs="仿宋_GB2312" w:eastAsia="仿宋_GB2312"/>
        </w:rPr>
        <w:t>10、中小企业声明函：本项目为专门面向中小企业，供应商（联合体）应为中小企业或监狱企业或残疾人福利性单位。供应商（联合体）为中型、小型企业的，提供《中小企业声明函》；供应商（联合体）为监狱企业的，应提供监狱企业的证明文件；供应商（联合体）为残疾人福利性单位的，应提供《残疾人福利性单位声明函》；</w:t>
      </w:r>
    </w:p>
    <w:p>
      <w:pPr>
        <w:pStyle w:val="null3"/>
      </w:pPr>
      <w:r>
        <w:rPr>
          <w:rFonts w:ascii="仿宋_GB2312" w:hAnsi="仿宋_GB2312" w:cs="仿宋_GB2312" w:eastAsia="仿宋_GB2312"/>
        </w:rPr>
        <w:t>11、本项目接受联合体响应：接受联合体，属于联合体的提供联合体协议书；</w:t>
      </w:r>
    </w:p>
    <w:p>
      <w:pPr>
        <w:pStyle w:val="null3"/>
      </w:pPr>
      <w:r>
        <w:rPr>
          <w:rFonts w:ascii="仿宋_GB2312" w:hAnsi="仿宋_GB2312" w:cs="仿宋_GB2312" w:eastAsia="仿宋_GB2312"/>
        </w:rPr>
        <w:t>12、直接控股、管理关系：单位负责人为同一人或存在直接控股、管理关系的不同单位，不得同时参加本项目投标活动；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西安航空学院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西安市莲湖区西二环259号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029-84251559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任倩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说明：开工前，中标供应商向甲方缴纳合同价款的5％作为履约保证金。项目竣工验收合格后，无质量问题一次性不计息全额返还。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代理服务费收费标准：服务费参照国家发展和改革委员会《招标代理服务收费暂行办法》（计价格[2002]1980号）及发改办价格[2003]857号文件的规定标准收取。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踏勘时间：2025-08-21 10:00:00</w:t>
            </w:r>
          </w:p>
          <w:p>
            <w:pPr>
              <w:pStyle w:val="null3"/>
              <w:ind w:firstLine="975"/>
            </w:pPr>
            <w:r>
              <w:rPr>
                <w:rFonts w:ascii="仿宋_GB2312" w:hAnsi="仿宋_GB2312" w:cs="仿宋_GB2312" w:eastAsia="仿宋_GB2312"/>
              </w:rPr>
              <w:t>踏勘地点：西安航空学院阎良校区科教楼1楼大厅</w:t>
            </w:r>
          </w:p>
          <w:p>
            <w:pPr>
              <w:pStyle w:val="null3"/>
              <w:ind w:firstLine="975"/>
            </w:pPr>
            <w:r>
              <w:rPr>
                <w:rFonts w:ascii="仿宋_GB2312" w:hAnsi="仿宋_GB2312" w:cs="仿宋_GB2312" w:eastAsia="仿宋_GB2312"/>
              </w:rPr>
              <w:t>联系人：张蒙</w:t>
            </w:r>
          </w:p>
          <w:p>
            <w:pPr>
              <w:pStyle w:val="null3"/>
              <w:ind w:firstLine="975"/>
            </w:pPr>
            <w:r>
              <w:rPr>
                <w:rFonts w:ascii="仿宋_GB2312" w:hAnsi="仿宋_GB2312" w:cs="仿宋_GB2312" w:eastAsia="仿宋_GB2312"/>
              </w:rPr>
              <w:t>联系电话号码：15229257205</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西安航空学院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西安航空学院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西安航空学院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联系电话：029-88899362（549470923@qq.com）</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2,950,000.00</w:t>
      </w:r>
    </w:p>
    <w:p>
      <w:pPr>
        <w:pStyle w:val="null3"/>
      </w:pPr>
      <w:r>
        <w:rPr>
          <w:rFonts w:ascii="仿宋_GB2312" w:hAnsi="仿宋_GB2312" w:cs="仿宋_GB2312" w:eastAsia="仿宋_GB2312"/>
        </w:rPr>
        <w:t>采购包最高限价（元）: 2,950,000.00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阎良校区会议室装修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标的名称：阎良校区会议室装修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一、项目概况</w:t>
            </w:r>
          </w:p>
          <w:p>
            <w:pPr>
              <w:pStyle w:val="null3"/>
            </w:pPr>
            <w:r>
              <w:rPr>
                <w:rFonts w:ascii="仿宋_GB2312" w:hAnsi="仿宋_GB2312" w:cs="仿宋_GB2312" w:eastAsia="仿宋_GB2312"/>
              </w:rPr>
              <w:t>1.项目背景：阎良校区图文信息中心、民航实训楼等已竣工，图文信息中心一层规划建设有会议室、会客室等。1号民航实训楼1楼规划建设有会议室，需要进行室内装饰装修方能使用。科教楼现有的第一会议室、会客室、2楼卫生间等设施设备和环境难易满足行政主体进驻后的日常使用需求，需要进行改造。</w:t>
            </w:r>
          </w:p>
          <w:p>
            <w:pPr>
              <w:pStyle w:val="null3"/>
            </w:pPr>
            <w:r>
              <w:rPr>
                <w:rFonts w:ascii="仿宋_GB2312" w:hAnsi="仿宋_GB2312" w:cs="仿宋_GB2312" w:eastAsia="仿宋_GB2312"/>
              </w:rPr>
              <w:t>2.项目范围或内容：西安航空学院阎良校区会议室装修项目，1项，包括阎良校区图文信息中心一层的1个会议室、1个会客室，和一号民航实训楼一楼的1个会议室，以及科教楼二楼的1个会议室、1个会客室的设计、内部装修、家具和会议设备，科教楼2楼的2个卫生间的设计、内部装修和设施。阎良校区图文信息中心一层2个会议室、1个报告厅门的采购、安装。</w:t>
            </w:r>
          </w:p>
          <w:p>
            <w:pPr>
              <w:pStyle w:val="null3"/>
            </w:pPr>
            <w:r>
              <w:rPr>
                <w:rFonts w:ascii="仿宋_GB2312" w:hAnsi="仿宋_GB2312" w:cs="仿宋_GB2312" w:eastAsia="仿宋_GB2312"/>
              </w:rPr>
              <w:t>一、设计部分：</w:t>
            </w:r>
          </w:p>
          <w:p>
            <w:pPr>
              <w:pStyle w:val="null3"/>
            </w:pPr>
            <w:r>
              <w:rPr>
                <w:rFonts w:ascii="仿宋_GB2312" w:hAnsi="仿宋_GB2312" w:cs="仿宋_GB2312" w:eastAsia="仿宋_GB2312"/>
              </w:rPr>
              <w:t>设计范围：西安航空学院阎良校区图文信息中心第二会议室（36座，121㎡）、图文信息中心会客室（14座，110㎡）、实训楼一层会议室（66座，150㎡）、科教楼二层会客室（12座，82㎡）、科教楼二层会议室（26座，61㎡）、科教楼二层男女卫生间（62㎡）。</w:t>
            </w:r>
          </w:p>
          <w:p>
            <w:pPr>
              <w:pStyle w:val="null3"/>
            </w:pPr>
            <w:r>
              <w:rPr>
                <w:rFonts w:ascii="仿宋_GB2312" w:hAnsi="仿宋_GB2312" w:cs="仿宋_GB2312" w:eastAsia="仿宋_GB2312"/>
              </w:rPr>
              <w:t>设计要求：在符合《中华人民共和国建筑法》、《建设工程质量管理条例》等相关国家规范及行业条例的前提下，依据现有建筑空间条件，对上述范围内的空间进行规划设计，设计内容包括各个空间的内部装修、家具、音视频会议设备及其他相关设备设施。针对会议室创造开放、舒适且高效的会议环境、提供灵活的空间布局，以适应不同规模的会议需求，融入智能化办公设备提升会议效率，符合绿色环保理念；针对会客室提供舒适的沙发和茶几，营造符合学院风格的氛围，采用可持续材料和节能技术。照明设计使用节能环保灯具，确保光线均匀柔和，声学设计方面保证良好的隔音效果，同时优化室内音质，避免回声干扰。整体方案应具有创意性、实用性、技术可行性和经济性。</w:t>
            </w:r>
          </w:p>
          <w:p>
            <w:pPr>
              <w:pStyle w:val="null3"/>
            </w:pPr>
            <w:r>
              <w:rPr>
                <w:rFonts w:ascii="仿宋_GB2312" w:hAnsi="仿宋_GB2312" w:cs="仿宋_GB2312" w:eastAsia="仿宋_GB2312"/>
              </w:rPr>
              <w:t>提交文件要求：完成平面布置图、彩色效果图、平立剖施工图、电气图、AV图、工程量清单。</w:t>
            </w:r>
          </w:p>
          <w:p>
            <w:pPr>
              <w:pStyle w:val="null3"/>
            </w:pPr>
            <w:r>
              <w:rPr>
                <w:rFonts w:ascii="仿宋_GB2312" w:hAnsi="仿宋_GB2312" w:cs="仿宋_GB2312" w:eastAsia="仿宋_GB2312"/>
              </w:rPr>
              <w:t>二、工程部分：</w:t>
            </w:r>
          </w:p>
          <w:p>
            <w:pPr>
              <w:pStyle w:val="null3"/>
            </w:pPr>
            <w:r>
              <w:rPr>
                <w:rFonts w:ascii="仿宋_GB2312" w:hAnsi="仿宋_GB2312" w:cs="仿宋_GB2312" w:eastAsia="仿宋_GB2312"/>
              </w:rPr>
              <w:t>1.质量标准：</w:t>
            </w:r>
          </w:p>
          <w:p>
            <w:pPr>
              <w:pStyle w:val="null3"/>
            </w:pPr>
            <w:r>
              <w:rPr>
                <w:rFonts w:ascii="仿宋_GB2312" w:hAnsi="仿宋_GB2312" w:cs="仿宋_GB2312" w:eastAsia="仿宋_GB2312"/>
              </w:rPr>
              <w:t>《钢结构工程施工质量验收规范》</w:t>
            </w:r>
          </w:p>
          <w:p>
            <w:pPr>
              <w:pStyle w:val="null3"/>
            </w:pPr>
            <w:r>
              <w:rPr>
                <w:rFonts w:ascii="仿宋_GB2312" w:hAnsi="仿宋_GB2312" w:cs="仿宋_GB2312" w:eastAsia="仿宋_GB2312"/>
              </w:rPr>
              <w:t>《建筑工程项目管理规范》（GB/T50326-2001）；</w:t>
            </w:r>
          </w:p>
          <w:p>
            <w:pPr>
              <w:pStyle w:val="null3"/>
            </w:pPr>
            <w:r>
              <w:rPr>
                <w:rFonts w:ascii="仿宋_GB2312" w:hAnsi="仿宋_GB2312" w:cs="仿宋_GB2312" w:eastAsia="仿宋_GB2312"/>
              </w:rPr>
              <w:t>《城市建设档案著录规范》（GB/T50323-2001）；</w:t>
            </w:r>
          </w:p>
          <w:p>
            <w:pPr>
              <w:pStyle w:val="null3"/>
            </w:pPr>
            <w:r>
              <w:rPr>
                <w:rFonts w:ascii="仿宋_GB2312" w:hAnsi="仿宋_GB2312" w:cs="仿宋_GB2312" w:eastAsia="仿宋_GB2312"/>
              </w:rPr>
              <w:t>《建筑工程文件归档管理规范》（GB/T50328-2001）；</w:t>
            </w:r>
          </w:p>
          <w:p>
            <w:pPr>
              <w:pStyle w:val="null3"/>
            </w:pPr>
            <w:r>
              <w:rPr>
                <w:rFonts w:ascii="仿宋_GB2312" w:hAnsi="仿宋_GB2312" w:cs="仿宋_GB2312" w:eastAsia="仿宋_GB2312"/>
              </w:rPr>
              <w:t>《建筑工程施工质量验收统一标准》（GB 50300-2013）；</w:t>
            </w:r>
          </w:p>
          <w:p>
            <w:pPr>
              <w:pStyle w:val="null3"/>
            </w:pPr>
            <w:r>
              <w:rPr>
                <w:rFonts w:ascii="仿宋_GB2312" w:hAnsi="仿宋_GB2312" w:cs="仿宋_GB2312" w:eastAsia="仿宋_GB2312"/>
              </w:rPr>
              <w:t>《建筑地面工程施工质量验收规范》（GB 50209-2010）；</w:t>
            </w:r>
          </w:p>
          <w:p>
            <w:pPr>
              <w:pStyle w:val="null3"/>
            </w:pPr>
            <w:r>
              <w:rPr>
                <w:rFonts w:ascii="仿宋_GB2312" w:hAnsi="仿宋_GB2312" w:cs="仿宋_GB2312" w:eastAsia="仿宋_GB2312"/>
              </w:rPr>
              <w:t>《建筑装饰装修工程质量验收规范》（GB 50210-2001）；</w:t>
            </w:r>
          </w:p>
          <w:p>
            <w:pPr>
              <w:pStyle w:val="null3"/>
            </w:pPr>
            <w:r>
              <w:rPr>
                <w:rFonts w:ascii="仿宋_GB2312" w:hAnsi="仿宋_GB2312" w:cs="仿宋_GB2312" w:eastAsia="仿宋_GB2312"/>
              </w:rPr>
              <w:t>《建筑电气工程施工质量验收规范》（GB 50303-2011）；</w:t>
            </w:r>
          </w:p>
          <w:p>
            <w:pPr>
              <w:pStyle w:val="null3"/>
            </w:pPr>
            <w:r>
              <w:rPr>
                <w:rFonts w:ascii="仿宋_GB2312" w:hAnsi="仿宋_GB2312" w:cs="仿宋_GB2312" w:eastAsia="仿宋_GB2312"/>
              </w:rPr>
              <w:t>《工程测量规范》（GB 50026-2008）；</w:t>
            </w:r>
          </w:p>
          <w:p>
            <w:pPr>
              <w:pStyle w:val="null3"/>
            </w:pPr>
            <w:r>
              <w:rPr>
                <w:rFonts w:ascii="仿宋_GB2312" w:hAnsi="仿宋_GB2312" w:cs="仿宋_GB2312" w:eastAsia="仿宋_GB2312"/>
              </w:rPr>
              <w:t>《建筑施工安全检查标准》（JGJ 59-2011）；</w:t>
            </w:r>
          </w:p>
          <w:p>
            <w:pPr>
              <w:pStyle w:val="null3"/>
            </w:pPr>
            <w:r>
              <w:rPr>
                <w:rFonts w:ascii="仿宋_GB2312" w:hAnsi="仿宋_GB2312" w:cs="仿宋_GB2312" w:eastAsia="仿宋_GB2312"/>
              </w:rPr>
              <w:t>《建筑机械使用安全技术规程》（JGJ 33-2012）；</w:t>
            </w:r>
          </w:p>
          <w:p>
            <w:pPr>
              <w:pStyle w:val="null3"/>
            </w:pPr>
            <w:r>
              <w:rPr>
                <w:rFonts w:ascii="仿宋_GB2312" w:hAnsi="仿宋_GB2312" w:cs="仿宋_GB2312" w:eastAsia="仿宋_GB2312"/>
              </w:rPr>
              <w:t>《施工现场临时用电安全技术规范》（JGJ 46-2012）；</w:t>
            </w:r>
          </w:p>
          <w:p>
            <w:pPr>
              <w:pStyle w:val="null3"/>
            </w:pPr>
            <w:r>
              <w:rPr>
                <w:rFonts w:ascii="仿宋_GB2312" w:hAnsi="仿宋_GB2312" w:cs="仿宋_GB2312" w:eastAsia="仿宋_GB2312"/>
              </w:rPr>
              <w:t>《建设工程施工现场供用电安全规范》（GB 50104-2014）；</w:t>
            </w:r>
          </w:p>
          <w:p>
            <w:pPr>
              <w:pStyle w:val="null3"/>
            </w:pPr>
            <w:r>
              <w:rPr>
                <w:rFonts w:ascii="仿宋_GB2312" w:hAnsi="仿宋_GB2312" w:cs="仿宋_GB2312" w:eastAsia="仿宋_GB2312"/>
              </w:rPr>
              <w:t>《涂覆涂料前钢材表面处理表面清洁度的目视评定》（GB/T8923.1-2011）</w:t>
            </w:r>
          </w:p>
          <w:p>
            <w:pPr>
              <w:pStyle w:val="null3"/>
            </w:pPr>
            <w:r>
              <w:rPr>
                <w:rFonts w:ascii="仿宋_GB2312" w:hAnsi="仿宋_GB2312" w:cs="仿宋_GB2312" w:eastAsia="仿宋_GB2312"/>
              </w:rPr>
              <w:t>《建筑设计防火规范》（GB50016-2014）</w:t>
            </w:r>
          </w:p>
          <w:p>
            <w:pPr>
              <w:pStyle w:val="null3"/>
            </w:pPr>
            <w:r>
              <w:rPr>
                <w:rFonts w:ascii="仿宋_GB2312" w:hAnsi="仿宋_GB2312" w:cs="仿宋_GB2312" w:eastAsia="仿宋_GB2312"/>
              </w:rPr>
              <w:t>《民用建筑工程室内环境污染控制规范》（GB50325-2010）（2013年版）</w:t>
            </w:r>
          </w:p>
          <w:p>
            <w:pPr>
              <w:pStyle w:val="null3"/>
            </w:pPr>
            <w:r>
              <w:rPr>
                <w:rFonts w:ascii="仿宋_GB2312" w:hAnsi="仿宋_GB2312" w:cs="仿宋_GB2312" w:eastAsia="仿宋_GB2312"/>
              </w:rPr>
              <w:t>《安全防范工程技术规范》（GB50348-2004）</w:t>
            </w:r>
          </w:p>
          <w:p>
            <w:pPr>
              <w:pStyle w:val="null3"/>
            </w:pPr>
            <w:r>
              <w:rPr>
                <w:rFonts w:ascii="仿宋_GB2312" w:hAnsi="仿宋_GB2312" w:cs="仿宋_GB2312" w:eastAsia="仿宋_GB2312"/>
              </w:rPr>
              <w:t>《建筑结构可靠度设计统一标准》(GB50068-2001)</w:t>
            </w:r>
          </w:p>
          <w:p>
            <w:pPr>
              <w:pStyle w:val="null3"/>
            </w:pPr>
            <w:r>
              <w:rPr>
                <w:rFonts w:ascii="仿宋_GB2312" w:hAnsi="仿宋_GB2312" w:cs="仿宋_GB2312" w:eastAsia="仿宋_GB2312"/>
              </w:rPr>
              <w:t>《建筑抗震设防分类标准》(GB50223-2008 )</w:t>
            </w:r>
          </w:p>
          <w:p>
            <w:pPr>
              <w:pStyle w:val="null3"/>
            </w:pPr>
            <w:r>
              <w:rPr>
                <w:rFonts w:ascii="仿宋_GB2312" w:hAnsi="仿宋_GB2312" w:cs="仿宋_GB2312" w:eastAsia="仿宋_GB2312"/>
              </w:rPr>
              <w:t>《建筑地基基础设计规范》(GB50007-2011)</w:t>
            </w:r>
          </w:p>
          <w:p>
            <w:pPr>
              <w:pStyle w:val="null3"/>
            </w:pPr>
            <w:r>
              <w:rPr>
                <w:rFonts w:ascii="仿宋_GB2312" w:hAnsi="仿宋_GB2312" w:cs="仿宋_GB2312" w:eastAsia="仿宋_GB2312"/>
              </w:rPr>
              <w:t>《建筑抗震设计规范》( GB50011-2010) (2016年版)</w:t>
            </w:r>
          </w:p>
          <w:p>
            <w:pPr>
              <w:pStyle w:val="null3"/>
            </w:pPr>
            <w:r>
              <w:rPr>
                <w:rFonts w:ascii="仿宋_GB2312" w:hAnsi="仿宋_GB2312" w:cs="仿宋_GB2312" w:eastAsia="仿宋_GB2312"/>
              </w:rPr>
              <w:t>《混凝土结构设计规范》(GB50010-2010) (2015年版)</w:t>
            </w:r>
          </w:p>
          <w:p>
            <w:pPr>
              <w:pStyle w:val="null3"/>
            </w:pPr>
            <w:r>
              <w:rPr>
                <w:rFonts w:ascii="仿宋_GB2312" w:hAnsi="仿宋_GB2312" w:cs="仿宋_GB2312" w:eastAsia="仿宋_GB2312"/>
              </w:rPr>
              <w:t>《建筑结构荷载规范》( GB50009-2012)</w:t>
            </w:r>
          </w:p>
          <w:p>
            <w:pPr>
              <w:pStyle w:val="null3"/>
            </w:pPr>
            <w:r>
              <w:rPr>
                <w:rFonts w:ascii="仿宋_GB2312" w:hAnsi="仿宋_GB2312" w:cs="仿宋_GB2312" w:eastAsia="仿宋_GB2312"/>
              </w:rPr>
              <w:t>《建筑电气工程施工质量验收规范》（GB50210—2011）；</w:t>
            </w:r>
          </w:p>
          <w:p>
            <w:pPr>
              <w:pStyle w:val="null3"/>
            </w:pPr>
            <w:r>
              <w:rPr>
                <w:rFonts w:ascii="仿宋_GB2312" w:hAnsi="仿宋_GB2312" w:cs="仿宋_GB2312" w:eastAsia="仿宋_GB2312"/>
              </w:rPr>
              <w:t>2.、质保期及保修要求：</w:t>
            </w:r>
          </w:p>
          <w:p>
            <w:pPr>
              <w:pStyle w:val="null3"/>
            </w:pPr>
            <w:r>
              <w:rPr>
                <w:rFonts w:ascii="仿宋_GB2312" w:hAnsi="仿宋_GB2312" w:cs="仿宋_GB2312" w:eastAsia="仿宋_GB2312"/>
              </w:rPr>
              <w:t>（1）质保期：本项目竣工验收合格通过之日起2年；</w:t>
            </w:r>
          </w:p>
          <w:p>
            <w:pPr>
              <w:pStyle w:val="null3"/>
            </w:pPr>
            <w:r>
              <w:rPr>
                <w:rFonts w:ascii="仿宋_GB2312" w:hAnsi="仿宋_GB2312" w:cs="仿宋_GB2312" w:eastAsia="仿宋_GB2312"/>
              </w:rPr>
              <w:t>（2）保修要求：属于保修范围和内容的项目，承包人应在接到维修通知后，2天内派人维修。发生紧急抢修事故（如上水管跑水、爆裂，供电设施漏、断电等），承包人应在接到事故通知后6小时内到达事故现场并于6小时内完成应急维修；其他要求：无。</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3、技术要求：</w:t>
            </w:r>
          </w:p>
          <w:p>
            <w:pPr>
              <w:pStyle w:val="null3"/>
            </w:pPr>
            <w:r>
              <w:rPr>
                <w:rFonts w:ascii="仿宋_GB2312" w:hAnsi="仿宋_GB2312" w:cs="仿宋_GB2312" w:eastAsia="仿宋_GB2312"/>
              </w:rPr>
              <w:t>1、工程主要内容及预估量：</w:t>
            </w:r>
          </w:p>
          <w:p>
            <w:pPr>
              <w:pStyle w:val="null3"/>
            </w:pPr>
            <w:r>
              <w:rPr>
                <w:rFonts w:ascii="仿宋_GB2312" w:hAnsi="仿宋_GB2312" w:cs="仿宋_GB2312" w:eastAsia="仿宋_GB2312"/>
              </w:rPr>
              <w:t>本项目主要设计工程主要内容包括方案深化、墙体、天花、地面装饰装修、电气工程、通风空调工程、软装及家具；灯光、音响、照明系统、集中控制系统；会议室的音响扩声系统、数字会议系统、视频显示系统、中央控制系统的采购、安装、调试。充分考虑建成后使用的便捷性、合理性、安全性，以及所用材料的环保性、经济性、声光电系统设备的科学性、性价比、可持续升级性，能够达到一个完整使用体系、实现一键控制、节能环保、性能先进、便于高频率使用的会议中心。质量要求满足现行相关的建筑工程建设标准、设计规范（规程）、地方的区域性法规和本招标文件及附件规定的相应设计文件编制深度要求。</w:t>
            </w:r>
          </w:p>
          <w:p>
            <w:pPr>
              <w:pStyle w:val="null3"/>
            </w:pPr>
            <w:r>
              <w:rPr>
                <w:rFonts w:ascii="仿宋_GB2312" w:hAnsi="仿宋_GB2312" w:cs="仿宋_GB2312" w:eastAsia="仿宋_GB2312"/>
              </w:rPr>
              <w:t>2、主要材料规格型号及技术参数要求：</w:t>
            </w:r>
          </w:p>
          <w:tbl>
            <w:tblPr>
              <w:tblBorders>
                <w:top w:val="single"/>
                <w:left w:val="single"/>
                <w:bottom w:val="single"/>
                <w:right w:val="single"/>
                <w:insideH w:val="single"/>
                <w:insideV w:val="single"/>
              </w:tblBorders>
            </w:tblPr>
            <w:tblGrid>
              <w:gridCol w:w="170"/>
              <w:gridCol w:w="170"/>
              <w:gridCol w:w="170"/>
              <w:gridCol w:w="170"/>
              <w:gridCol w:w="170"/>
              <w:gridCol w:w="170"/>
              <w:gridCol w:w="170"/>
              <w:gridCol w:w="170"/>
              <w:gridCol w:w="170"/>
              <w:gridCol w:w="170"/>
              <w:gridCol w:w="170"/>
              <w:gridCol w:w="170"/>
              <w:gridCol w:w="170"/>
              <w:gridCol w:w="170"/>
              <w:gridCol w:w="170"/>
            </w:tblGrid>
            <w:tr>
              <w:tc>
                <w:tcPr>
                  <w:tcW w:type="dxa" w:w="2550"/>
                  <w:gridSpan w:val="15"/>
                </w:tcPr>
                <w:p>
                  <w:pPr>
                    <w:pStyle w:val="null3"/>
                  </w:pPr>
                  <w:r>
                    <w:rPr>
                      <w:rFonts w:ascii="仿宋_GB2312" w:hAnsi="仿宋_GB2312" w:cs="仿宋_GB2312" w:eastAsia="仿宋_GB2312"/>
                    </w:rPr>
                    <w:t>图文信息中心第二会议室音视频系统</w:t>
                  </w:r>
                </w:p>
              </w:tc>
            </w:tr>
            <w:tr>
              <w:tc>
                <w:tcPr>
                  <w:tcW w:type="dxa" w:w="340"/>
                  <w:gridSpan w:val="2"/>
                </w:tcPr>
                <w:p>
                  <w:pPr>
                    <w:pStyle w:val="null3"/>
                  </w:pPr>
                  <w:r>
                    <w:rPr>
                      <w:rFonts w:ascii="仿宋_GB2312" w:hAnsi="仿宋_GB2312" w:cs="仿宋_GB2312" w:eastAsia="仿宋_GB2312"/>
                    </w:rPr>
                    <w:t>序号</w:t>
                  </w:r>
                </w:p>
              </w:tc>
              <w:tc>
                <w:tcPr>
                  <w:tcW w:type="dxa" w:w="510"/>
                  <w:gridSpan w:val="3"/>
                </w:tcPr>
                <w:p>
                  <w:pPr>
                    <w:pStyle w:val="null3"/>
                  </w:pPr>
                  <w:r>
                    <w:rPr>
                      <w:rFonts w:ascii="仿宋_GB2312" w:hAnsi="仿宋_GB2312" w:cs="仿宋_GB2312" w:eastAsia="仿宋_GB2312"/>
                    </w:rPr>
                    <w:t>产品名称</w:t>
                  </w:r>
                </w:p>
              </w:tc>
              <w:tc>
                <w:tcPr>
                  <w:tcW w:type="dxa" w:w="510"/>
                  <w:gridSpan w:val="3"/>
                </w:tcPr>
                <w:p>
                  <w:pPr>
                    <w:pStyle w:val="null3"/>
                  </w:pPr>
                  <w:r>
                    <w:rPr>
                      <w:rFonts w:ascii="仿宋_GB2312" w:hAnsi="仿宋_GB2312" w:cs="仿宋_GB2312" w:eastAsia="仿宋_GB2312"/>
                    </w:rPr>
                    <w:t>技术参数</w:t>
                  </w:r>
                </w:p>
              </w:tc>
              <w:tc>
                <w:tcPr>
                  <w:tcW w:type="dxa" w:w="340"/>
                  <w:gridSpan w:val="2"/>
                </w:tcPr>
                <w:p>
                  <w:pPr>
                    <w:pStyle w:val="null3"/>
                  </w:pPr>
                  <w:r>
                    <w:rPr>
                      <w:rFonts w:ascii="仿宋_GB2312" w:hAnsi="仿宋_GB2312" w:cs="仿宋_GB2312" w:eastAsia="仿宋_GB2312"/>
                    </w:rPr>
                    <w:t>数量</w:t>
                  </w:r>
                </w:p>
              </w:tc>
              <w:tc>
                <w:tcPr>
                  <w:tcW w:type="dxa" w:w="340"/>
                  <w:gridSpan w:val="2"/>
                </w:tcPr>
                <w:p>
                  <w:pPr>
                    <w:pStyle w:val="null3"/>
                  </w:pPr>
                  <w:r>
                    <w:rPr>
                      <w:rFonts w:ascii="仿宋_GB2312" w:hAnsi="仿宋_GB2312" w:cs="仿宋_GB2312" w:eastAsia="仿宋_GB2312"/>
                    </w:rPr>
                    <w:t>单位</w:t>
                  </w:r>
                </w:p>
              </w:tc>
              <w:tc>
                <w:tcPr>
                  <w:tcW w:type="dxa" w:w="510"/>
                  <w:gridSpan w:val="3"/>
                </w:tcPr>
                <w:p>
                  <w:pPr>
                    <w:pStyle w:val="null3"/>
                  </w:pPr>
                  <w:r>
                    <w:rPr>
                      <w:rFonts w:ascii="仿宋_GB2312" w:hAnsi="仿宋_GB2312" w:cs="仿宋_GB2312" w:eastAsia="仿宋_GB2312"/>
                    </w:rPr>
                    <w:t>备注</w:t>
                  </w:r>
                </w:p>
              </w:tc>
            </w:tr>
            <w:tr>
              <w:tc>
                <w:tcPr>
                  <w:tcW w:type="dxa" w:w="340"/>
                  <w:gridSpan w:val="2"/>
                </w:tcPr>
                <w:p>
                  <w:pPr>
                    <w:pStyle w:val="null3"/>
                  </w:pPr>
                  <w:r>
                    <w:rPr>
                      <w:rFonts w:ascii="仿宋_GB2312" w:hAnsi="仿宋_GB2312" w:cs="仿宋_GB2312" w:eastAsia="仿宋_GB2312"/>
                    </w:rPr>
                    <w:t>一</w:t>
                  </w:r>
                </w:p>
              </w:tc>
              <w:tc>
                <w:tcPr>
                  <w:tcW w:type="dxa" w:w="510"/>
                  <w:gridSpan w:val="3"/>
                </w:tcPr>
                <w:p>
                  <w:pPr>
                    <w:pStyle w:val="null3"/>
                  </w:pPr>
                  <w:r>
                    <w:rPr>
                      <w:rFonts w:ascii="仿宋_GB2312" w:hAnsi="仿宋_GB2312" w:cs="仿宋_GB2312" w:eastAsia="仿宋_GB2312"/>
                    </w:rPr>
                    <w:t>陕西省教育厅视频会议系统</w:t>
                  </w:r>
                </w:p>
              </w:tc>
              <w:tc>
                <w:tcPr>
                  <w:tcW w:type="dxa" w:w="510"/>
                  <w:gridSpan w:val="3"/>
                </w:tcPr>
                <w:p>
                  <w:pPr>
                    <w:pStyle w:val="null3"/>
                  </w:pPr>
                  <w:r>
                    <w:rPr>
                      <w:rFonts w:ascii="仿宋_GB2312" w:hAnsi="仿宋_GB2312" w:cs="仿宋_GB2312" w:eastAsia="仿宋_GB2312"/>
                    </w:rPr>
                    <w:t xml:space="preserve"> </w:t>
                  </w:r>
                </w:p>
              </w:tc>
              <w:tc>
                <w:tcPr>
                  <w:tcW w:type="dxa" w:w="340"/>
                  <w:gridSpan w:val="2"/>
                </w:tcPr>
                <w:p>
                  <w:pPr>
                    <w:pStyle w:val="null3"/>
                  </w:pPr>
                  <w:r>
                    <w:rPr>
                      <w:rFonts w:ascii="仿宋_GB2312" w:hAnsi="仿宋_GB2312" w:cs="仿宋_GB2312" w:eastAsia="仿宋_GB2312"/>
                    </w:rPr>
                    <w:t xml:space="preserve"> </w:t>
                  </w:r>
                </w:p>
              </w:tc>
              <w:tc>
                <w:tcPr>
                  <w:tcW w:type="dxa" w:w="340"/>
                  <w:gridSpan w:val="2"/>
                </w:tcPr>
                <w:p>
                  <w:pPr>
                    <w:pStyle w:val="null3"/>
                  </w:pPr>
                  <w:r>
                    <w:rPr>
                      <w:rFonts w:ascii="仿宋_GB2312" w:hAnsi="仿宋_GB2312" w:cs="仿宋_GB2312" w:eastAsia="仿宋_GB2312"/>
                    </w:rPr>
                    <w:t xml:space="preserve"> </w:t>
                  </w:r>
                </w:p>
              </w:tc>
              <w:tc>
                <w:tcPr>
                  <w:tcW w:type="dxa" w:w="510"/>
                  <w:gridSpan w:val="3"/>
                </w:tcPr>
                <w:p>
                  <w:pPr>
                    <w:pStyle w:val="null3"/>
                  </w:pPr>
                  <w:r>
                    <w:rPr>
                      <w:rFonts w:ascii="仿宋_GB2312" w:hAnsi="仿宋_GB2312" w:cs="仿宋_GB2312" w:eastAsia="仿宋_GB2312"/>
                    </w:rPr>
                    <w:t xml:space="preserve"> </w:t>
                  </w:r>
                </w:p>
              </w:tc>
            </w:tr>
            <w:tr>
              <w:tc>
                <w:tcPr>
                  <w:tcW w:type="dxa" w:w="340"/>
                  <w:gridSpan w:val="2"/>
                </w:tcPr>
                <w:p>
                  <w:pPr>
                    <w:pStyle w:val="null3"/>
                  </w:pPr>
                  <w:r>
                    <w:rPr>
                      <w:rFonts w:ascii="仿宋_GB2312" w:hAnsi="仿宋_GB2312" w:cs="仿宋_GB2312" w:eastAsia="仿宋_GB2312"/>
                    </w:rPr>
                    <w:t xml:space="preserve"> </w:t>
                  </w:r>
                </w:p>
              </w:tc>
              <w:tc>
                <w:tcPr>
                  <w:tcW w:type="dxa" w:w="510"/>
                  <w:gridSpan w:val="3"/>
                </w:tcPr>
                <w:p>
                  <w:pPr>
                    <w:pStyle w:val="null3"/>
                  </w:pPr>
                  <w:r>
                    <w:rPr>
                      <w:rFonts w:ascii="仿宋_GB2312" w:hAnsi="仿宋_GB2312" w:cs="仿宋_GB2312" w:eastAsia="仿宋_GB2312"/>
                    </w:rPr>
                    <w:t>陕西省教育厅视频会议系统</w:t>
                  </w:r>
                </w:p>
              </w:tc>
              <w:tc>
                <w:tcPr>
                  <w:tcW w:type="dxa" w:w="510"/>
                  <w:gridSpan w:val="3"/>
                </w:tcPr>
                <w:p>
                  <w:pPr>
                    <w:pStyle w:val="null3"/>
                  </w:pPr>
                  <w:r>
                    <w:rPr>
                      <w:rFonts w:ascii="仿宋_GB2312" w:hAnsi="仿宋_GB2312" w:cs="仿宋_GB2312" w:eastAsia="仿宋_GB2312"/>
                    </w:rPr>
                    <w:t>含硬件、软件、服务费</w:t>
                  </w:r>
                </w:p>
              </w:tc>
              <w:tc>
                <w:tcPr>
                  <w:tcW w:type="dxa" w:w="340"/>
                  <w:gridSpan w:val="2"/>
                </w:tcPr>
                <w:p>
                  <w:pPr>
                    <w:pStyle w:val="null3"/>
                  </w:pPr>
                  <w:r>
                    <w:rPr>
                      <w:rFonts w:ascii="仿宋_GB2312" w:hAnsi="仿宋_GB2312" w:cs="仿宋_GB2312" w:eastAsia="仿宋_GB2312"/>
                    </w:rPr>
                    <w:t>1</w:t>
                  </w:r>
                </w:p>
              </w:tc>
              <w:tc>
                <w:tcPr>
                  <w:tcW w:type="dxa" w:w="340"/>
                  <w:gridSpan w:val="2"/>
                </w:tcPr>
                <w:p>
                  <w:pPr>
                    <w:pStyle w:val="null3"/>
                  </w:pPr>
                  <w:r>
                    <w:rPr>
                      <w:rFonts w:ascii="仿宋_GB2312" w:hAnsi="仿宋_GB2312" w:cs="仿宋_GB2312" w:eastAsia="仿宋_GB2312"/>
                    </w:rPr>
                    <w:t>项</w:t>
                  </w:r>
                </w:p>
              </w:tc>
              <w:tc>
                <w:tcPr>
                  <w:tcW w:type="dxa" w:w="510"/>
                  <w:gridSpan w:val="3"/>
                </w:tcPr>
                <w:p>
                  <w:pPr>
                    <w:pStyle w:val="null3"/>
                  </w:pPr>
                  <w:r>
                    <w:rPr>
                      <w:rFonts w:ascii="仿宋_GB2312" w:hAnsi="仿宋_GB2312" w:cs="仿宋_GB2312" w:eastAsia="仿宋_GB2312"/>
                    </w:rPr>
                    <w:t>陕西电信</w:t>
                  </w:r>
                </w:p>
              </w:tc>
            </w:tr>
            <w:tr>
              <w:tc>
                <w:tcPr>
                  <w:tcW w:type="dxa" w:w="340"/>
                  <w:gridSpan w:val="2"/>
                </w:tcPr>
                <w:p>
                  <w:pPr>
                    <w:pStyle w:val="null3"/>
                  </w:pPr>
                  <w:r>
                    <w:rPr>
                      <w:rFonts w:ascii="仿宋_GB2312" w:hAnsi="仿宋_GB2312" w:cs="仿宋_GB2312" w:eastAsia="仿宋_GB2312"/>
                    </w:rPr>
                    <w:t>二</w:t>
                  </w:r>
                </w:p>
              </w:tc>
              <w:tc>
                <w:tcPr>
                  <w:tcW w:type="dxa" w:w="510"/>
                  <w:gridSpan w:val="3"/>
                </w:tcPr>
                <w:p>
                  <w:pPr>
                    <w:pStyle w:val="null3"/>
                  </w:pPr>
                  <w:r>
                    <w:rPr>
                      <w:rFonts w:ascii="仿宋_GB2312" w:hAnsi="仿宋_GB2312" w:cs="仿宋_GB2312" w:eastAsia="仿宋_GB2312"/>
                    </w:rPr>
                    <w:t>辅材系统</w:t>
                  </w:r>
                </w:p>
              </w:tc>
              <w:tc>
                <w:tcPr>
                  <w:tcW w:type="dxa" w:w="510"/>
                  <w:gridSpan w:val="3"/>
                </w:tcPr>
                <w:p>
                  <w:pPr>
                    <w:pStyle w:val="null3"/>
                  </w:pPr>
                  <w:r>
                    <w:rPr>
                      <w:rFonts w:ascii="仿宋_GB2312" w:hAnsi="仿宋_GB2312" w:cs="仿宋_GB2312" w:eastAsia="仿宋_GB2312"/>
                    </w:rPr>
                    <w:t xml:space="preserve"> </w:t>
                  </w:r>
                </w:p>
              </w:tc>
              <w:tc>
                <w:tcPr>
                  <w:tcW w:type="dxa" w:w="340"/>
                  <w:gridSpan w:val="2"/>
                </w:tcPr>
                <w:p>
                  <w:pPr>
                    <w:pStyle w:val="null3"/>
                  </w:pPr>
                  <w:r>
                    <w:rPr>
                      <w:rFonts w:ascii="仿宋_GB2312" w:hAnsi="仿宋_GB2312" w:cs="仿宋_GB2312" w:eastAsia="仿宋_GB2312"/>
                    </w:rPr>
                    <w:t xml:space="preserve"> </w:t>
                  </w:r>
                </w:p>
              </w:tc>
              <w:tc>
                <w:tcPr>
                  <w:tcW w:type="dxa" w:w="340"/>
                  <w:gridSpan w:val="2"/>
                </w:tcPr>
                <w:p>
                  <w:pPr>
                    <w:pStyle w:val="null3"/>
                  </w:pPr>
                  <w:r>
                    <w:rPr>
                      <w:rFonts w:ascii="仿宋_GB2312" w:hAnsi="仿宋_GB2312" w:cs="仿宋_GB2312" w:eastAsia="仿宋_GB2312"/>
                    </w:rPr>
                    <w:t xml:space="preserve"> </w:t>
                  </w:r>
                </w:p>
              </w:tc>
              <w:tc>
                <w:tcPr>
                  <w:tcW w:type="dxa" w:w="510"/>
                  <w:gridSpan w:val="3"/>
                </w:tcPr>
                <w:p>
                  <w:pPr>
                    <w:pStyle w:val="null3"/>
                  </w:pPr>
                  <w:r>
                    <w:rPr>
                      <w:rFonts w:ascii="仿宋_GB2312" w:hAnsi="仿宋_GB2312" w:cs="仿宋_GB2312" w:eastAsia="仿宋_GB2312"/>
                    </w:rPr>
                    <w:t xml:space="preserve"> </w:t>
                  </w:r>
                </w:p>
              </w:tc>
            </w:tr>
            <w:tr>
              <w:tc>
                <w:tcPr>
                  <w:tcW w:type="dxa" w:w="340"/>
                  <w:gridSpan w:val="2"/>
                </w:tcPr>
                <w:p>
                  <w:pPr>
                    <w:pStyle w:val="null3"/>
                  </w:pPr>
                  <w:r>
                    <w:rPr>
                      <w:rFonts w:ascii="仿宋_GB2312" w:hAnsi="仿宋_GB2312" w:cs="仿宋_GB2312" w:eastAsia="仿宋_GB2312"/>
                    </w:rPr>
                    <w:t>1</w:t>
                  </w:r>
                </w:p>
              </w:tc>
              <w:tc>
                <w:tcPr>
                  <w:tcW w:type="dxa" w:w="510"/>
                  <w:gridSpan w:val="3"/>
                </w:tcPr>
                <w:p>
                  <w:pPr>
                    <w:pStyle w:val="null3"/>
                  </w:pPr>
                  <w:r>
                    <w:rPr>
                      <w:rFonts w:ascii="仿宋_GB2312" w:hAnsi="仿宋_GB2312" w:cs="仿宋_GB2312" w:eastAsia="仿宋_GB2312"/>
                    </w:rPr>
                    <w:t>19寸设备机柜</w:t>
                  </w:r>
                </w:p>
              </w:tc>
              <w:tc>
                <w:tcPr>
                  <w:tcW w:type="dxa" w:w="510"/>
                  <w:gridSpan w:val="3"/>
                </w:tcPr>
                <w:p>
                  <w:pPr>
                    <w:pStyle w:val="null3"/>
                  </w:pPr>
                  <w:r>
                    <w:rPr>
                      <w:rFonts w:ascii="仿宋_GB2312" w:hAnsi="仿宋_GB2312" w:cs="仿宋_GB2312" w:eastAsia="仿宋_GB2312"/>
                    </w:rPr>
                    <w:t>19英寸网络机柜；</w:t>
                  </w:r>
                  <w:r>
                    <w:br/>
                  </w:r>
                  <w:r>
                    <w:rPr>
                      <w:rFonts w:ascii="仿宋_GB2312" w:hAnsi="仿宋_GB2312" w:cs="仿宋_GB2312" w:eastAsia="仿宋_GB2312"/>
                    </w:rPr>
                    <w:t xml:space="preserve"> 钢网前门后门，侧门可快开；</w:t>
                  </w:r>
                  <w:r>
                    <w:br/>
                  </w:r>
                  <w:r>
                    <w:rPr>
                      <w:rFonts w:ascii="仿宋_GB2312" w:hAnsi="仿宋_GB2312" w:cs="仿宋_GB2312" w:eastAsia="仿宋_GB2312"/>
                    </w:rPr>
                    <w:t xml:space="preserve"> 下部走线通道，带顶部风扇；</w:t>
                  </w:r>
                  <w:r>
                    <w:br/>
                  </w:r>
                  <w:r>
                    <w:rPr>
                      <w:rFonts w:ascii="仿宋_GB2312" w:hAnsi="仿宋_GB2312" w:cs="仿宋_GB2312" w:eastAsia="仿宋_GB2312"/>
                    </w:rPr>
                    <w:t xml:space="preserve"> 1个6位10A的PDU插排；</w:t>
                  </w:r>
                </w:p>
              </w:tc>
              <w:tc>
                <w:tcPr>
                  <w:tcW w:type="dxa" w:w="340"/>
                  <w:gridSpan w:val="2"/>
                </w:tcPr>
                <w:p>
                  <w:pPr>
                    <w:pStyle w:val="null3"/>
                  </w:pPr>
                  <w:r>
                    <w:rPr>
                      <w:rFonts w:ascii="仿宋_GB2312" w:hAnsi="仿宋_GB2312" w:cs="仿宋_GB2312" w:eastAsia="仿宋_GB2312"/>
                    </w:rPr>
                    <w:t>1</w:t>
                  </w:r>
                </w:p>
              </w:tc>
              <w:tc>
                <w:tcPr>
                  <w:tcW w:type="dxa" w:w="340"/>
                  <w:gridSpan w:val="2"/>
                </w:tcPr>
                <w:p>
                  <w:pPr>
                    <w:pStyle w:val="null3"/>
                  </w:pPr>
                  <w:r>
                    <w:rPr>
                      <w:rFonts w:ascii="仿宋_GB2312" w:hAnsi="仿宋_GB2312" w:cs="仿宋_GB2312" w:eastAsia="仿宋_GB2312"/>
                    </w:rPr>
                    <w:t>台</w:t>
                  </w:r>
                </w:p>
              </w:tc>
              <w:tc>
                <w:tcPr>
                  <w:tcW w:type="dxa" w:w="510"/>
                  <w:gridSpan w:val="3"/>
                </w:tcPr>
                <w:p>
                  <w:pPr>
                    <w:pStyle w:val="null3"/>
                  </w:pPr>
                  <w:r>
                    <w:rPr>
                      <w:rFonts w:ascii="仿宋_GB2312" w:hAnsi="仿宋_GB2312" w:cs="仿宋_GB2312" w:eastAsia="仿宋_GB2312"/>
                    </w:rPr>
                    <w:t>国产</w:t>
                  </w:r>
                </w:p>
              </w:tc>
            </w:tr>
            <w:tr>
              <w:tc>
                <w:tcPr>
                  <w:tcW w:type="dxa" w:w="340"/>
                  <w:gridSpan w:val="2"/>
                </w:tcPr>
                <w:p>
                  <w:pPr>
                    <w:pStyle w:val="null3"/>
                  </w:pPr>
                  <w:r>
                    <w:rPr>
                      <w:rFonts w:ascii="仿宋_GB2312" w:hAnsi="仿宋_GB2312" w:cs="仿宋_GB2312" w:eastAsia="仿宋_GB2312"/>
                    </w:rPr>
                    <w:t>2</w:t>
                  </w:r>
                </w:p>
              </w:tc>
              <w:tc>
                <w:tcPr>
                  <w:tcW w:type="dxa" w:w="510"/>
                  <w:gridSpan w:val="3"/>
                </w:tcPr>
                <w:p>
                  <w:pPr>
                    <w:pStyle w:val="null3"/>
                  </w:pPr>
                  <w:r>
                    <w:rPr>
                      <w:rFonts w:ascii="仿宋_GB2312" w:hAnsi="仿宋_GB2312" w:cs="仿宋_GB2312" w:eastAsia="仿宋_GB2312"/>
                    </w:rPr>
                    <w:t>多媒体桌面插座</w:t>
                  </w:r>
                </w:p>
              </w:tc>
              <w:tc>
                <w:tcPr>
                  <w:tcW w:type="dxa" w:w="510"/>
                  <w:gridSpan w:val="3"/>
                </w:tcPr>
                <w:p>
                  <w:pPr>
                    <w:pStyle w:val="null3"/>
                  </w:pPr>
                  <w:r>
                    <w:rPr>
                      <w:rFonts w:ascii="仿宋_GB2312" w:hAnsi="仿宋_GB2312" w:cs="仿宋_GB2312" w:eastAsia="仿宋_GB2312"/>
                    </w:rPr>
                    <w:t>材质：不锈钢；颜色：黑色；</w:t>
                  </w:r>
                  <w:r>
                    <w:br/>
                  </w:r>
                  <w:r>
                    <w:rPr>
                      <w:rFonts w:ascii="仿宋_GB2312" w:hAnsi="仿宋_GB2312" w:cs="仿宋_GB2312" w:eastAsia="仿宋_GB2312"/>
                    </w:rPr>
                    <w:t xml:space="preserve"> 包含模块：HDMI；电源等；</w:t>
                  </w:r>
                </w:p>
              </w:tc>
              <w:tc>
                <w:tcPr>
                  <w:tcW w:type="dxa" w:w="340"/>
                  <w:gridSpan w:val="2"/>
                </w:tcPr>
                <w:p>
                  <w:pPr>
                    <w:pStyle w:val="null3"/>
                  </w:pPr>
                  <w:r>
                    <w:rPr>
                      <w:rFonts w:ascii="仿宋_GB2312" w:hAnsi="仿宋_GB2312" w:cs="仿宋_GB2312" w:eastAsia="仿宋_GB2312"/>
                    </w:rPr>
                    <w:t>1</w:t>
                  </w:r>
                </w:p>
              </w:tc>
              <w:tc>
                <w:tcPr>
                  <w:tcW w:type="dxa" w:w="340"/>
                  <w:gridSpan w:val="2"/>
                </w:tcPr>
                <w:p>
                  <w:pPr>
                    <w:pStyle w:val="null3"/>
                  </w:pPr>
                  <w:r>
                    <w:rPr>
                      <w:rFonts w:ascii="仿宋_GB2312" w:hAnsi="仿宋_GB2312" w:cs="仿宋_GB2312" w:eastAsia="仿宋_GB2312"/>
                    </w:rPr>
                    <w:t>台</w:t>
                  </w:r>
                </w:p>
              </w:tc>
              <w:tc>
                <w:tcPr>
                  <w:tcW w:type="dxa" w:w="510"/>
                  <w:gridSpan w:val="3"/>
                </w:tcPr>
                <w:p>
                  <w:pPr>
                    <w:pStyle w:val="null3"/>
                  </w:pPr>
                  <w:r>
                    <w:rPr>
                      <w:rFonts w:ascii="仿宋_GB2312" w:hAnsi="仿宋_GB2312" w:cs="仿宋_GB2312" w:eastAsia="仿宋_GB2312"/>
                    </w:rPr>
                    <w:t>国产</w:t>
                  </w:r>
                </w:p>
              </w:tc>
            </w:tr>
            <w:tr>
              <w:tc>
                <w:tcPr>
                  <w:tcW w:type="dxa" w:w="340"/>
                  <w:gridSpan w:val="2"/>
                </w:tcPr>
                <w:p>
                  <w:pPr>
                    <w:pStyle w:val="null3"/>
                  </w:pPr>
                  <w:r>
                    <w:rPr>
                      <w:rFonts w:ascii="仿宋_GB2312" w:hAnsi="仿宋_GB2312" w:cs="仿宋_GB2312" w:eastAsia="仿宋_GB2312"/>
                    </w:rPr>
                    <w:t>3</w:t>
                  </w:r>
                </w:p>
              </w:tc>
              <w:tc>
                <w:tcPr>
                  <w:tcW w:type="dxa" w:w="510"/>
                  <w:gridSpan w:val="3"/>
                </w:tcPr>
                <w:p>
                  <w:pPr>
                    <w:pStyle w:val="null3"/>
                  </w:pPr>
                  <w:r>
                    <w:rPr>
                      <w:rFonts w:ascii="仿宋_GB2312" w:hAnsi="仿宋_GB2312" w:cs="仿宋_GB2312" w:eastAsia="仿宋_GB2312"/>
                    </w:rPr>
                    <w:t>音响专用配电箱</w:t>
                  </w:r>
                </w:p>
              </w:tc>
              <w:tc>
                <w:tcPr>
                  <w:tcW w:type="dxa" w:w="510"/>
                  <w:gridSpan w:val="3"/>
                </w:tcPr>
                <w:p>
                  <w:pPr>
                    <w:pStyle w:val="null3"/>
                  </w:pPr>
                  <w:r>
                    <w:rPr>
                      <w:rFonts w:ascii="仿宋_GB2312" w:hAnsi="仿宋_GB2312" w:cs="仿宋_GB2312" w:eastAsia="仿宋_GB2312"/>
                    </w:rPr>
                    <w:t>音响专用配电箱；</w:t>
                  </w:r>
                </w:p>
              </w:tc>
              <w:tc>
                <w:tcPr>
                  <w:tcW w:type="dxa" w:w="340"/>
                  <w:gridSpan w:val="2"/>
                </w:tcPr>
                <w:p>
                  <w:pPr>
                    <w:pStyle w:val="null3"/>
                  </w:pPr>
                  <w:r>
                    <w:rPr>
                      <w:rFonts w:ascii="仿宋_GB2312" w:hAnsi="仿宋_GB2312" w:cs="仿宋_GB2312" w:eastAsia="仿宋_GB2312"/>
                    </w:rPr>
                    <w:t>1</w:t>
                  </w:r>
                </w:p>
              </w:tc>
              <w:tc>
                <w:tcPr>
                  <w:tcW w:type="dxa" w:w="340"/>
                  <w:gridSpan w:val="2"/>
                </w:tcPr>
                <w:p>
                  <w:pPr>
                    <w:pStyle w:val="null3"/>
                  </w:pPr>
                  <w:r>
                    <w:rPr>
                      <w:rFonts w:ascii="仿宋_GB2312" w:hAnsi="仿宋_GB2312" w:cs="仿宋_GB2312" w:eastAsia="仿宋_GB2312"/>
                    </w:rPr>
                    <w:t>台</w:t>
                  </w:r>
                </w:p>
              </w:tc>
              <w:tc>
                <w:tcPr>
                  <w:tcW w:type="dxa" w:w="510"/>
                  <w:gridSpan w:val="3"/>
                </w:tcPr>
                <w:p>
                  <w:pPr>
                    <w:pStyle w:val="null3"/>
                  </w:pPr>
                  <w:r>
                    <w:rPr>
                      <w:rFonts w:ascii="仿宋_GB2312" w:hAnsi="仿宋_GB2312" w:cs="仿宋_GB2312" w:eastAsia="仿宋_GB2312"/>
                    </w:rPr>
                    <w:t>国产</w:t>
                  </w:r>
                </w:p>
              </w:tc>
            </w:tr>
            <w:tr>
              <w:tc>
                <w:tcPr>
                  <w:tcW w:type="dxa" w:w="340"/>
                  <w:gridSpan w:val="2"/>
                </w:tcPr>
                <w:p>
                  <w:pPr>
                    <w:pStyle w:val="null3"/>
                  </w:pPr>
                  <w:r>
                    <w:rPr>
                      <w:rFonts w:ascii="仿宋_GB2312" w:hAnsi="仿宋_GB2312" w:cs="仿宋_GB2312" w:eastAsia="仿宋_GB2312"/>
                    </w:rPr>
                    <w:t>4</w:t>
                  </w:r>
                </w:p>
              </w:tc>
              <w:tc>
                <w:tcPr>
                  <w:tcW w:type="dxa" w:w="510"/>
                  <w:gridSpan w:val="3"/>
                </w:tcPr>
                <w:p>
                  <w:pPr>
                    <w:pStyle w:val="null3"/>
                  </w:pPr>
                  <w:r>
                    <w:rPr>
                      <w:rFonts w:ascii="仿宋_GB2312" w:hAnsi="仿宋_GB2312" w:cs="仿宋_GB2312" w:eastAsia="仿宋_GB2312"/>
                    </w:rPr>
                    <w:t>音频安装线材</w:t>
                  </w:r>
                </w:p>
              </w:tc>
              <w:tc>
                <w:tcPr>
                  <w:tcW w:type="dxa" w:w="510"/>
                  <w:gridSpan w:val="3"/>
                </w:tcPr>
                <w:p>
                  <w:pPr>
                    <w:pStyle w:val="null3"/>
                  </w:pPr>
                  <w:r>
                    <w:rPr>
                      <w:rFonts w:ascii="仿宋_GB2312" w:hAnsi="仿宋_GB2312" w:cs="仿宋_GB2312" w:eastAsia="仿宋_GB2312"/>
                    </w:rPr>
                    <w:t>包括：话筒线、音响线、同轴线、网线、HDMI线、电源线等；</w:t>
                  </w:r>
                </w:p>
              </w:tc>
              <w:tc>
                <w:tcPr>
                  <w:tcW w:type="dxa" w:w="340"/>
                  <w:gridSpan w:val="2"/>
                </w:tcPr>
                <w:p>
                  <w:pPr>
                    <w:pStyle w:val="null3"/>
                  </w:pPr>
                  <w:r>
                    <w:rPr>
                      <w:rFonts w:ascii="仿宋_GB2312" w:hAnsi="仿宋_GB2312" w:cs="仿宋_GB2312" w:eastAsia="仿宋_GB2312"/>
                    </w:rPr>
                    <w:t>1</w:t>
                  </w:r>
                </w:p>
              </w:tc>
              <w:tc>
                <w:tcPr>
                  <w:tcW w:type="dxa" w:w="340"/>
                  <w:gridSpan w:val="2"/>
                </w:tcPr>
                <w:p>
                  <w:pPr>
                    <w:pStyle w:val="null3"/>
                  </w:pPr>
                  <w:r>
                    <w:rPr>
                      <w:rFonts w:ascii="仿宋_GB2312" w:hAnsi="仿宋_GB2312" w:cs="仿宋_GB2312" w:eastAsia="仿宋_GB2312"/>
                    </w:rPr>
                    <w:t>批</w:t>
                  </w:r>
                </w:p>
              </w:tc>
              <w:tc>
                <w:tcPr>
                  <w:tcW w:type="dxa" w:w="510"/>
                  <w:gridSpan w:val="3"/>
                </w:tcPr>
                <w:p>
                  <w:pPr>
                    <w:pStyle w:val="null3"/>
                  </w:pPr>
                  <w:r>
                    <w:rPr>
                      <w:rFonts w:ascii="仿宋_GB2312" w:hAnsi="仿宋_GB2312" w:cs="仿宋_GB2312" w:eastAsia="仿宋_GB2312"/>
                    </w:rPr>
                    <w:t>国产</w:t>
                  </w:r>
                </w:p>
              </w:tc>
            </w:tr>
            <w:tr>
              <w:tc>
                <w:tcPr>
                  <w:tcW w:type="dxa" w:w="340"/>
                  <w:gridSpan w:val="2"/>
                </w:tcPr>
                <w:p>
                  <w:pPr>
                    <w:pStyle w:val="null3"/>
                  </w:pPr>
                  <w:r>
                    <w:rPr>
                      <w:rFonts w:ascii="仿宋_GB2312" w:hAnsi="仿宋_GB2312" w:cs="仿宋_GB2312" w:eastAsia="仿宋_GB2312"/>
                    </w:rPr>
                    <w:t>5</w:t>
                  </w:r>
                </w:p>
              </w:tc>
              <w:tc>
                <w:tcPr>
                  <w:tcW w:type="dxa" w:w="510"/>
                  <w:gridSpan w:val="3"/>
                </w:tcPr>
                <w:p>
                  <w:pPr>
                    <w:pStyle w:val="null3"/>
                  </w:pPr>
                  <w:r>
                    <w:rPr>
                      <w:rFonts w:ascii="仿宋_GB2312" w:hAnsi="仿宋_GB2312" w:cs="仿宋_GB2312" w:eastAsia="仿宋_GB2312"/>
                    </w:rPr>
                    <w:t>设备连接头</w:t>
                  </w:r>
                </w:p>
              </w:tc>
              <w:tc>
                <w:tcPr>
                  <w:tcW w:type="dxa" w:w="510"/>
                  <w:gridSpan w:val="3"/>
                </w:tcPr>
                <w:p>
                  <w:pPr>
                    <w:pStyle w:val="null3"/>
                  </w:pPr>
                  <w:r>
                    <w:rPr>
                      <w:rFonts w:ascii="仿宋_GB2312" w:hAnsi="仿宋_GB2312" w:cs="仿宋_GB2312" w:eastAsia="仿宋_GB2312"/>
                    </w:rPr>
                    <w:t>包含但不限于：XLR，Speaker、RCA、电源头、TRS6.5、BNC、RS232/485等接头；</w:t>
                  </w:r>
                </w:p>
              </w:tc>
              <w:tc>
                <w:tcPr>
                  <w:tcW w:type="dxa" w:w="340"/>
                  <w:gridSpan w:val="2"/>
                </w:tcPr>
                <w:p>
                  <w:pPr>
                    <w:pStyle w:val="null3"/>
                  </w:pPr>
                  <w:r>
                    <w:rPr>
                      <w:rFonts w:ascii="仿宋_GB2312" w:hAnsi="仿宋_GB2312" w:cs="仿宋_GB2312" w:eastAsia="仿宋_GB2312"/>
                    </w:rPr>
                    <w:t>1</w:t>
                  </w:r>
                </w:p>
              </w:tc>
              <w:tc>
                <w:tcPr>
                  <w:tcW w:type="dxa" w:w="340"/>
                  <w:gridSpan w:val="2"/>
                </w:tcPr>
                <w:p>
                  <w:pPr>
                    <w:pStyle w:val="null3"/>
                  </w:pPr>
                  <w:r>
                    <w:rPr>
                      <w:rFonts w:ascii="仿宋_GB2312" w:hAnsi="仿宋_GB2312" w:cs="仿宋_GB2312" w:eastAsia="仿宋_GB2312"/>
                    </w:rPr>
                    <w:t>批</w:t>
                  </w:r>
                </w:p>
              </w:tc>
              <w:tc>
                <w:tcPr>
                  <w:tcW w:type="dxa" w:w="510"/>
                  <w:gridSpan w:val="3"/>
                </w:tcPr>
                <w:p>
                  <w:pPr>
                    <w:pStyle w:val="null3"/>
                  </w:pPr>
                  <w:r>
                    <w:rPr>
                      <w:rFonts w:ascii="仿宋_GB2312" w:hAnsi="仿宋_GB2312" w:cs="仿宋_GB2312" w:eastAsia="仿宋_GB2312"/>
                    </w:rPr>
                    <w:t>国产</w:t>
                  </w:r>
                </w:p>
              </w:tc>
            </w:tr>
            <w:tr>
              <w:tc>
                <w:tcPr>
                  <w:tcW w:type="dxa" w:w="340"/>
                  <w:gridSpan w:val="2"/>
                </w:tcPr>
                <w:p>
                  <w:pPr>
                    <w:pStyle w:val="null3"/>
                  </w:pPr>
                  <w:r>
                    <w:rPr>
                      <w:rFonts w:ascii="仿宋_GB2312" w:hAnsi="仿宋_GB2312" w:cs="仿宋_GB2312" w:eastAsia="仿宋_GB2312"/>
                    </w:rPr>
                    <w:t>6</w:t>
                  </w:r>
                </w:p>
              </w:tc>
              <w:tc>
                <w:tcPr>
                  <w:tcW w:type="dxa" w:w="510"/>
                  <w:gridSpan w:val="3"/>
                </w:tcPr>
                <w:p>
                  <w:pPr>
                    <w:pStyle w:val="null3"/>
                  </w:pPr>
                  <w:r>
                    <w:rPr>
                      <w:rFonts w:ascii="仿宋_GB2312" w:hAnsi="仿宋_GB2312" w:cs="仿宋_GB2312" w:eastAsia="仿宋_GB2312"/>
                    </w:rPr>
                    <w:t>桥架线管及配件</w:t>
                  </w:r>
                </w:p>
              </w:tc>
              <w:tc>
                <w:tcPr>
                  <w:tcW w:type="dxa" w:w="510"/>
                  <w:gridSpan w:val="3"/>
                </w:tcPr>
                <w:p>
                  <w:pPr>
                    <w:pStyle w:val="null3"/>
                  </w:pPr>
                  <w:r>
                    <w:rPr>
                      <w:rFonts w:ascii="仿宋_GB2312" w:hAnsi="仿宋_GB2312" w:cs="仿宋_GB2312" w:eastAsia="仿宋_GB2312"/>
                    </w:rPr>
                    <w:t>包含但不限于桥架规格200*100/150*75/100*50及安装配件等材料；</w:t>
                  </w:r>
                  <w:r>
                    <w:br/>
                  </w:r>
                  <w:r>
                    <w:rPr>
                      <w:rFonts w:ascii="仿宋_GB2312" w:hAnsi="仿宋_GB2312" w:cs="仿宋_GB2312" w:eastAsia="仿宋_GB2312"/>
                    </w:rPr>
                    <w:t xml:space="preserve"> 包含但不限于线管规格JDG50/JDG32/25/20及安装配件等材料；</w:t>
                  </w:r>
                </w:p>
              </w:tc>
              <w:tc>
                <w:tcPr>
                  <w:tcW w:type="dxa" w:w="340"/>
                  <w:gridSpan w:val="2"/>
                </w:tcPr>
                <w:p>
                  <w:pPr>
                    <w:pStyle w:val="null3"/>
                  </w:pPr>
                  <w:r>
                    <w:rPr>
                      <w:rFonts w:ascii="仿宋_GB2312" w:hAnsi="仿宋_GB2312" w:cs="仿宋_GB2312" w:eastAsia="仿宋_GB2312"/>
                    </w:rPr>
                    <w:t>1</w:t>
                  </w:r>
                </w:p>
              </w:tc>
              <w:tc>
                <w:tcPr>
                  <w:tcW w:type="dxa" w:w="340"/>
                  <w:gridSpan w:val="2"/>
                </w:tcPr>
                <w:p>
                  <w:pPr>
                    <w:pStyle w:val="null3"/>
                  </w:pPr>
                  <w:r>
                    <w:rPr>
                      <w:rFonts w:ascii="仿宋_GB2312" w:hAnsi="仿宋_GB2312" w:cs="仿宋_GB2312" w:eastAsia="仿宋_GB2312"/>
                    </w:rPr>
                    <w:t>批</w:t>
                  </w:r>
                </w:p>
              </w:tc>
              <w:tc>
                <w:tcPr>
                  <w:tcW w:type="dxa" w:w="510"/>
                  <w:gridSpan w:val="3"/>
                </w:tcPr>
                <w:p>
                  <w:pPr>
                    <w:pStyle w:val="null3"/>
                  </w:pPr>
                  <w:r>
                    <w:rPr>
                      <w:rFonts w:ascii="仿宋_GB2312" w:hAnsi="仿宋_GB2312" w:cs="仿宋_GB2312" w:eastAsia="仿宋_GB2312"/>
                    </w:rPr>
                    <w:t>国产</w:t>
                  </w:r>
                </w:p>
              </w:tc>
            </w:tr>
            <w:tr>
              <w:tc>
                <w:tcPr>
                  <w:tcW w:type="dxa" w:w="340"/>
                  <w:gridSpan w:val="2"/>
                </w:tcPr>
                <w:p>
                  <w:pPr>
                    <w:pStyle w:val="null3"/>
                  </w:pPr>
                  <w:r>
                    <w:rPr>
                      <w:rFonts w:ascii="仿宋_GB2312" w:hAnsi="仿宋_GB2312" w:cs="仿宋_GB2312" w:eastAsia="仿宋_GB2312"/>
                    </w:rPr>
                    <w:t>7</w:t>
                  </w:r>
                </w:p>
              </w:tc>
              <w:tc>
                <w:tcPr>
                  <w:tcW w:type="dxa" w:w="510"/>
                  <w:gridSpan w:val="3"/>
                </w:tcPr>
                <w:p>
                  <w:pPr>
                    <w:pStyle w:val="null3"/>
                  </w:pPr>
                  <w:r>
                    <w:rPr>
                      <w:rFonts w:ascii="仿宋_GB2312" w:hAnsi="仿宋_GB2312" w:cs="仿宋_GB2312" w:eastAsia="仿宋_GB2312"/>
                    </w:rPr>
                    <w:t>扩声施工附件等</w:t>
                  </w:r>
                </w:p>
              </w:tc>
              <w:tc>
                <w:tcPr>
                  <w:tcW w:type="dxa" w:w="510"/>
                  <w:gridSpan w:val="3"/>
                </w:tcPr>
                <w:p>
                  <w:pPr>
                    <w:pStyle w:val="null3"/>
                  </w:pPr>
                  <w:r>
                    <w:rPr>
                      <w:rFonts w:ascii="仿宋_GB2312" w:hAnsi="仿宋_GB2312" w:cs="仿宋_GB2312" w:eastAsia="仿宋_GB2312"/>
                    </w:rPr>
                    <w:t>扩声施工附件等</w:t>
                  </w:r>
                </w:p>
              </w:tc>
              <w:tc>
                <w:tcPr>
                  <w:tcW w:type="dxa" w:w="340"/>
                  <w:gridSpan w:val="2"/>
                </w:tcPr>
                <w:p>
                  <w:pPr>
                    <w:pStyle w:val="null3"/>
                  </w:pPr>
                  <w:r>
                    <w:rPr>
                      <w:rFonts w:ascii="仿宋_GB2312" w:hAnsi="仿宋_GB2312" w:cs="仿宋_GB2312" w:eastAsia="仿宋_GB2312"/>
                    </w:rPr>
                    <w:t>1</w:t>
                  </w:r>
                </w:p>
              </w:tc>
              <w:tc>
                <w:tcPr>
                  <w:tcW w:type="dxa" w:w="340"/>
                  <w:gridSpan w:val="2"/>
                </w:tcPr>
                <w:p>
                  <w:pPr>
                    <w:pStyle w:val="null3"/>
                  </w:pPr>
                  <w:r>
                    <w:rPr>
                      <w:rFonts w:ascii="仿宋_GB2312" w:hAnsi="仿宋_GB2312" w:cs="仿宋_GB2312" w:eastAsia="仿宋_GB2312"/>
                    </w:rPr>
                    <w:t>批</w:t>
                  </w:r>
                </w:p>
              </w:tc>
              <w:tc>
                <w:tcPr>
                  <w:tcW w:type="dxa" w:w="510"/>
                  <w:gridSpan w:val="3"/>
                </w:tcPr>
                <w:p>
                  <w:pPr>
                    <w:pStyle w:val="null3"/>
                  </w:pPr>
                  <w:r>
                    <w:rPr>
                      <w:rFonts w:ascii="仿宋_GB2312" w:hAnsi="仿宋_GB2312" w:cs="仿宋_GB2312" w:eastAsia="仿宋_GB2312"/>
                    </w:rPr>
                    <w:t>国产</w:t>
                  </w:r>
                </w:p>
              </w:tc>
            </w:tr>
            <w:tr>
              <w:tc>
                <w:tcPr>
                  <w:tcW w:type="dxa" w:w="2550"/>
                  <w:gridSpan w:val="15"/>
                </w:tcPr>
                <w:p>
                  <w:pPr>
                    <w:pStyle w:val="null3"/>
                  </w:pPr>
                  <w:r>
                    <w:rPr>
                      <w:rFonts w:ascii="仿宋_GB2312" w:hAnsi="仿宋_GB2312" w:cs="仿宋_GB2312" w:eastAsia="仿宋_GB2312"/>
                    </w:rPr>
                    <w:t>实训楼一层会议室音视频系统</w:t>
                  </w:r>
                </w:p>
              </w:tc>
            </w:tr>
            <w:tr>
              <w:tc>
                <w:tcPr>
                  <w:tcW w:type="dxa" w:w="340"/>
                  <w:gridSpan w:val="2"/>
                </w:tcPr>
                <w:p>
                  <w:pPr>
                    <w:pStyle w:val="null3"/>
                  </w:pPr>
                  <w:r>
                    <w:rPr>
                      <w:rFonts w:ascii="仿宋_GB2312" w:hAnsi="仿宋_GB2312" w:cs="仿宋_GB2312" w:eastAsia="仿宋_GB2312"/>
                    </w:rPr>
                    <w:t>序号</w:t>
                  </w:r>
                </w:p>
              </w:tc>
              <w:tc>
                <w:tcPr>
                  <w:tcW w:type="dxa" w:w="170"/>
                </w:tcPr>
                <w:p>
                  <w:pPr>
                    <w:pStyle w:val="null3"/>
                  </w:pPr>
                  <w:r>
                    <w:rPr>
                      <w:rFonts w:ascii="仿宋_GB2312" w:hAnsi="仿宋_GB2312" w:cs="仿宋_GB2312" w:eastAsia="仿宋_GB2312"/>
                    </w:rPr>
                    <w:t>产品名称</w:t>
                  </w:r>
                </w:p>
              </w:tc>
              <w:tc>
                <w:tcPr>
                  <w:tcW w:type="dxa" w:w="510"/>
                  <w:gridSpan w:val="3"/>
                </w:tcPr>
                <w:p>
                  <w:pPr>
                    <w:pStyle w:val="null3"/>
                  </w:pPr>
                  <w:r>
                    <w:rPr>
                      <w:rFonts w:ascii="仿宋_GB2312" w:hAnsi="仿宋_GB2312" w:cs="仿宋_GB2312" w:eastAsia="仿宋_GB2312"/>
                    </w:rPr>
                    <w:t>技术参数</w:t>
                  </w:r>
                </w:p>
              </w:tc>
              <w:tc>
                <w:tcPr>
                  <w:tcW w:type="dxa" w:w="170"/>
                </w:tcPr>
                <w:p>
                  <w:pPr>
                    <w:pStyle w:val="null3"/>
                  </w:pPr>
                  <w:r>
                    <w:rPr>
                      <w:rFonts w:ascii="仿宋_GB2312" w:hAnsi="仿宋_GB2312" w:cs="仿宋_GB2312" w:eastAsia="仿宋_GB2312"/>
                    </w:rPr>
                    <w:t>数量</w:t>
                  </w:r>
                </w:p>
              </w:tc>
              <w:tc>
                <w:tcPr>
                  <w:tcW w:type="dxa" w:w="510"/>
                  <w:gridSpan w:val="3"/>
                </w:tcPr>
                <w:p>
                  <w:pPr>
                    <w:pStyle w:val="null3"/>
                  </w:pPr>
                  <w:r>
                    <w:rPr>
                      <w:rFonts w:ascii="仿宋_GB2312" w:hAnsi="仿宋_GB2312" w:cs="仿宋_GB2312" w:eastAsia="仿宋_GB2312"/>
                    </w:rPr>
                    <w:t>单位</w:t>
                  </w:r>
                </w:p>
              </w:tc>
              <w:tc>
                <w:tcPr>
                  <w:tcW w:type="dxa" w:w="850"/>
                  <w:gridSpan w:val="5"/>
                </w:tcPr>
                <w:p>
                  <w:pPr>
                    <w:pStyle w:val="null3"/>
                  </w:pPr>
                  <w:r>
                    <w:rPr>
                      <w:rFonts w:ascii="仿宋_GB2312" w:hAnsi="仿宋_GB2312" w:cs="仿宋_GB2312" w:eastAsia="仿宋_GB2312"/>
                    </w:rPr>
                    <w:t>备注</w:t>
                  </w:r>
                </w:p>
              </w:tc>
            </w:tr>
            <w:tr>
              <w:tc>
                <w:tcPr>
                  <w:tcW w:type="dxa" w:w="340"/>
                  <w:gridSpan w:val="2"/>
                </w:tcPr>
                <w:p>
                  <w:pPr>
                    <w:pStyle w:val="null3"/>
                  </w:pPr>
                  <w:r>
                    <w:rPr>
                      <w:rFonts w:ascii="仿宋_GB2312" w:hAnsi="仿宋_GB2312" w:cs="仿宋_GB2312" w:eastAsia="仿宋_GB2312"/>
                    </w:rPr>
                    <w:t>一</w:t>
                  </w:r>
                </w:p>
              </w:tc>
              <w:tc>
                <w:tcPr>
                  <w:tcW w:type="dxa" w:w="170"/>
                </w:tcPr>
                <w:p>
                  <w:pPr>
                    <w:pStyle w:val="null3"/>
                  </w:pPr>
                  <w:r>
                    <w:rPr>
                      <w:rFonts w:ascii="仿宋_GB2312" w:hAnsi="仿宋_GB2312" w:cs="仿宋_GB2312" w:eastAsia="仿宋_GB2312"/>
                    </w:rPr>
                    <w:t>辅材系统</w:t>
                  </w:r>
                </w:p>
              </w:tc>
              <w:tc>
                <w:tcPr>
                  <w:tcW w:type="dxa" w:w="510"/>
                  <w:gridSpan w:val="3"/>
                </w:tcPr>
                <w:p>
                  <w:pPr>
                    <w:pStyle w:val="null3"/>
                  </w:pPr>
                  <w:r>
                    <w:rPr>
                      <w:rFonts w:ascii="仿宋_GB2312" w:hAnsi="仿宋_GB2312" w:cs="仿宋_GB2312" w:eastAsia="仿宋_GB2312"/>
                    </w:rPr>
                    <w:t xml:space="preserve"> </w:t>
                  </w:r>
                </w:p>
              </w:tc>
              <w:tc>
                <w:tcPr>
                  <w:tcW w:type="dxa" w:w="170"/>
                </w:tcPr>
                <w:p>
                  <w:pPr>
                    <w:pStyle w:val="null3"/>
                  </w:pPr>
                  <w:r>
                    <w:rPr>
                      <w:rFonts w:ascii="仿宋_GB2312" w:hAnsi="仿宋_GB2312" w:cs="仿宋_GB2312" w:eastAsia="仿宋_GB2312"/>
                    </w:rPr>
                    <w:t xml:space="preserve"> </w:t>
                  </w:r>
                </w:p>
              </w:tc>
              <w:tc>
                <w:tcPr>
                  <w:tcW w:type="dxa" w:w="510"/>
                  <w:gridSpan w:val="3"/>
                </w:tcPr>
                <w:p>
                  <w:pPr>
                    <w:pStyle w:val="null3"/>
                  </w:pPr>
                  <w:r>
                    <w:rPr>
                      <w:rFonts w:ascii="仿宋_GB2312" w:hAnsi="仿宋_GB2312" w:cs="仿宋_GB2312" w:eastAsia="仿宋_GB2312"/>
                    </w:rPr>
                    <w:t xml:space="preserve"> </w:t>
                  </w:r>
                </w:p>
              </w:tc>
              <w:tc>
                <w:tcPr>
                  <w:tcW w:type="dxa" w:w="850"/>
                  <w:gridSpan w:val="5"/>
                </w:tcPr>
                <w:p>
                  <w:pPr>
                    <w:pStyle w:val="null3"/>
                  </w:pPr>
                  <w:r>
                    <w:rPr>
                      <w:rFonts w:ascii="仿宋_GB2312" w:hAnsi="仿宋_GB2312" w:cs="仿宋_GB2312" w:eastAsia="仿宋_GB2312"/>
                    </w:rPr>
                    <w:t xml:space="preserve"> </w:t>
                  </w:r>
                </w:p>
              </w:tc>
            </w:tr>
            <w:tr>
              <w:tc>
                <w:tcPr>
                  <w:tcW w:type="dxa" w:w="340"/>
                  <w:gridSpan w:val="2"/>
                </w:tcPr>
                <w:p>
                  <w:pPr>
                    <w:pStyle w:val="null3"/>
                  </w:pPr>
                  <w:r>
                    <w:rPr>
                      <w:rFonts w:ascii="仿宋_GB2312" w:hAnsi="仿宋_GB2312" w:cs="仿宋_GB2312" w:eastAsia="仿宋_GB2312"/>
                    </w:rPr>
                    <w:t>1</w:t>
                  </w:r>
                </w:p>
              </w:tc>
              <w:tc>
                <w:tcPr>
                  <w:tcW w:type="dxa" w:w="170"/>
                </w:tcPr>
                <w:p>
                  <w:pPr>
                    <w:pStyle w:val="null3"/>
                  </w:pPr>
                  <w:r>
                    <w:rPr>
                      <w:rFonts w:ascii="仿宋_GB2312" w:hAnsi="仿宋_GB2312" w:cs="仿宋_GB2312" w:eastAsia="仿宋_GB2312"/>
                    </w:rPr>
                    <w:t>19寸设备机柜</w:t>
                  </w:r>
                </w:p>
              </w:tc>
              <w:tc>
                <w:tcPr>
                  <w:tcW w:type="dxa" w:w="510"/>
                  <w:gridSpan w:val="3"/>
                </w:tcPr>
                <w:p>
                  <w:pPr>
                    <w:pStyle w:val="null3"/>
                  </w:pPr>
                  <w:r>
                    <w:rPr>
                      <w:rFonts w:ascii="仿宋_GB2312" w:hAnsi="仿宋_GB2312" w:cs="仿宋_GB2312" w:eastAsia="仿宋_GB2312"/>
                    </w:rPr>
                    <w:t>19英寸网络机柜；</w:t>
                  </w:r>
                  <w:r>
                    <w:br/>
                  </w:r>
                  <w:r>
                    <w:rPr>
                      <w:rFonts w:ascii="仿宋_GB2312" w:hAnsi="仿宋_GB2312" w:cs="仿宋_GB2312" w:eastAsia="仿宋_GB2312"/>
                    </w:rPr>
                    <w:t xml:space="preserve"> 钢网前门后门，侧门可快开；</w:t>
                  </w:r>
                  <w:r>
                    <w:br/>
                  </w:r>
                  <w:r>
                    <w:rPr>
                      <w:rFonts w:ascii="仿宋_GB2312" w:hAnsi="仿宋_GB2312" w:cs="仿宋_GB2312" w:eastAsia="仿宋_GB2312"/>
                    </w:rPr>
                    <w:t xml:space="preserve"> 下部走线通道，带顶部风扇；</w:t>
                  </w:r>
                  <w:r>
                    <w:br/>
                  </w:r>
                  <w:r>
                    <w:rPr>
                      <w:rFonts w:ascii="仿宋_GB2312" w:hAnsi="仿宋_GB2312" w:cs="仿宋_GB2312" w:eastAsia="仿宋_GB2312"/>
                    </w:rPr>
                    <w:t xml:space="preserve"> 1个6位10A的PDU插排；</w:t>
                  </w:r>
                </w:p>
              </w:tc>
              <w:tc>
                <w:tcPr>
                  <w:tcW w:type="dxa" w:w="170"/>
                </w:tcPr>
                <w:p>
                  <w:pPr>
                    <w:pStyle w:val="null3"/>
                  </w:pPr>
                  <w:r>
                    <w:rPr>
                      <w:rFonts w:ascii="仿宋_GB2312" w:hAnsi="仿宋_GB2312" w:cs="仿宋_GB2312" w:eastAsia="仿宋_GB2312"/>
                    </w:rPr>
                    <w:t>1</w:t>
                  </w:r>
                </w:p>
              </w:tc>
              <w:tc>
                <w:tcPr>
                  <w:tcW w:type="dxa" w:w="510"/>
                  <w:gridSpan w:val="3"/>
                </w:tcPr>
                <w:p>
                  <w:pPr>
                    <w:pStyle w:val="null3"/>
                  </w:pPr>
                  <w:r>
                    <w:rPr>
                      <w:rFonts w:ascii="仿宋_GB2312" w:hAnsi="仿宋_GB2312" w:cs="仿宋_GB2312" w:eastAsia="仿宋_GB2312"/>
                    </w:rPr>
                    <w:t>台</w:t>
                  </w:r>
                </w:p>
              </w:tc>
              <w:tc>
                <w:tcPr>
                  <w:tcW w:type="dxa" w:w="850"/>
                  <w:gridSpan w:val="5"/>
                </w:tcPr>
                <w:p>
                  <w:pPr>
                    <w:pStyle w:val="null3"/>
                  </w:pPr>
                  <w:r>
                    <w:rPr>
                      <w:rFonts w:ascii="仿宋_GB2312" w:hAnsi="仿宋_GB2312" w:cs="仿宋_GB2312" w:eastAsia="仿宋_GB2312"/>
                    </w:rPr>
                    <w:t>国产</w:t>
                  </w:r>
                </w:p>
              </w:tc>
            </w:tr>
            <w:tr>
              <w:tc>
                <w:tcPr>
                  <w:tcW w:type="dxa" w:w="340"/>
                  <w:gridSpan w:val="2"/>
                </w:tcPr>
                <w:p>
                  <w:pPr>
                    <w:pStyle w:val="null3"/>
                  </w:pPr>
                  <w:r>
                    <w:rPr>
                      <w:rFonts w:ascii="仿宋_GB2312" w:hAnsi="仿宋_GB2312" w:cs="仿宋_GB2312" w:eastAsia="仿宋_GB2312"/>
                    </w:rPr>
                    <w:t>2</w:t>
                  </w:r>
                </w:p>
              </w:tc>
              <w:tc>
                <w:tcPr>
                  <w:tcW w:type="dxa" w:w="170"/>
                </w:tcPr>
                <w:p>
                  <w:pPr>
                    <w:pStyle w:val="null3"/>
                  </w:pPr>
                  <w:r>
                    <w:rPr>
                      <w:rFonts w:ascii="仿宋_GB2312" w:hAnsi="仿宋_GB2312" w:cs="仿宋_GB2312" w:eastAsia="仿宋_GB2312"/>
                    </w:rPr>
                    <w:t>多媒体桌面插座</w:t>
                  </w:r>
                </w:p>
              </w:tc>
              <w:tc>
                <w:tcPr>
                  <w:tcW w:type="dxa" w:w="510"/>
                  <w:gridSpan w:val="3"/>
                </w:tcPr>
                <w:p>
                  <w:pPr>
                    <w:pStyle w:val="null3"/>
                  </w:pPr>
                  <w:r>
                    <w:rPr>
                      <w:rFonts w:ascii="仿宋_GB2312" w:hAnsi="仿宋_GB2312" w:cs="仿宋_GB2312" w:eastAsia="仿宋_GB2312"/>
                    </w:rPr>
                    <w:t>材质：不锈钢；颜色：黑色；</w:t>
                  </w:r>
                  <w:r>
                    <w:br/>
                  </w:r>
                  <w:r>
                    <w:rPr>
                      <w:rFonts w:ascii="仿宋_GB2312" w:hAnsi="仿宋_GB2312" w:cs="仿宋_GB2312" w:eastAsia="仿宋_GB2312"/>
                    </w:rPr>
                    <w:t xml:space="preserve"> 包含模块：HDMI；电源等；</w:t>
                  </w:r>
                </w:p>
              </w:tc>
              <w:tc>
                <w:tcPr>
                  <w:tcW w:type="dxa" w:w="170"/>
                </w:tcPr>
                <w:p>
                  <w:pPr>
                    <w:pStyle w:val="null3"/>
                  </w:pPr>
                  <w:r>
                    <w:rPr>
                      <w:rFonts w:ascii="仿宋_GB2312" w:hAnsi="仿宋_GB2312" w:cs="仿宋_GB2312" w:eastAsia="仿宋_GB2312"/>
                    </w:rPr>
                    <w:t>2</w:t>
                  </w:r>
                </w:p>
              </w:tc>
              <w:tc>
                <w:tcPr>
                  <w:tcW w:type="dxa" w:w="510"/>
                  <w:gridSpan w:val="3"/>
                </w:tcPr>
                <w:p>
                  <w:pPr>
                    <w:pStyle w:val="null3"/>
                  </w:pPr>
                  <w:r>
                    <w:rPr>
                      <w:rFonts w:ascii="仿宋_GB2312" w:hAnsi="仿宋_GB2312" w:cs="仿宋_GB2312" w:eastAsia="仿宋_GB2312"/>
                    </w:rPr>
                    <w:t>台</w:t>
                  </w:r>
                </w:p>
              </w:tc>
              <w:tc>
                <w:tcPr>
                  <w:tcW w:type="dxa" w:w="850"/>
                  <w:gridSpan w:val="5"/>
                </w:tcPr>
                <w:p>
                  <w:pPr>
                    <w:pStyle w:val="null3"/>
                  </w:pPr>
                  <w:r>
                    <w:rPr>
                      <w:rFonts w:ascii="仿宋_GB2312" w:hAnsi="仿宋_GB2312" w:cs="仿宋_GB2312" w:eastAsia="仿宋_GB2312"/>
                    </w:rPr>
                    <w:t>国产</w:t>
                  </w:r>
                </w:p>
              </w:tc>
            </w:tr>
            <w:tr>
              <w:tc>
                <w:tcPr>
                  <w:tcW w:type="dxa" w:w="340"/>
                  <w:gridSpan w:val="2"/>
                </w:tcPr>
                <w:p>
                  <w:pPr>
                    <w:pStyle w:val="null3"/>
                  </w:pPr>
                  <w:r>
                    <w:rPr>
                      <w:rFonts w:ascii="仿宋_GB2312" w:hAnsi="仿宋_GB2312" w:cs="仿宋_GB2312" w:eastAsia="仿宋_GB2312"/>
                    </w:rPr>
                    <w:t>3</w:t>
                  </w:r>
                </w:p>
              </w:tc>
              <w:tc>
                <w:tcPr>
                  <w:tcW w:type="dxa" w:w="170"/>
                </w:tcPr>
                <w:p>
                  <w:pPr>
                    <w:pStyle w:val="null3"/>
                  </w:pPr>
                  <w:r>
                    <w:rPr>
                      <w:rFonts w:ascii="仿宋_GB2312" w:hAnsi="仿宋_GB2312" w:cs="仿宋_GB2312" w:eastAsia="仿宋_GB2312"/>
                    </w:rPr>
                    <w:t>音响专用配电箱</w:t>
                  </w:r>
                </w:p>
              </w:tc>
              <w:tc>
                <w:tcPr>
                  <w:tcW w:type="dxa" w:w="510"/>
                  <w:gridSpan w:val="3"/>
                </w:tcPr>
                <w:p>
                  <w:pPr>
                    <w:pStyle w:val="null3"/>
                  </w:pPr>
                  <w:r>
                    <w:rPr>
                      <w:rFonts w:ascii="仿宋_GB2312" w:hAnsi="仿宋_GB2312" w:cs="仿宋_GB2312" w:eastAsia="仿宋_GB2312"/>
                    </w:rPr>
                    <w:t>音响专用配电箱；</w:t>
                  </w:r>
                </w:p>
              </w:tc>
              <w:tc>
                <w:tcPr>
                  <w:tcW w:type="dxa" w:w="170"/>
                </w:tcPr>
                <w:p>
                  <w:pPr>
                    <w:pStyle w:val="null3"/>
                  </w:pPr>
                  <w:r>
                    <w:rPr>
                      <w:rFonts w:ascii="仿宋_GB2312" w:hAnsi="仿宋_GB2312" w:cs="仿宋_GB2312" w:eastAsia="仿宋_GB2312"/>
                    </w:rPr>
                    <w:t>1</w:t>
                  </w:r>
                </w:p>
              </w:tc>
              <w:tc>
                <w:tcPr>
                  <w:tcW w:type="dxa" w:w="510"/>
                  <w:gridSpan w:val="3"/>
                </w:tcPr>
                <w:p>
                  <w:pPr>
                    <w:pStyle w:val="null3"/>
                  </w:pPr>
                  <w:r>
                    <w:rPr>
                      <w:rFonts w:ascii="仿宋_GB2312" w:hAnsi="仿宋_GB2312" w:cs="仿宋_GB2312" w:eastAsia="仿宋_GB2312"/>
                    </w:rPr>
                    <w:t>台</w:t>
                  </w:r>
                </w:p>
              </w:tc>
              <w:tc>
                <w:tcPr>
                  <w:tcW w:type="dxa" w:w="850"/>
                  <w:gridSpan w:val="5"/>
                </w:tcPr>
                <w:p>
                  <w:pPr>
                    <w:pStyle w:val="null3"/>
                  </w:pPr>
                  <w:r>
                    <w:rPr>
                      <w:rFonts w:ascii="仿宋_GB2312" w:hAnsi="仿宋_GB2312" w:cs="仿宋_GB2312" w:eastAsia="仿宋_GB2312"/>
                    </w:rPr>
                    <w:t>国产</w:t>
                  </w:r>
                </w:p>
              </w:tc>
            </w:tr>
            <w:tr>
              <w:tc>
                <w:tcPr>
                  <w:tcW w:type="dxa" w:w="340"/>
                  <w:gridSpan w:val="2"/>
                </w:tcPr>
                <w:p>
                  <w:pPr>
                    <w:pStyle w:val="null3"/>
                  </w:pPr>
                  <w:r>
                    <w:rPr>
                      <w:rFonts w:ascii="仿宋_GB2312" w:hAnsi="仿宋_GB2312" w:cs="仿宋_GB2312" w:eastAsia="仿宋_GB2312"/>
                    </w:rPr>
                    <w:t>4</w:t>
                  </w:r>
                </w:p>
              </w:tc>
              <w:tc>
                <w:tcPr>
                  <w:tcW w:type="dxa" w:w="170"/>
                </w:tcPr>
                <w:p>
                  <w:pPr>
                    <w:pStyle w:val="null3"/>
                  </w:pPr>
                  <w:r>
                    <w:rPr>
                      <w:rFonts w:ascii="仿宋_GB2312" w:hAnsi="仿宋_GB2312" w:cs="仿宋_GB2312" w:eastAsia="仿宋_GB2312"/>
                    </w:rPr>
                    <w:t>音频安装线材</w:t>
                  </w:r>
                </w:p>
              </w:tc>
              <w:tc>
                <w:tcPr>
                  <w:tcW w:type="dxa" w:w="510"/>
                  <w:gridSpan w:val="3"/>
                </w:tcPr>
                <w:p>
                  <w:pPr>
                    <w:pStyle w:val="null3"/>
                  </w:pPr>
                  <w:r>
                    <w:rPr>
                      <w:rFonts w:ascii="仿宋_GB2312" w:hAnsi="仿宋_GB2312" w:cs="仿宋_GB2312" w:eastAsia="仿宋_GB2312"/>
                    </w:rPr>
                    <w:t>包括：话筒线、音响线、同轴线、网线、HDMI线、电源线等；</w:t>
                  </w:r>
                </w:p>
              </w:tc>
              <w:tc>
                <w:tcPr>
                  <w:tcW w:type="dxa" w:w="170"/>
                </w:tcPr>
                <w:p>
                  <w:pPr>
                    <w:pStyle w:val="null3"/>
                  </w:pPr>
                  <w:r>
                    <w:rPr>
                      <w:rFonts w:ascii="仿宋_GB2312" w:hAnsi="仿宋_GB2312" w:cs="仿宋_GB2312" w:eastAsia="仿宋_GB2312"/>
                    </w:rPr>
                    <w:t>1</w:t>
                  </w:r>
                </w:p>
              </w:tc>
              <w:tc>
                <w:tcPr>
                  <w:tcW w:type="dxa" w:w="510"/>
                  <w:gridSpan w:val="3"/>
                </w:tcPr>
                <w:p>
                  <w:pPr>
                    <w:pStyle w:val="null3"/>
                  </w:pPr>
                  <w:r>
                    <w:rPr>
                      <w:rFonts w:ascii="仿宋_GB2312" w:hAnsi="仿宋_GB2312" w:cs="仿宋_GB2312" w:eastAsia="仿宋_GB2312"/>
                    </w:rPr>
                    <w:t>批</w:t>
                  </w:r>
                </w:p>
              </w:tc>
              <w:tc>
                <w:tcPr>
                  <w:tcW w:type="dxa" w:w="850"/>
                  <w:gridSpan w:val="5"/>
                </w:tcPr>
                <w:p>
                  <w:pPr>
                    <w:pStyle w:val="null3"/>
                  </w:pPr>
                  <w:r>
                    <w:rPr>
                      <w:rFonts w:ascii="仿宋_GB2312" w:hAnsi="仿宋_GB2312" w:cs="仿宋_GB2312" w:eastAsia="仿宋_GB2312"/>
                    </w:rPr>
                    <w:t>国产</w:t>
                  </w:r>
                </w:p>
              </w:tc>
            </w:tr>
            <w:tr>
              <w:tc>
                <w:tcPr>
                  <w:tcW w:type="dxa" w:w="340"/>
                  <w:gridSpan w:val="2"/>
                </w:tcPr>
                <w:p>
                  <w:pPr>
                    <w:pStyle w:val="null3"/>
                  </w:pPr>
                  <w:r>
                    <w:rPr>
                      <w:rFonts w:ascii="仿宋_GB2312" w:hAnsi="仿宋_GB2312" w:cs="仿宋_GB2312" w:eastAsia="仿宋_GB2312"/>
                    </w:rPr>
                    <w:t>5</w:t>
                  </w:r>
                </w:p>
              </w:tc>
              <w:tc>
                <w:tcPr>
                  <w:tcW w:type="dxa" w:w="170"/>
                </w:tcPr>
                <w:p>
                  <w:pPr>
                    <w:pStyle w:val="null3"/>
                  </w:pPr>
                  <w:r>
                    <w:rPr>
                      <w:rFonts w:ascii="仿宋_GB2312" w:hAnsi="仿宋_GB2312" w:cs="仿宋_GB2312" w:eastAsia="仿宋_GB2312"/>
                    </w:rPr>
                    <w:t>设备连接头</w:t>
                  </w:r>
                </w:p>
              </w:tc>
              <w:tc>
                <w:tcPr>
                  <w:tcW w:type="dxa" w:w="510"/>
                  <w:gridSpan w:val="3"/>
                </w:tcPr>
                <w:p>
                  <w:pPr>
                    <w:pStyle w:val="null3"/>
                  </w:pPr>
                  <w:r>
                    <w:rPr>
                      <w:rFonts w:ascii="仿宋_GB2312" w:hAnsi="仿宋_GB2312" w:cs="仿宋_GB2312" w:eastAsia="仿宋_GB2312"/>
                    </w:rPr>
                    <w:t>包含但不限于：XLR，Speaker、RCA、电源头、TRS6.5、BNC、RS232/485等接头；</w:t>
                  </w:r>
                </w:p>
              </w:tc>
              <w:tc>
                <w:tcPr>
                  <w:tcW w:type="dxa" w:w="170"/>
                </w:tcPr>
                <w:p>
                  <w:pPr>
                    <w:pStyle w:val="null3"/>
                  </w:pPr>
                  <w:r>
                    <w:rPr>
                      <w:rFonts w:ascii="仿宋_GB2312" w:hAnsi="仿宋_GB2312" w:cs="仿宋_GB2312" w:eastAsia="仿宋_GB2312"/>
                    </w:rPr>
                    <w:t>1</w:t>
                  </w:r>
                </w:p>
              </w:tc>
              <w:tc>
                <w:tcPr>
                  <w:tcW w:type="dxa" w:w="510"/>
                  <w:gridSpan w:val="3"/>
                </w:tcPr>
                <w:p>
                  <w:pPr>
                    <w:pStyle w:val="null3"/>
                  </w:pPr>
                  <w:r>
                    <w:rPr>
                      <w:rFonts w:ascii="仿宋_GB2312" w:hAnsi="仿宋_GB2312" w:cs="仿宋_GB2312" w:eastAsia="仿宋_GB2312"/>
                    </w:rPr>
                    <w:t>批</w:t>
                  </w:r>
                </w:p>
              </w:tc>
              <w:tc>
                <w:tcPr>
                  <w:tcW w:type="dxa" w:w="850"/>
                  <w:gridSpan w:val="5"/>
                </w:tcPr>
                <w:p>
                  <w:pPr>
                    <w:pStyle w:val="null3"/>
                  </w:pPr>
                  <w:r>
                    <w:rPr>
                      <w:rFonts w:ascii="仿宋_GB2312" w:hAnsi="仿宋_GB2312" w:cs="仿宋_GB2312" w:eastAsia="仿宋_GB2312"/>
                    </w:rPr>
                    <w:t>国产</w:t>
                  </w:r>
                </w:p>
              </w:tc>
            </w:tr>
            <w:tr>
              <w:tc>
                <w:tcPr>
                  <w:tcW w:type="dxa" w:w="340"/>
                  <w:gridSpan w:val="2"/>
                </w:tcPr>
                <w:p>
                  <w:pPr>
                    <w:pStyle w:val="null3"/>
                  </w:pPr>
                  <w:r>
                    <w:rPr>
                      <w:rFonts w:ascii="仿宋_GB2312" w:hAnsi="仿宋_GB2312" w:cs="仿宋_GB2312" w:eastAsia="仿宋_GB2312"/>
                    </w:rPr>
                    <w:t>6</w:t>
                  </w:r>
                </w:p>
              </w:tc>
              <w:tc>
                <w:tcPr>
                  <w:tcW w:type="dxa" w:w="170"/>
                </w:tcPr>
                <w:p>
                  <w:pPr>
                    <w:pStyle w:val="null3"/>
                  </w:pPr>
                  <w:r>
                    <w:rPr>
                      <w:rFonts w:ascii="仿宋_GB2312" w:hAnsi="仿宋_GB2312" w:cs="仿宋_GB2312" w:eastAsia="仿宋_GB2312"/>
                    </w:rPr>
                    <w:t>桥架线管及配件</w:t>
                  </w:r>
                </w:p>
              </w:tc>
              <w:tc>
                <w:tcPr>
                  <w:tcW w:type="dxa" w:w="510"/>
                  <w:gridSpan w:val="3"/>
                </w:tcPr>
                <w:p>
                  <w:pPr>
                    <w:pStyle w:val="null3"/>
                  </w:pPr>
                  <w:r>
                    <w:rPr>
                      <w:rFonts w:ascii="仿宋_GB2312" w:hAnsi="仿宋_GB2312" w:cs="仿宋_GB2312" w:eastAsia="仿宋_GB2312"/>
                    </w:rPr>
                    <w:t>包含但不限于桥架规格200*100/150*75/100*50及安装配件等材料；</w:t>
                  </w:r>
                  <w:r>
                    <w:br/>
                  </w:r>
                  <w:r>
                    <w:rPr>
                      <w:rFonts w:ascii="仿宋_GB2312" w:hAnsi="仿宋_GB2312" w:cs="仿宋_GB2312" w:eastAsia="仿宋_GB2312"/>
                    </w:rPr>
                    <w:t xml:space="preserve"> 包含但不限于线管规格JDG50/JDG32/25/20及安装配件等材料；</w:t>
                  </w:r>
                </w:p>
              </w:tc>
              <w:tc>
                <w:tcPr>
                  <w:tcW w:type="dxa" w:w="170"/>
                </w:tcPr>
                <w:p>
                  <w:pPr>
                    <w:pStyle w:val="null3"/>
                  </w:pPr>
                  <w:r>
                    <w:rPr>
                      <w:rFonts w:ascii="仿宋_GB2312" w:hAnsi="仿宋_GB2312" w:cs="仿宋_GB2312" w:eastAsia="仿宋_GB2312"/>
                    </w:rPr>
                    <w:t>1</w:t>
                  </w:r>
                </w:p>
              </w:tc>
              <w:tc>
                <w:tcPr>
                  <w:tcW w:type="dxa" w:w="510"/>
                  <w:gridSpan w:val="3"/>
                </w:tcPr>
                <w:p>
                  <w:pPr>
                    <w:pStyle w:val="null3"/>
                  </w:pPr>
                  <w:r>
                    <w:rPr>
                      <w:rFonts w:ascii="仿宋_GB2312" w:hAnsi="仿宋_GB2312" w:cs="仿宋_GB2312" w:eastAsia="仿宋_GB2312"/>
                    </w:rPr>
                    <w:t>批</w:t>
                  </w:r>
                </w:p>
              </w:tc>
              <w:tc>
                <w:tcPr>
                  <w:tcW w:type="dxa" w:w="850"/>
                  <w:gridSpan w:val="5"/>
                </w:tcPr>
                <w:p>
                  <w:pPr>
                    <w:pStyle w:val="null3"/>
                  </w:pPr>
                  <w:r>
                    <w:rPr>
                      <w:rFonts w:ascii="仿宋_GB2312" w:hAnsi="仿宋_GB2312" w:cs="仿宋_GB2312" w:eastAsia="仿宋_GB2312"/>
                    </w:rPr>
                    <w:t>国产</w:t>
                  </w:r>
                </w:p>
              </w:tc>
            </w:tr>
            <w:tr>
              <w:tc>
                <w:tcPr>
                  <w:tcW w:type="dxa" w:w="340"/>
                  <w:gridSpan w:val="2"/>
                </w:tcPr>
                <w:p>
                  <w:pPr>
                    <w:pStyle w:val="null3"/>
                  </w:pPr>
                  <w:r>
                    <w:rPr>
                      <w:rFonts w:ascii="仿宋_GB2312" w:hAnsi="仿宋_GB2312" w:cs="仿宋_GB2312" w:eastAsia="仿宋_GB2312"/>
                    </w:rPr>
                    <w:t>7</w:t>
                  </w:r>
                </w:p>
              </w:tc>
              <w:tc>
                <w:tcPr>
                  <w:tcW w:type="dxa" w:w="170"/>
                </w:tcPr>
                <w:p>
                  <w:pPr>
                    <w:pStyle w:val="null3"/>
                  </w:pPr>
                  <w:r>
                    <w:rPr>
                      <w:rFonts w:ascii="仿宋_GB2312" w:hAnsi="仿宋_GB2312" w:cs="仿宋_GB2312" w:eastAsia="仿宋_GB2312"/>
                    </w:rPr>
                    <w:t>扩声施工附件等</w:t>
                  </w:r>
                </w:p>
              </w:tc>
              <w:tc>
                <w:tcPr>
                  <w:tcW w:type="dxa" w:w="510"/>
                  <w:gridSpan w:val="3"/>
                </w:tcPr>
                <w:p>
                  <w:pPr>
                    <w:pStyle w:val="null3"/>
                  </w:pPr>
                  <w:r>
                    <w:rPr>
                      <w:rFonts w:ascii="仿宋_GB2312" w:hAnsi="仿宋_GB2312" w:cs="仿宋_GB2312" w:eastAsia="仿宋_GB2312"/>
                    </w:rPr>
                    <w:t>扩声施工附件等</w:t>
                  </w:r>
                </w:p>
              </w:tc>
              <w:tc>
                <w:tcPr>
                  <w:tcW w:type="dxa" w:w="170"/>
                </w:tcPr>
                <w:p>
                  <w:pPr>
                    <w:pStyle w:val="null3"/>
                  </w:pPr>
                  <w:r>
                    <w:rPr>
                      <w:rFonts w:ascii="仿宋_GB2312" w:hAnsi="仿宋_GB2312" w:cs="仿宋_GB2312" w:eastAsia="仿宋_GB2312"/>
                    </w:rPr>
                    <w:t>1</w:t>
                  </w:r>
                </w:p>
              </w:tc>
              <w:tc>
                <w:tcPr>
                  <w:tcW w:type="dxa" w:w="510"/>
                  <w:gridSpan w:val="3"/>
                </w:tcPr>
                <w:p>
                  <w:pPr>
                    <w:pStyle w:val="null3"/>
                  </w:pPr>
                  <w:r>
                    <w:rPr>
                      <w:rFonts w:ascii="仿宋_GB2312" w:hAnsi="仿宋_GB2312" w:cs="仿宋_GB2312" w:eastAsia="仿宋_GB2312"/>
                    </w:rPr>
                    <w:t>批</w:t>
                  </w:r>
                </w:p>
              </w:tc>
              <w:tc>
                <w:tcPr>
                  <w:tcW w:type="dxa" w:w="850"/>
                  <w:gridSpan w:val="5"/>
                </w:tcPr>
                <w:p>
                  <w:pPr>
                    <w:pStyle w:val="null3"/>
                  </w:pPr>
                  <w:r>
                    <w:rPr>
                      <w:rFonts w:ascii="仿宋_GB2312" w:hAnsi="仿宋_GB2312" w:cs="仿宋_GB2312" w:eastAsia="仿宋_GB2312"/>
                    </w:rPr>
                    <w:t>国产</w:t>
                  </w:r>
                </w:p>
              </w:tc>
            </w:tr>
            <w:tr>
              <w:tc>
                <w:tcPr>
                  <w:tcW w:type="dxa" w:w="2380"/>
                  <w:gridSpan w:val="14"/>
                </w:tcPr>
                <w:p>
                  <w:pPr>
                    <w:pStyle w:val="null3"/>
                  </w:pPr>
                  <w:r>
                    <w:rPr>
                      <w:rFonts w:ascii="仿宋_GB2312" w:hAnsi="仿宋_GB2312" w:cs="仿宋_GB2312" w:eastAsia="仿宋_GB2312"/>
                    </w:rPr>
                    <w:t>科教楼二层会议室音视频系统</w:t>
                  </w:r>
                </w:p>
              </w:tc>
            </w:tr>
            <w:tr>
              <w:tc>
                <w:tcPr>
                  <w:tcW w:type="dxa" w:w="170"/>
                </w:tcPr>
                <w:p>
                  <w:pPr>
                    <w:pStyle w:val="null3"/>
                  </w:pPr>
                  <w:r>
                    <w:rPr>
                      <w:rFonts w:ascii="仿宋_GB2312" w:hAnsi="仿宋_GB2312" w:cs="仿宋_GB2312" w:eastAsia="仿宋_GB2312"/>
                    </w:rPr>
                    <w:t>序号</w:t>
                  </w:r>
                </w:p>
              </w:tc>
              <w:tc>
                <w:tcPr>
                  <w:tcW w:type="dxa" w:w="510"/>
                  <w:gridSpan w:val="3"/>
                </w:tcPr>
                <w:p>
                  <w:pPr>
                    <w:pStyle w:val="null3"/>
                  </w:pPr>
                  <w:r>
                    <w:rPr>
                      <w:rFonts w:ascii="仿宋_GB2312" w:hAnsi="仿宋_GB2312" w:cs="仿宋_GB2312" w:eastAsia="仿宋_GB2312"/>
                    </w:rPr>
                    <w:t>产品名称</w:t>
                  </w:r>
                </w:p>
              </w:tc>
              <w:tc>
                <w:tcPr>
                  <w:tcW w:type="dxa" w:w="850"/>
                  <w:gridSpan w:val="5"/>
                </w:tcPr>
                <w:p>
                  <w:pPr>
                    <w:pStyle w:val="null3"/>
                  </w:pPr>
                  <w:r>
                    <w:rPr>
                      <w:rFonts w:ascii="仿宋_GB2312" w:hAnsi="仿宋_GB2312" w:cs="仿宋_GB2312" w:eastAsia="仿宋_GB2312"/>
                    </w:rPr>
                    <w:t>技术参数</w:t>
                  </w:r>
                </w:p>
              </w:tc>
              <w:tc>
                <w:tcPr>
                  <w:tcW w:type="dxa" w:w="340"/>
                  <w:gridSpan w:val="2"/>
                </w:tcPr>
                <w:p>
                  <w:pPr>
                    <w:pStyle w:val="null3"/>
                  </w:pPr>
                  <w:r>
                    <w:rPr>
                      <w:rFonts w:ascii="仿宋_GB2312" w:hAnsi="仿宋_GB2312" w:cs="仿宋_GB2312" w:eastAsia="仿宋_GB2312"/>
                    </w:rPr>
                    <w:t>数量</w:t>
                  </w:r>
                </w:p>
              </w:tc>
              <w:tc>
                <w:tcPr>
                  <w:tcW w:type="dxa" w:w="340"/>
                  <w:gridSpan w:val="2"/>
                </w:tcPr>
                <w:p>
                  <w:pPr>
                    <w:pStyle w:val="null3"/>
                  </w:pPr>
                  <w:r>
                    <w:rPr>
                      <w:rFonts w:ascii="仿宋_GB2312" w:hAnsi="仿宋_GB2312" w:cs="仿宋_GB2312" w:eastAsia="仿宋_GB2312"/>
                    </w:rPr>
                    <w:t>单位</w:t>
                  </w:r>
                </w:p>
              </w:tc>
              <w:tc>
                <w:tcPr>
                  <w:tcW w:type="dxa" w:w="170"/>
                </w:tcPr>
                <w:p>
                  <w:pPr>
                    <w:pStyle w:val="null3"/>
                  </w:pPr>
                  <w:r>
                    <w:rPr>
                      <w:rFonts w:ascii="仿宋_GB2312" w:hAnsi="仿宋_GB2312" w:cs="仿宋_GB2312" w:eastAsia="仿宋_GB2312"/>
                    </w:rPr>
                    <w:t>备注</w:t>
                  </w:r>
                </w:p>
              </w:tc>
            </w:tr>
            <w:tr>
              <w:tc>
                <w:tcPr>
                  <w:tcW w:type="dxa" w:w="170"/>
                </w:tcPr>
                <w:p>
                  <w:pPr>
                    <w:pStyle w:val="null3"/>
                  </w:pPr>
                  <w:r>
                    <w:rPr>
                      <w:rFonts w:ascii="仿宋_GB2312" w:hAnsi="仿宋_GB2312" w:cs="仿宋_GB2312" w:eastAsia="仿宋_GB2312"/>
                    </w:rPr>
                    <w:t>一</w:t>
                  </w:r>
                </w:p>
              </w:tc>
              <w:tc>
                <w:tcPr>
                  <w:tcW w:type="dxa" w:w="510"/>
                  <w:gridSpan w:val="3"/>
                </w:tcPr>
                <w:p>
                  <w:pPr>
                    <w:pStyle w:val="null3"/>
                  </w:pPr>
                  <w:r>
                    <w:rPr>
                      <w:rFonts w:ascii="仿宋_GB2312" w:hAnsi="仿宋_GB2312" w:cs="仿宋_GB2312" w:eastAsia="仿宋_GB2312"/>
                    </w:rPr>
                    <w:t>辅材系统</w:t>
                  </w:r>
                </w:p>
              </w:tc>
              <w:tc>
                <w:tcPr>
                  <w:tcW w:type="dxa" w:w="850"/>
                  <w:gridSpan w:val="5"/>
                </w:tcPr>
                <w:p>
                  <w:pPr>
                    <w:pStyle w:val="null3"/>
                  </w:pPr>
                  <w:r>
                    <w:rPr>
                      <w:rFonts w:ascii="仿宋_GB2312" w:hAnsi="仿宋_GB2312" w:cs="仿宋_GB2312" w:eastAsia="仿宋_GB2312"/>
                    </w:rPr>
                    <w:t xml:space="preserve"> </w:t>
                  </w:r>
                </w:p>
              </w:tc>
              <w:tc>
                <w:tcPr>
                  <w:tcW w:type="dxa" w:w="340"/>
                  <w:gridSpan w:val="2"/>
                </w:tcPr>
                <w:p>
                  <w:pPr>
                    <w:pStyle w:val="null3"/>
                  </w:pPr>
                  <w:r>
                    <w:rPr>
                      <w:rFonts w:ascii="仿宋_GB2312" w:hAnsi="仿宋_GB2312" w:cs="仿宋_GB2312" w:eastAsia="仿宋_GB2312"/>
                    </w:rPr>
                    <w:t xml:space="preserve"> </w:t>
                  </w:r>
                </w:p>
              </w:tc>
              <w:tc>
                <w:tcPr>
                  <w:tcW w:type="dxa" w:w="340"/>
                  <w:gridSpan w:val="2"/>
                </w:tcPr>
                <w:p>
                  <w:pPr>
                    <w:pStyle w:val="null3"/>
                  </w:pPr>
                  <w:r>
                    <w:rPr>
                      <w:rFonts w:ascii="仿宋_GB2312" w:hAnsi="仿宋_GB2312" w:cs="仿宋_GB2312" w:eastAsia="仿宋_GB2312"/>
                    </w:rPr>
                    <w:t xml:space="preserve"> </w:t>
                  </w:r>
                </w:p>
              </w:tc>
              <w:tc>
                <w:tcPr>
                  <w:tcW w:type="dxa" w:w="170"/>
                </w:tcPr>
                <w:p>
                  <w:pPr>
                    <w:pStyle w:val="null3"/>
                  </w:pPr>
                  <w:r>
                    <w:rPr>
                      <w:rFonts w:ascii="仿宋_GB2312" w:hAnsi="仿宋_GB2312" w:cs="仿宋_GB2312" w:eastAsia="仿宋_GB2312"/>
                    </w:rPr>
                    <w:t xml:space="preserve"> </w:t>
                  </w:r>
                </w:p>
              </w:tc>
            </w:tr>
            <w:tr>
              <w:tc>
                <w:tcPr>
                  <w:tcW w:type="dxa" w:w="170"/>
                </w:tcPr>
                <w:p>
                  <w:pPr>
                    <w:pStyle w:val="null3"/>
                  </w:pPr>
                  <w:r>
                    <w:rPr>
                      <w:rFonts w:ascii="仿宋_GB2312" w:hAnsi="仿宋_GB2312" w:cs="仿宋_GB2312" w:eastAsia="仿宋_GB2312"/>
                    </w:rPr>
                    <w:t>1</w:t>
                  </w:r>
                </w:p>
              </w:tc>
              <w:tc>
                <w:tcPr>
                  <w:tcW w:type="dxa" w:w="510"/>
                  <w:gridSpan w:val="3"/>
                </w:tcPr>
                <w:p>
                  <w:pPr>
                    <w:pStyle w:val="null3"/>
                  </w:pPr>
                  <w:r>
                    <w:rPr>
                      <w:rFonts w:ascii="仿宋_GB2312" w:hAnsi="仿宋_GB2312" w:cs="仿宋_GB2312" w:eastAsia="仿宋_GB2312"/>
                    </w:rPr>
                    <w:t>19寸设备机柜</w:t>
                  </w:r>
                </w:p>
              </w:tc>
              <w:tc>
                <w:tcPr>
                  <w:tcW w:type="dxa" w:w="850"/>
                  <w:gridSpan w:val="5"/>
                </w:tcPr>
                <w:p>
                  <w:pPr>
                    <w:pStyle w:val="null3"/>
                  </w:pPr>
                  <w:r>
                    <w:rPr>
                      <w:rFonts w:ascii="仿宋_GB2312" w:hAnsi="仿宋_GB2312" w:cs="仿宋_GB2312" w:eastAsia="仿宋_GB2312"/>
                    </w:rPr>
                    <w:t>19英寸网络机柜；</w:t>
                  </w:r>
                  <w:r>
                    <w:br/>
                  </w:r>
                  <w:r>
                    <w:rPr>
                      <w:rFonts w:ascii="仿宋_GB2312" w:hAnsi="仿宋_GB2312" w:cs="仿宋_GB2312" w:eastAsia="仿宋_GB2312"/>
                    </w:rPr>
                    <w:t xml:space="preserve"> 钢网前门后门，侧门可快开；</w:t>
                  </w:r>
                  <w:r>
                    <w:br/>
                  </w:r>
                  <w:r>
                    <w:rPr>
                      <w:rFonts w:ascii="仿宋_GB2312" w:hAnsi="仿宋_GB2312" w:cs="仿宋_GB2312" w:eastAsia="仿宋_GB2312"/>
                    </w:rPr>
                    <w:t xml:space="preserve"> 下部走线通道，带顶部风扇；</w:t>
                  </w:r>
                  <w:r>
                    <w:br/>
                  </w:r>
                  <w:r>
                    <w:rPr>
                      <w:rFonts w:ascii="仿宋_GB2312" w:hAnsi="仿宋_GB2312" w:cs="仿宋_GB2312" w:eastAsia="仿宋_GB2312"/>
                    </w:rPr>
                    <w:t xml:space="preserve"> 1个6位10A的PDU插排；</w:t>
                  </w:r>
                </w:p>
              </w:tc>
              <w:tc>
                <w:tcPr>
                  <w:tcW w:type="dxa" w:w="340"/>
                  <w:gridSpan w:val="2"/>
                </w:tcPr>
                <w:p>
                  <w:pPr>
                    <w:pStyle w:val="null3"/>
                  </w:pPr>
                  <w:r>
                    <w:rPr>
                      <w:rFonts w:ascii="仿宋_GB2312" w:hAnsi="仿宋_GB2312" w:cs="仿宋_GB2312" w:eastAsia="仿宋_GB2312"/>
                    </w:rPr>
                    <w:t>1</w:t>
                  </w:r>
                </w:p>
              </w:tc>
              <w:tc>
                <w:tcPr>
                  <w:tcW w:type="dxa" w:w="340"/>
                  <w:gridSpan w:val="2"/>
                </w:tcPr>
                <w:p>
                  <w:pPr>
                    <w:pStyle w:val="null3"/>
                  </w:pPr>
                  <w:r>
                    <w:rPr>
                      <w:rFonts w:ascii="仿宋_GB2312" w:hAnsi="仿宋_GB2312" w:cs="仿宋_GB2312" w:eastAsia="仿宋_GB2312"/>
                    </w:rPr>
                    <w:t>台</w:t>
                  </w:r>
                </w:p>
              </w:tc>
              <w:tc>
                <w:tcPr>
                  <w:tcW w:type="dxa" w:w="170"/>
                </w:tcPr>
                <w:p>
                  <w:pPr>
                    <w:pStyle w:val="null3"/>
                  </w:pPr>
                  <w:r>
                    <w:rPr>
                      <w:rFonts w:ascii="仿宋_GB2312" w:hAnsi="仿宋_GB2312" w:cs="仿宋_GB2312" w:eastAsia="仿宋_GB2312"/>
                    </w:rPr>
                    <w:t>国产</w:t>
                  </w:r>
                </w:p>
              </w:tc>
            </w:tr>
            <w:tr>
              <w:tc>
                <w:tcPr>
                  <w:tcW w:type="dxa" w:w="170"/>
                </w:tcPr>
                <w:p>
                  <w:pPr>
                    <w:pStyle w:val="null3"/>
                  </w:pPr>
                  <w:r>
                    <w:rPr>
                      <w:rFonts w:ascii="仿宋_GB2312" w:hAnsi="仿宋_GB2312" w:cs="仿宋_GB2312" w:eastAsia="仿宋_GB2312"/>
                    </w:rPr>
                    <w:t>2</w:t>
                  </w:r>
                </w:p>
              </w:tc>
              <w:tc>
                <w:tcPr>
                  <w:tcW w:type="dxa" w:w="510"/>
                  <w:gridSpan w:val="3"/>
                </w:tcPr>
                <w:p>
                  <w:pPr>
                    <w:pStyle w:val="null3"/>
                  </w:pPr>
                  <w:r>
                    <w:rPr>
                      <w:rFonts w:ascii="仿宋_GB2312" w:hAnsi="仿宋_GB2312" w:cs="仿宋_GB2312" w:eastAsia="仿宋_GB2312"/>
                    </w:rPr>
                    <w:t>多媒体桌面插座</w:t>
                  </w:r>
                </w:p>
              </w:tc>
              <w:tc>
                <w:tcPr>
                  <w:tcW w:type="dxa" w:w="850"/>
                  <w:gridSpan w:val="5"/>
                </w:tcPr>
                <w:p>
                  <w:pPr>
                    <w:pStyle w:val="null3"/>
                  </w:pPr>
                  <w:r>
                    <w:rPr>
                      <w:rFonts w:ascii="仿宋_GB2312" w:hAnsi="仿宋_GB2312" w:cs="仿宋_GB2312" w:eastAsia="仿宋_GB2312"/>
                    </w:rPr>
                    <w:t>材质：不锈钢；颜色：黑色；</w:t>
                  </w:r>
                  <w:r>
                    <w:br/>
                  </w:r>
                  <w:r>
                    <w:rPr>
                      <w:rFonts w:ascii="仿宋_GB2312" w:hAnsi="仿宋_GB2312" w:cs="仿宋_GB2312" w:eastAsia="仿宋_GB2312"/>
                    </w:rPr>
                    <w:t xml:space="preserve"> 包含模块：HDMI；电源等；</w:t>
                  </w:r>
                </w:p>
              </w:tc>
              <w:tc>
                <w:tcPr>
                  <w:tcW w:type="dxa" w:w="340"/>
                  <w:gridSpan w:val="2"/>
                </w:tcPr>
                <w:p>
                  <w:pPr>
                    <w:pStyle w:val="null3"/>
                  </w:pPr>
                  <w:r>
                    <w:rPr>
                      <w:rFonts w:ascii="仿宋_GB2312" w:hAnsi="仿宋_GB2312" w:cs="仿宋_GB2312" w:eastAsia="仿宋_GB2312"/>
                    </w:rPr>
                    <w:t>2</w:t>
                  </w:r>
                </w:p>
              </w:tc>
              <w:tc>
                <w:tcPr>
                  <w:tcW w:type="dxa" w:w="340"/>
                  <w:gridSpan w:val="2"/>
                </w:tcPr>
                <w:p>
                  <w:pPr>
                    <w:pStyle w:val="null3"/>
                  </w:pPr>
                  <w:r>
                    <w:rPr>
                      <w:rFonts w:ascii="仿宋_GB2312" w:hAnsi="仿宋_GB2312" w:cs="仿宋_GB2312" w:eastAsia="仿宋_GB2312"/>
                    </w:rPr>
                    <w:t>台</w:t>
                  </w:r>
                </w:p>
              </w:tc>
              <w:tc>
                <w:tcPr>
                  <w:tcW w:type="dxa" w:w="170"/>
                </w:tcPr>
                <w:p>
                  <w:pPr>
                    <w:pStyle w:val="null3"/>
                  </w:pPr>
                  <w:r>
                    <w:rPr>
                      <w:rFonts w:ascii="仿宋_GB2312" w:hAnsi="仿宋_GB2312" w:cs="仿宋_GB2312" w:eastAsia="仿宋_GB2312"/>
                    </w:rPr>
                    <w:t>国产</w:t>
                  </w:r>
                </w:p>
              </w:tc>
            </w:tr>
            <w:tr>
              <w:tc>
                <w:tcPr>
                  <w:tcW w:type="dxa" w:w="170"/>
                </w:tcPr>
                <w:p>
                  <w:pPr>
                    <w:pStyle w:val="null3"/>
                  </w:pPr>
                  <w:r>
                    <w:rPr>
                      <w:rFonts w:ascii="仿宋_GB2312" w:hAnsi="仿宋_GB2312" w:cs="仿宋_GB2312" w:eastAsia="仿宋_GB2312"/>
                    </w:rPr>
                    <w:t>3</w:t>
                  </w:r>
                </w:p>
              </w:tc>
              <w:tc>
                <w:tcPr>
                  <w:tcW w:type="dxa" w:w="510"/>
                  <w:gridSpan w:val="3"/>
                </w:tcPr>
                <w:p>
                  <w:pPr>
                    <w:pStyle w:val="null3"/>
                  </w:pPr>
                  <w:r>
                    <w:rPr>
                      <w:rFonts w:ascii="仿宋_GB2312" w:hAnsi="仿宋_GB2312" w:cs="仿宋_GB2312" w:eastAsia="仿宋_GB2312"/>
                    </w:rPr>
                    <w:t>音响专用配电箱</w:t>
                  </w:r>
                </w:p>
              </w:tc>
              <w:tc>
                <w:tcPr>
                  <w:tcW w:type="dxa" w:w="850"/>
                  <w:gridSpan w:val="5"/>
                </w:tcPr>
                <w:p>
                  <w:pPr>
                    <w:pStyle w:val="null3"/>
                  </w:pPr>
                  <w:r>
                    <w:rPr>
                      <w:rFonts w:ascii="仿宋_GB2312" w:hAnsi="仿宋_GB2312" w:cs="仿宋_GB2312" w:eastAsia="仿宋_GB2312"/>
                    </w:rPr>
                    <w:t>音响专用配电箱；</w:t>
                  </w:r>
                </w:p>
              </w:tc>
              <w:tc>
                <w:tcPr>
                  <w:tcW w:type="dxa" w:w="340"/>
                  <w:gridSpan w:val="2"/>
                </w:tcPr>
                <w:p>
                  <w:pPr>
                    <w:pStyle w:val="null3"/>
                  </w:pPr>
                  <w:r>
                    <w:rPr>
                      <w:rFonts w:ascii="仿宋_GB2312" w:hAnsi="仿宋_GB2312" w:cs="仿宋_GB2312" w:eastAsia="仿宋_GB2312"/>
                    </w:rPr>
                    <w:t>1</w:t>
                  </w:r>
                </w:p>
              </w:tc>
              <w:tc>
                <w:tcPr>
                  <w:tcW w:type="dxa" w:w="340"/>
                  <w:gridSpan w:val="2"/>
                </w:tcPr>
                <w:p>
                  <w:pPr>
                    <w:pStyle w:val="null3"/>
                  </w:pPr>
                  <w:r>
                    <w:rPr>
                      <w:rFonts w:ascii="仿宋_GB2312" w:hAnsi="仿宋_GB2312" w:cs="仿宋_GB2312" w:eastAsia="仿宋_GB2312"/>
                    </w:rPr>
                    <w:t>台</w:t>
                  </w:r>
                </w:p>
              </w:tc>
              <w:tc>
                <w:tcPr>
                  <w:tcW w:type="dxa" w:w="170"/>
                </w:tcPr>
                <w:p>
                  <w:pPr>
                    <w:pStyle w:val="null3"/>
                  </w:pPr>
                  <w:r>
                    <w:rPr>
                      <w:rFonts w:ascii="仿宋_GB2312" w:hAnsi="仿宋_GB2312" w:cs="仿宋_GB2312" w:eastAsia="仿宋_GB2312"/>
                    </w:rPr>
                    <w:t>国产</w:t>
                  </w:r>
                </w:p>
              </w:tc>
            </w:tr>
            <w:tr>
              <w:tc>
                <w:tcPr>
                  <w:tcW w:type="dxa" w:w="170"/>
                </w:tcPr>
                <w:p>
                  <w:pPr>
                    <w:pStyle w:val="null3"/>
                  </w:pPr>
                  <w:r>
                    <w:rPr>
                      <w:rFonts w:ascii="仿宋_GB2312" w:hAnsi="仿宋_GB2312" w:cs="仿宋_GB2312" w:eastAsia="仿宋_GB2312"/>
                    </w:rPr>
                    <w:t>4</w:t>
                  </w:r>
                </w:p>
              </w:tc>
              <w:tc>
                <w:tcPr>
                  <w:tcW w:type="dxa" w:w="510"/>
                  <w:gridSpan w:val="3"/>
                </w:tcPr>
                <w:p>
                  <w:pPr>
                    <w:pStyle w:val="null3"/>
                  </w:pPr>
                  <w:r>
                    <w:rPr>
                      <w:rFonts w:ascii="仿宋_GB2312" w:hAnsi="仿宋_GB2312" w:cs="仿宋_GB2312" w:eastAsia="仿宋_GB2312"/>
                    </w:rPr>
                    <w:t>音频安装线材</w:t>
                  </w:r>
                </w:p>
              </w:tc>
              <w:tc>
                <w:tcPr>
                  <w:tcW w:type="dxa" w:w="850"/>
                  <w:gridSpan w:val="5"/>
                </w:tcPr>
                <w:p>
                  <w:pPr>
                    <w:pStyle w:val="null3"/>
                  </w:pPr>
                  <w:r>
                    <w:rPr>
                      <w:rFonts w:ascii="仿宋_GB2312" w:hAnsi="仿宋_GB2312" w:cs="仿宋_GB2312" w:eastAsia="仿宋_GB2312"/>
                    </w:rPr>
                    <w:t>包括：音响线、同轴线、网线、HDMI线、电源线等；</w:t>
                  </w:r>
                </w:p>
              </w:tc>
              <w:tc>
                <w:tcPr>
                  <w:tcW w:type="dxa" w:w="340"/>
                  <w:gridSpan w:val="2"/>
                </w:tcPr>
                <w:p>
                  <w:pPr>
                    <w:pStyle w:val="null3"/>
                  </w:pPr>
                  <w:r>
                    <w:rPr>
                      <w:rFonts w:ascii="仿宋_GB2312" w:hAnsi="仿宋_GB2312" w:cs="仿宋_GB2312" w:eastAsia="仿宋_GB2312"/>
                    </w:rPr>
                    <w:t>1</w:t>
                  </w:r>
                </w:p>
              </w:tc>
              <w:tc>
                <w:tcPr>
                  <w:tcW w:type="dxa" w:w="340"/>
                  <w:gridSpan w:val="2"/>
                </w:tcPr>
                <w:p>
                  <w:pPr>
                    <w:pStyle w:val="null3"/>
                  </w:pPr>
                  <w:r>
                    <w:rPr>
                      <w:rFonts w:ascii="仿宋_GB2312" w:hAnsi="仿宋_GB2312" w:cs="仿宋_GB2312" w:eastAsia="仿宋_GB2312"/>
                    </w:rPr>
                    <w:t>批</w:t>
                  </w:r>
                </w:p>
              </w:tc>
              <w:tc>
                <w:tcPr>
                  <w:tcW w:type="dxa" w:w="170"/>
                </w:tcPr>
                <w:p>
                  <w:pPr>
                    <w:pStyle w:val="null3"/>
                  </w:pPr>
                  <w:r>
                    <w:rPr>
                      <w:rFonts w:ascii="仿宋_GB2312" w:hAnsi="仿宋_GB2312" w:cs="仿宋_GB2312" w:eastAsia="仿宋_GB2312"/>
                    </w:rPr>
                    <w:t>国产</w:t>
                  </w:r>
                </w:p>
              </w:tc>
            </w:tr>
            <w:tr>
              <w:tc>
                <w:tcPr>
                  <w:tcW w:type="dxa" w:w="170"/>
                </w:tcPr>
                <w:p>
                  <w:pPr>
                    <w:pStyle w:val="null3"/>
                  </w:pPr>
                  <w:r>
                    <w:rPr>
                      <w:rFonts w:ascii="仿宋_GB2312" w:hAnsi="仿宋_GB2312" w:cs="仿宋_GB2312" w:eastAsia="仿宋_GB2312"/>
                    </w:rPr>
                    <w:t>5</w:t>
                  </w:r>
                </w:p>
              </w:tc>
              <w:tc>
                <w:tcPr>
                  <w:tcW w:type="dxa" w:w="510"/>
                  <w:gridSpan w:val="3"/>
                </w:tcPr>
                <w:p>
                  <w:pPr>
                    <w:pStyle w:val="null3"/>
                  </w:pPr>
                  <w:r>
                    <w:rPr>
                      <w:rFonts w:ascii="仿宋_GB2312" w:hAnsi="仿宋_GB2312" w:cs="仿宋_GB2312" w:eastAsia="仿宋_GB2312"/>
                    </w:rPr>
                    <w:t>设备连接头</w:t>
                  </w:r>
                </w:p>
              </w:tc>
              <w:tc>
                <w:tcPr>
                  <w:tcW w:type="dxa" w:w="850"/>
                  <w:gridSpan w:val="5"/>
                </w:tcPr>
                <w:p>
                  <w:pPr>
                    <w:pStyle w:val="null3"/>
                  </w:pPr>
                  <w:r>
                    <w:rPr>
                      <w:rFonts w:ascii="仿宋_GB2312" w:hAnsi="仿宋_GB2312" w:cs="仿宋_GB2312" w:eastAsia="仿宋_GB2312"/>
                    </w:rPr>
                    <w:t>包含但不限于：XLR，Speaker、RCA、电源头、TRS6.5、BNC、RS232/485等接头；</w:t>
                  </w:r>
                </w:p>
              </w:tc>
              <w:tc>
                <w:tcPr>
                  <w:tcW w:type="dxa" w:w="340"/>
                  <w:gridSpan w:val="2"/>
                </w:tcPr>
                <w:p>
                  <w:pPr>
                    <w:pStyle w:val="null3"/>
                  </w:pPr>
                  <w:r>
                    <w:rPr>
                      <w:rFonts w:ascii="仿宋_GB2312" w:hAnsi="仿宋_GB2312" w:cs="仿宋_GB2312" w:eastAsia="仿宋_GB2312"/>
                    </w:rPr>
                    <w:t>1</w:t>
                  </w:r>
                </w:p>
              </w:tc>
              <w:tc>
                <w:tcPr>
                  <w:tcW w:type="dxa" w:w="340"/>
                  <w:gridSpan w:val="2"/>
                </w:tcPr>
                <w:p>
                  <w:pPr>
                    <w:pStyle w:val="null3"/>
                  </w:pPr>
                  <w:r>
                    <w:rPr>
                      <w:rFonts w:ascii="仿宋_GB2312" w:hAnsi="仿宋_GB2312" w:cs="仿宋_GB2312" w:eastAsia="仿宋_GB2312"/>
                    </w:rPr>
                    <w:t>批</w:t>
                  </w:r>
                </w:p>
              </w:tc>
              <w:tc>
                <w:tcPr>
                  <w:tcW w:type="dxa" w:w="170"/>
                </w:tcPr>
                <w:p>
                  <w:pPr>
                    <w:pStyle w:val="null3"/>
                  </w:pPr>
                  <w:r>
                    <w:rPr>
                      <w:rFonts w:ascii="仿宋_GB2312" w:hAnsi="仿宋_GB2312" w:cs="仿宋_GB2312" w:eastAsia="仿宋_GB2312"/>
                    </w:rPr>
                    <w:t>国产</w:t>
                  </w:r>
                </w:p>
              </w:tc>
            </w:tr>
            <w:tr>
              <w:tc>
                <w:tcPr>
                  <w:tcW w:type="dxa" w:w="170"/>
                </w:tcPr>
                <w:p>
                  <w:pPr>
                    <w:pStyle w:val="null3"/>
                  </w:pPr>
                  <w:r>
                    <w:rPr>
                      <w:rFonts w:ascii="仿宋_GB2312" w:hAnsi="仿宋_GB2312" w:cs="仿宋_GB2312" w:eastAsia="仿宋_GB2312"/>
                    </w:rPr>
                    <w:t>6</w:t>
                  </w:r>
                </w:p>
              </w:tc>
              <w:tc>
                <w:tcPr>
                  <w:tcW w:type="dxa" w:w="510"/>
                  <w:gridSpan w:val="3"/>
                </w:tcPr>
                <w:p>
                  <w:pPr>
                    <w:pStyle w:val="null3"/>
                  </w:pPr>
                  <w:r>
                    <w:rPr>
                      <w:rFonts w:ascii="仿宋_GB2312" w:hAnsi="仿宋_GB2312" w:cs="仿宋_GB2312" w:eastAsia="仿宋_GB2312"/>
                    </w:rPr>
                    <w:t>桥架线管及配件</w:t>
                  </w:r>
                </w:p>
              </w:tc>
              <w:tc>
                <w:tcPr>
                  <w:tcW w:type="dxa" w:w="850"/>
                  <w:gridSpan w:val="5"/>
                </w:tcPr>
                <w:p>
                  <w:pPr>
                    <w:pStyle w:val="null3"/>
                  </w:pPr>
                  <w:r>
                    <w:rPr>
                      <w:rFonts w:ascii="仿宋_GB2312" w:hAnsi="仿宋_GB2312" w:cs="仿宋_GB2312" w:eastAsia="仿宋_GB2312"/>
                    </w:rPr>
                    <w:t>包含但不限于桥架规格200*100/150*75/100*50及安装配件等材料；</w:t>
                  </w:r>
                  <w:r>
                    <w:br/>
                  </w:r>
                  <w:r>
                    <w:rPr>
                      <w:rFonts w:ascii="仿宋_GB2312" w:hAnsi="仿宋_GB2312" w:cs="仿宋_GB2312" w:eastAsia="仿宋_GB2312"/>
                    </w:rPr>
                    <w:t xml:space="preserve"> 包含但不限于线管规格JDG50/JDG32/25/20及安装配件等材料；</w:t>
                  </w:r>
                </w:p>
              </w:tc>
              <w:tc>
                <w:tcPr>
                  <w:tcW w:type="dxa" w:w="340"/>
                  <w:gridSpan w:val="2"/>
                </w:tcPr>
                <w:p>
                  <w:pPr>
                    <w:pStyle w:val="null3"/>
                  </w:pPr>
                  <w:r>
                    <w:rPr>
                      <w:rFonts w:ascii="仿宋_GB2312" w:hAnsi="仿宋_GB2312" w:cs="仿宋_GB2312" w:eastAsia="仿宋_GB2312"/>
                    </w:rPr>
                    <w:t>1</w:t>
                  </w:r>
                </w:p>
              </w:tc>
              <w:tc>
                <w:tcPr>
                  <w:tcW w:type="dxa" w:w="340"/>
                  <w:gridSpan w:val="2"/>
                </w:tcPr>
                <w:p>
                  <w:pPr>
                    <w:pStyle w:val="null3"/>
                  </w:pPr>
                  <w:r>
                    <w:rPr>
                      <w:rFonts w:ascii="仿宋_GB2312" w:hAnsi="仿宋_GB2312" w:cs="仿宋_GB2312" w:eastAsia="仿宋_GB2312"/>
                    </w:rPr>
                    <w:t>批</w:t>
                  </w:r>
                </w:p>
              </w:tc>
              <w:tc>
                <w:tcPr>
                  <w:tcW w:type="dxa" w:w="170"/>
                </w:tcPr>
                <w:p>
                  <w:pPr>
                    <w:pStyle w:val="null3"/>
                  </w:pPr>
                  <w:r>
                    <w:rPr>
                      <w:rFonts w:ascii="仿宋_GB2312" w:hAnsi="仿宋_GB2312" w:cs="仿宋_GB2312" w:eastAsia="仿宋_GB2312"/>
                    </w:rPr>
                    <w:t>国产</w:t>
                  </w:r>
                </w:p>
              </w:tc>
            </w:tr>
            <w:tr>
              <w:tc>
                <w:tcPr>
                  <w:tcW w:type="dxa" w:w="170"/>
                </w:tcPr>
                <w:p>
                  <w:pPr>
                    <w:pStyle w:val="null3"/>
                  </w:pPr>
                  <w:r>
                    <w:rPr>
                      <w:rFonts w:ascii="仿宋_GB2312" w:hAnsi="仿宋_GB2312" w:cs="仿宋_GB2312" w:eastAsia="仿宋_GB2312"/>
                    </w:rPr>
                    <w:t>7</w:t>
                  </w:r>
                </w:p>
              </w:tc>
              <w:tc>
                <w:tcPr>
                  <w:tcW w:type="dxa" w:w="510"/>
                  <w:gridSpan w:val="3"/>
                </w:tcPr>
                <w:p>
                  <w:pPr>
                    <w:pStyle w:val="null3"/>
                  </w:pPr>
                  <w:r>
                    <w:rPr>
                      <w:rFonts w:ascii="仿宋_GB2312" w:hAnsi="仿宋_GB2312" w:cs="仿宋_GB2312" w:eastAsia="仿宋_GB2312"/>
                    </w:rPr>
                    <w:t>扩声施工附件等</w:t>
                  </w:r>
                </w:p>
              </w:tc>
              <w:tc>
                <w:tcPr>
                  <w:tcW w:type="dxa" w:w="850"/>
                  <w:gridSpan w:val="5"/>
                </w:tcPr>
                <w:p>
                  <w:pPr>
                    <w:pStyle w:val="null3"/>
                  </w:pPr>
                  <w:r>
                    <w:rPr>
                      <w:rFonts w:ascii="仿宋_GB2312" w:hAnsi="仿宋_GB2312" w:cs="仿宋_GB2312" w:eastAsia="仿宋_GB2312"/>
                    </w:rPr>
                    <w:t>扩声施工附件等</w:t>
                  </w:r>
                </w:p>
              </w:tc>
              <w:tc>
                <w:tcPr>
                  <w:tcW w:type="dxa" w:w="340"/>
                  <w:gridSpan w:val="2"/>
                </w:tcPr>
                <w:p>
                  <w:pPr>
                    <w:pStyle w:val="null3"/>
                  </w:pPr>
                  <w:r>
                    <w:rPr>
                      <w:rFonts w:ascii="仿宋_GB2312" w:hAnsi="仿宋_GB2312" w:cs="仿宋_GB2312" w:eastAsia="仿宋_GB2312"/>
                    </w:rPr>
                    <w:t>1</w:t>
                  </w:r>
                </w:p>
              </w:tc>
              <w:tc>
                <w:tcPr>
                  <w:tcW w:type="dxa" w:w="340"/>
                  <w:gridSpan w:val="2"/>
                </w:tcPr>
                <w:p>
                  <w:pPr>
                    <w:pStyle w:val="null3"/>
                  </w:pPr>
                  <w:r>
                    <w:rPr>
                      <w:rFonts w:ascii="仿宋_GB2312" w:hAnsi="仿宋_GB2312" w:cs="仿宋_GB2312" w:eastAsia="仿宋_GB2312"/>
                    </w:rPr>
                    <w:t>批</w:t>
                  </w:r>
                </w:p>
              </w:tc>
              <w:tc>
                <w:tcPr>
                  <w:tcW w:type="dxa" w:w="170"/>
                </w:tcPr>
                <w:p>
                  <w:pPr>
                    <w:pStyle w:val="null3"/>
                  </w:pPr>
                  <w:r>
                    <w:rPr>
                      <w:rFonts w:ascii="仿宋_GB2312" w:hAnsi="仿宋_GB2312" w:cs="仿宋_GB2312" w:eastAsia="仿宋_GB2312"/>
                    </w:rPr>
                    <w:t>国产</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4"/>
              <w:gridCol w:w="296"/>
              <w:gridCol w:w="261"/>
              <w:gridCol w:w="348"/>
              <w:gridCol w:w="300"/>
              <w:gridCol w:w="230"/>
              <w:gridCol w:w="527"/>
              <w:gridCol w:w="400"/>
            </w:tblGrid>
            <w:tr>
              <w:tc>
                <w:tcPr>
                  <w:tcW w:type="dxa" w:w="2536"/>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家具汇总表</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家具名称</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材质颜色</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备注</w:t>
                  </w:r>
                  <w:r>
                    <w:rPr>
                      <w:rFonts w:ascii="仿宋_GB2312" w:hAnsi="仿宋_GB2312" w:cs="仿宋_GB2312" w:eastAsia="仿宋_GB2312"/>
                      <w:sz w:val="18"/>
                      <w:color w:val="000000"/>
                    </w:rPr>
                    <w:t>（参考图）</w:t>
                  </w:r>
                </w:p>
              </w:tc>
            </w:tr>
            <w:tr>
              <w:tc>
                <w:tcPr>
                  <w:tcW w:type="dxa" w:w="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图文信息中心第二会议室（</w:t>
                  </w:r>
                  <w:r>
                    <w:rPr>
                      <w:rFonts w:ascii="仿宋_GB2312" w:hAnsi="仿宋_GB2312" w:cs="仿宋_GB2312" w:eastAsia="仿宋_GB2312"/>
                      <w:sz w:val="18"/>
                      <w:color w:val="000000"/>
                    </w:rPr>
                    <w:t>36人  121㎡）</w:t>
                  </w:r>
                </w:p>
              </w:tc>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1间</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折叠组合会议桌</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红棕木色</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18张</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w:t>
                  </w:r>
                  <w:r>
                    <w:rPr>
                      <w:rFonts w:ascii="仿宋_GB2312" w:hAnsi="仿宋_GB2312" w:cs="仿宋_GB2312" w:eastAsia="仿宋_GB2312"/>
                      <w:sz w:val="18"/>
                      <w:color w:val="000000"/>
                    </w:rPr>
                    <w:t>1.6M*宽0.6M*高0.75M</w:t>
                  </w:r>
                </w:p>
              </w:tc>
              <w:tc>
                <w:tcPr>
                  <w:tcW w:type="dxa" w:w="4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由于系统原因，家具样品参考图无法体现，样品参考图详见附件</w:t>
                  </w:r>
                </w:p>
              </w:tc>
            </w:tr>
            <w:tr>
              <w:tc>
                <w:tcPr>
                  <w:tcW w:type="dxa" w:w="174"/>
                  <w:vMerge/>
                  <w:tcBorders>
                    <w:top w:val="none" w:color="000000" w:sz="4"/>
                    <w:left w:val="single" w:color="000000" w:sz="4"/>
                    <w:bottom w:val="single" w:color="000000" w:sz="4"/>
                    <w:right w:val="single" w:color="000000" w:sz="4"/>
                  </w:tcBorders>
                </w:tcPr>
                <w:p/>
              </w:tc>
              <w:tc>
                <w:tcPr>
                  <w:tcW w:type="dxa" w:w="296"/>
                  <w:vMerge/>
                  <w:tcBorders>
                    <w:top w:val="none" w:color="000000" w:sz="4"/>
                    <w:left w:val="single" w:color="000000" w:sz="4"/>
                    <w:bottom w:val="single" w:color="000000" w:sz="4"/>
                    <w:right w:val="single" w:color="000000" w:sz="4"/>
                  </w:tcBorders>
                </w:tcPr>
                <w:p/>
              </w:tc>
              <w:tc>
                <w:tcPr>
                  <w:tcW w:type="dxa" w:w="261"/>
                  <w:vMerge/>
                  <w:tcBorders>
                    <w:top w:val="none" w:color="000000" w:sz="4"/>
                    <w:left w:val="single" w:color="000000" w:sz="4"/>
                    <w:bottom w:val="single" w:color="000000" w:sz="4"/>
                    <w:right w:val="single" w:color="000000" w:sz="4"/>
                  </w:tcBorders>
                </w:tcP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会议椅</w:t>
                  </w:r>
                </w:p>
                <w:p>
                  <w:pPr>
                    <w:pStyle w:val="null3"/>
                    <w:jc w:val="center"/>
                  </w:pPr>
                  <w:r>
                    <w:rPr>
                      <w:rFonts w:ascii="仿宋_GB2312" w:hAnsi="仿宋_GB2312" w:cs="仿宋_GB2312" w:eastAsia="仿宋_GB2312"/>
                      <w:sz w:val="18"/>
                      <w:color w:val="000000"/>
                    </w:rPr>
                    <w:t>（</w:t>
                  </w:r>
                  <w:r>
                    <w:rPr>
                      <w:rFonts w:ascii="仿宋_GB2312" w:hAnsi="仿宋_GB2312" w:cs="仿宋_GB2312" w:eastAsia="仿宋_GB2312"/>
                      <w:sz w:val="18"/>
                      <w:color w:val="000000"/>
                    </w:rPr>
                    <w:t>提供样品）</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皮艺</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36把</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以实物为准</w:t>
                  </w:r>
                </w:p>
              </w:tc>
              <w:tc>
                <w:tcPr>
                  <w:tcW w:type="dxa" w:w="400"/>
                  <w:vMerge/>
                  <w:tcBorders>
                    <w:top w:val="none" w:color="000000" w:sz="4"/>
                    <w:left w:val="single" w:color="000000" w:sz="4"/>
                    <w:bottom w:val="single" w:color="000000" w:sz="4"/>
                    <w:right w:val="single" w:color="000000" w:sz="4"/>
                  </w:tcBorders>
                </w:tcPr>
                <w:p/>
              </w:tc>
            </w:tr>
            <w:tr>
              <w:tc>
                <w:tcPr>
                  <w:tcW w:type="dxa" w:w="174"/>
                  <w:vMerge/>
                  <w:tcBorders>
                    <w:top w:val="none" w:color="000000" w:sz="4"/>
                    <w:left w:val="single" w:color="000000" w:sz="4"/>
                    <w:bottom w:val="single" w:color="000000" w:sz="4"/>
                    <w:right w:val="single" w:color="000000" w:sz="4"/>
                  </w:tcBorders>
                </w:tcPr>
                <w:p/>
              </w:tc>
              <w:tc>
                <w:tcPr>
                  <w:tcW w:type="dxa" w:w="296"/>
                  <w:vMerge/>
                  <w:tcBorders>
                    <w:top w:val="none" w:color="000000" w:sz="4"/>
                    <w:left w:val="single" w:color="000000" w:sz="4"/>
                    <w:bottom w:val="single" w:color="000000" w:sz="4"/>
                    <w:right w:val="single" w:color="000000" w:sz="4"/>
                  </w:tcBorders>
                </w:tcPr>
                <w:p/>
              </w:tc>
              <w:tc>
                <w:tcPr>
                  <w:tcW w:type="dxa" w:w="261"/>
                  <w:vMerge/>
                  <w:tcBorders>
                    <w:top w:val="none" w:color="000000" w:sz="4"/>
                    <w:left w:val="single" w:color="000000" w:sz="4"/>
                    <w:bottom w:val="single" w:color="000000" w:sz="4"/>
                    <w:right w:val="single" w:color="000000" w:sz="4"/>
                  </w:tcBorders>
                </w:tcP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茶水柜</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红棕木色</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1张</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w:t>
                  </w:r>
                  <w:r>
                    <w:rPr>
                      <w:rFonts w:ascii="仿宋_GB2312" w:hAnsi="仿宋_GB2312" w:cs="仿宋_GB2312" w:eastAsia="仿宋_GB2312"/>
                      <w:sz w:val="18"/>
                      <w:color w:val="000000"/>
                    </w:rPr>
                    <w:t>1.2M*宽0.4M*高0.8M</w:t>
                  </w:r>
                </w:p>
              </w:tc>
              <w:tc>
                <w:tcPr>
                  <w:tcW w:type="dxa" w:w="400"/>
                  <w:vMerge/>
                  <w:tcBorders>
                    <w:top w:val="none" w:color="000000" w:sz="4"/>
                    <w:left w:val="single" w:color="000000" w:sz="4"/>
                    <w:bottom w:val="single" w:color="000000" w:sz="4"/>
                    <w:right w:val="single" w:color="000000" w:sz="4"/>
                  </w:tcBorders>
                </w:tcPr>
                <w:p/>
              </w:tc>
            </w:tr>
            <w:tr>
              <w:tc>
                <w:tcPr>
                  <w:tcW w:type="dxa" w:w="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图文信息中心会客室（</w:t>
                  </w:r>
                  <w:r>
                    <w:rPr>
                      <w:rFonts w:ascii="仿宋_GB2312" w:hAnsi="仿宋_GB2312" w:cs="仿宋_GB2312" w:eastAsia="仿宋_GB2312"/>
                      <w:sz w:val="18"/>
                      <w:color w:val="000000"/>
                    </w:rPr>
                    <w:t>14人  110㎡）</w:t>
                  </w:r>
                </w:p>
              </w:tc>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1间</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会客沙发</w:t>
                  </w:r>
                </w:p>
                <w:p>
                  <w:pPr>
                    <w:pStyle w:val="null3"/>
                    <w:jc w:val="center"/>
                  </w:pPr>
                  <w:r>
                    <w:rPr>
                      <w:rFonts w:ascii="仿宋_GB2312" w:hAnsi="仿宋_GB2312" w:cs="仿宋_GB2312" w:eastAsia="仿宋_GB2312"/>
                      <w:sz w:val="18"/>
                      <w:color w:val="000000"/>
                    </w:rPr>
                    <w:t>（提供样品）</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红棕木色</w:t>
                  </w:r>
                  <w:r>
                    <w:rPr>
                      <w:rFonts w:ascii="仿宋_GB2312" w:hAnsi="仿宋_GB2312" w:cs="仿宋_GB2312" w:eastAsia="仿宋_GB2312"/>
                      <w:sz w:val="18"/>
                      <w:color w:val="000000"/>
                    </w:rPr>
                    <w:t>+皮艺</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14把</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w:t>
                  </w:r>
                  <w:r>
                    <w:rPr>
                      <w:rFonts w:ascii="仿宋_GB2312" w:hAnsi="仿宋_GB2312" w:cs="仿宋_GB2312" w:eastAsia="仿宋_GB2312"/>
                      <w:sz w:val="18"/>
                      <w:color w:val="000000"/>
                    </w:rPr>
                    <w:t>0.9M*宽0.85M*高0.96M</w:t>
                  </w:r>
                </w:p>
              </w:tc>
              <w:tc>
                <w:tcPr>
                  <w:tcW w:type="dxa" w:w="400"/>
                  <w:vMerge/>
                  <w:tcBorders>
                    <w:top w:val="none" w:color="000000" w:sz="4"/>
                    <w:left w:val="single" w:color="000000" w:sz="4"/>
                    <w:bottom w:val="single" w:color="000000" w:sz="4"/>
                    <w:right w:val="single" w:color="000000" w:sz="4"/>
                  </w:tcBorders>
                </w:tcPr>
                <w:p/>
              </w:tc>
            </w:tr>
            <w:tr>
              <w:tc>
                <w:tcPr>
                  <w:tcW w:type="dxa" w:w="174"/>
                  <w:vMerge/>
                  <w:tcBorders>
                    <w:top w:val="none" w:color="000000" w:sz="4"/>
                    <w:left w:val="single" w:color="000000" w:sz="4"/>
                    <w:bottom w:val="single" w:color="000000" w:sz="4"/>
                    <w:right w:val="single" w:color="000000" w:sz="4"/>
                  </w:tcBorders>
                </w:tcPr>
                <w:p/>
              </w:tc>
              <w:tc>
                <w:tcPr>
                  <w:tcW w:type="dxa" w:w="296"/>
                  <w:vMerge/>
                  <w:tcBorders>
                    <w:top w:val="none" w:color="000000" w:sz="4"/>
                    <w:left w:val="single" w:color="000000" w:sz="4"/>
                    <w:bottom w:val="single" w:color="000000" w:sz="4"/>
                    <w:right w:val="single" w:color="000000" w:sz="4"/>
                  </w:tcBorders>
                </w:tcPr>
                <w:p/>
              </w:tc>
              <w:tc>
                <w:tcPr>
                  <w:tcW w:type="dxa" w:w="261"/>
                  <w:vMerge/>
                  <w:tcBorders>
                    <w:top w:val="none" w:color="000000" w:sz="4"/>
                    <w:left w:val="single" w:color="000000" w:sz="4"/>
                    <w:bottom w:val="single" w:color="000000" w:sz="4"/>
                    <w:right w:val="single" w:color="000000" w:sz="4"/>
                  </w:tcBorders>
                </w:tcP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茶几</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红棕木色</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7张</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w:t>
                  </w:r>
                  <w:r>
                    <w:rPr>
                      <w:rFonts w:ascii="仿宋_GB2312" w:hAnsi="仿宋_GB2312" w:cs="仿宋_GB2312" w:eastAsia="仿宋_GB2312"/>
                      <w:sz w:val="18"/>
                      <w:color w:val="000000"/>
                    </w:rPr>
                    <w:t>0.6M*宽0.6M*高0.5M</w:t>
                  </w:r>
                </w:p>
              </w:tc>
              <w:tc>
                <w:tcPr>
                  <w:tcW w:type="dxa" w:w="400"/>
                  <w:vMerge/>
                  <w:tcBorders>
                    <w:top w:val="none" w:color="000000" w:sz="4"/>
                    <w:left w:val="single" w:color="000000" w:sz="4"/>
                    <w:bottom w:val="single" w:color="000000" w:sz="4"/>
                    <w:right w:val="single" w:color="000000" w:sz="4"/>
                  </w:tcBorders>
                </w:tcPr>
                <w:p/>
              </w:tc>
            </w:tr>
            <w:tr>
              <w:tc>
                <w:tcPr>
                  <w:tcW w:type="dxa" w:w="174"/>
                  <w:vMerge/>
                  <w:tcBorders>
                    <w:top w:val="none" w:color="000000" w:sz="4"/>
                    <w:left w:val="single" w:color="000000" w:sz="4"/>
                    <w:bottom w:val="single" w:color="000000" w:sz="4"/>
                    <w:right w:val="single" w:color="000000" w:sz="4"/>
                  </w:tcBorders>
                </w:tcPr>
                <w:p/>
              </w:tc>
              <w:tc>
                <w:tcPr>
                  <w:tcW w:type="dxa" w:w="296"/>
                  <w:vMerge/>
                  <w:tcBorders>
                    <w:top w:val="none" w:color="000000" w:sz="4"/>
                    <w:left w:val="single" w:color="000000" w:sz="4"/>
                    <w:bottom w:val="single" w:color="000000" w:sz="4"/>
                    <w:right w:val="single" w:color="000000" w:sz="4"/>
                  </w:tcBorders>
                </w:tcPr>
                <w:p/>
              </w:tc>
              <w:tc>
                <w:tcPr>
                  <w:tcW w:type="dxa" w:w="261"/>
                  <w:vMerge/>
                  <w:tcBorders>
                    <w:top w:val="none" w:color="000000" w:sz="4"/>
                    <w:left w:val="single" w:color="000000" w:sz="4"/>
                    <w:bottom w:val="single" w:color="000000" w:sz="4"/>
                    <w:right w:val="single" w:color="000000" w:sz="4"/>
                  </w:tcBorders>
                </w:tcP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茶水柜</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红棕木色</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1张</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w:t>
                  </w:r>
                  <w:r>
                    <w:rPr>
                      <w:rFonts w:ascii="仿宋_GB2312" w:hAnsi="仿宋_GB2312" w:cs="仿宋_GB2312" w:eastAsia="仿宋_GB2312"/>
                      <w:sz w:val="18"/>
                      <w:color w:val="000000"/>
                    </w:rPr>
                    <w:t>1.2M*宽0.4M*高0.8M</w:t>
                  </w:r>
                </w:p>
              </w:tc>
              <w:tc>
                <w:tcPr>
                  <w:tcW w:type="dxa" w:w="400"/>
                  <w:vMerge/>
                  <w:tcBorders>
                    <w:top w:val="none" w:color="000000" w:sz="4"/>
                    <w:left w:val="single" w:color="000000" w:sz="4"/>
                    <w:bottom w:val="single" w:color="000000" w:sz="4"/>
                    <w:right w:val="single" w:color="000000" w:sz="4"/>
                  </w:tcBorders>
                </w:tcPr>
                <w:p/>
              </w:tc>
            </w:tr>
            <w:tr>
              <w:tc>
                <w:tcPr>
                  <w:tcW w:type="dxa" w:w="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实训楼一层会议室（</w:t>
                  </w:r>
                  <w:r>
                    <w:rPr>
                      <w:rFonts w:ascii="仿宋_GB2312" w:hAnsi="仿宋_GB2312" w:cs="仿宋_GB2312" w:eastAsia="仿宋_GB2312"/>
                      <w:sz w:val="18"/>
                      <w:color w:val="000000"/>
                    </w:rPr>
                    <w:t>66人  150㎡）</w:t>
                  </w:r>
                </w:p>
              </w:tc>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1间</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会议桌</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红棕木色</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1张</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w:t>
                  </w:r>
                  <w:r>
                    <w:rPr>
                      <w:rFonts w:ascii="仿宋_GB2312" w:hAnsi="仿宋_GB2312" w:cs="仿宋_GB2312" w:eastAsia="仿宋_GB2312"/>
                      <w:sz w:val="18"/>
                      <w:color w:val="000000"/>
                    </w:rPr>
                    <w:t>13M*宽2M*高0.75M</w:t>
                  </w:r>
                </w:p>
              </w:tc>
              <w:tc>
                <w:tcPr>
                  <w:tcW w:type="dxa" w:w="400"/>
                  <w:vMerge/>
                  <w:tcBorders>
                    <w:top w:val="none" w:color="000000" w:sz="4"/>
                    <w:left w:val="single" w:color="000000" w:sz="4"/>
                    <w:bottom w:val="single" w:color="000000" w:sz="4"/>
                    <w:right w:val="single" w:color="000000" w:sz="4"/>
                  </w:tcBorders>
                </w:tcPr>
                <w:p/>
              </w:tc>
            </w:tr>
            <w:tr>
              <w:tc>
                <w:tcPr>
                  <w:tcW w:type="dxa" w:w="174"/>
                  <w:vMerge/>
                  <w:tcBorders>
                    <w:top w:val="none" w:color="000000" w:sz="4"/>
                    <w:left w:val="single" w:color="000000" w:sz="4"/>
                    <w:bottom w:val="single" w:color="000000" w:sz="4"/>
                    <w:right w:val="single" w:color="000000" w:sz="4"/>
                  </w:tcBorders>
                </w:tcPr>
                <w:p/>
              </w:tc>
              <w:tc>
                <w:tcPr>
                  <w:tcW w:type="dxa" w:w="296"/>
                  <w:vMerge/>
                  <w:tcBorders>
                    <w:top w:val="none" w:color="000000" w:sz="4"/>
                    <w:left w:val="single" w:color="000000" w:sz="4"/>
                    <w:bottom w:val="single" w:color="000000" w:sz="4"/>
                    <w:right w:val="single" w:color="000000" w:sz="4"/>
                  </w:tcBorders>
                </w:tcPr>
                <w:p/>
              </w:tc>
              <w:tc>
                <w:tcPr>
                  <w:tcW w:type="dxa" w:w="261"/>
                  <w:vMerge/>
                  <w:tcBorders>
                    <w:top w:val="none" w:color="000000" w:sz="4"/>
                    <w:left w:val="single" w:color="000000" w:sz="4"/>
                    <w:bottom w:val="single" w:color="000000" w:sz="4"/>
                    <w:right w:val="single" w:color="000000" w:sz="4"/>
                  </w:tcBorders>
                </w:tcP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长条会议桌</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红棕木色</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15张</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w:t>
                  </w:r>
                  <w:r>
                    <w:rPr>
                      <w:rFonts w:ascii="仿宋_GB2312" w:hAnsi="仿宋_GB2312" w:cs="仿宋_GB2312" w:eastAsia="仿宋_GB2312"/>
                      <w:sz w:val="18"/>
                      <w:color w:val="000000"/>
                    </w:rPr>
                    <w:t>1.6M*宽0.4M*高0.75M</w:t>
                  </w:r>
                </w:p>
              </w:tc>
              <w:tc>
                <w:tcPr>
                  <w:tcW w:type="dxa" w:w="400"/>
                  <w:vMerge/>
                  <w:tcBorders>
                    <w:top w:val="none" w:color="000000" w:sz="4"/>
                    <w:left w:val="single" w:color="000000" w:sz="4"/>
                    <w:bottom w:val="single" w:color="000000" w:sz="4"/>
                    <w:right w:val="single" w:color="000000" w:sz="4"/>
                  </w:tcBorders>
                </w:tcPr>
                <w:p/>
              </w:tc>
            </w:tr>
            <w:tr>
              <w:tc>
                <w:tcPr>
                  <w:tcW w:type="dxa" w:w="174"/>
                  <w:vMerge/>
                  <w:tcBorders>
                    <w:top w:val="none" w:color="000000" w:sz="4"/>
                    <w:left w:val="single" w:color="000000" w:sz="4"/>
                    <w:bottom w:val="single" w:color="000000" w:sz="4"/>
                    <w:right w:val="single" w:color="000000" w:sz="4"/>
                  </w:tcBorders>
                </w:tcPr>
                <w:p/>
              </w:tc>
              <w:tc>
                <w:tcPr>
                  <w:tcW w:type="dxa" w:w="296"/>
                  <w:vMerge/>
                  <w:tcBorders>
                    <w:top w:val="none" w:color="000000" w:sz="4"/>
                    <w:left w:val="single" w:color="000000" w:sz="4"/>
                    <w:bottom w:val="single" w:color="000000" w:sz="4"/>
                    <w:right w:val="single" w:color="000000" w:sz="4"/>
                  </w:tcBorders>
                </w:tcPr>
                <w:p/>
              </w:tc>
              <w:tc>
                <w:tcPr>
                  <w:tcW w:type="dxa" w:w="261"/>
                  <w:vMerge/>
                  <w:tcBorders>
                    <w:top w:val="none" w:color="000000" w:sz="4"/>
                    <w:left w:val="single" w:color="000000" w:sz="4"/>
                    <w:bottom w:val="single" w:color="000000" w:sz="4"/>
                    <w:right w:val="single" w:color="000000" w:sz="4"/>
                  </w:tcBorders>
                </w:tcP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会议椅（提供样品）</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红棕木色</w:t>
                  </w:r>
                  <w:r>
                    <w:rPr>
                      <w:rFonts w:ascii="仿宋_GB2312" w:hAnsi="仿宋_GB2312" w:cs="仿宋_GB2312" w:eastAsia="仿宋_GB2312"/>
                      <w:sz w:val="18"/>
                      <w:color w:val="000000"/>
                    </w:rPr>
                    <w:t>+皮艺</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66把</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以实物为准</w:t>
                  </w:r>
                </w:p>
              </w:tc>
              <w:tc>
                <w:tcPr>
                  <w:tcW w:type="dxa" w:w="400"/>
                  <w:vMerge/>
                  <w:tcBorders>
                    <w:top w:val="none" w:color="000000" w:sz="4"/>
                    <w:left w:val="single" w:color="000000" w:sz="4"/>
                    <w:bottom w:val="single" w:color="000000" w:sz="4"/>
                    <w:right w:val="single" w:color="000000" w:sz="4"/>
                  </w:tcBorders>
                </w:tcPr>
                <w:p/>
              </w:tc>
            </w:tr>
            <w:tr>
              <w:tc>
                <w:tcPr>
                  <w:tcW w:type="dxa" w:w="174"/>
                  <w:vMerge/>
                  <w:tcBorders>
                    <w:top w:val="none" w:color="000000" w:sz="4"/>
                    <w:left w:val="single" w:color="000000" w:sz="4"/>
                    <w:bottom w:val="single" w:color="000000" w:sz="4"/>
                    <w:right w:val="single" w:color="000000" w:sz="4"/>
                  </w:tcBorders>
                </w:tcPr>
                <w:p/>
              </w:tc>
              <w:tc>
                <w:tcPr>
                  <w:tcW w:type="dxa" w:w="296"/>
                  <w:vMerge/>
                  <w:tcBorders>
                    <w:top w:val="none" w:color="000000" w:sz="4"/>
                    <w:left w:val="single" w:color="000000" w:sz="4"/>
                    <w:bottom w:val="single" w:color="000000" w:sz="4"/>
                    <w:right w:val="single" w:color="000000" w:sz="4"/>
                  </w:tcBorders>
                </w:tcPr>
                <w:p/>
              </w:tc>
              <w:tc>
                <w:tcPr>
                  <w:tcW w:type="dxa" w:w="261"/>
                  <w:vMerge/>
                  <w:tcBorders>
                    <w:top w:val="none" w:color="000000" w:sz="4"/>
                    <w:left w:val="single" w:color="000000" w:sz="4"/>
                    <w:bottom w:val="single" w:color="000000" w:sz="4"/>
                    <w:right w:val="single" w:color="000000" w:sz="4"/>
                  </w:tcBorders>
                </w:tcP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茶水柜</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红棕木色</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2张</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w:t>
                  </w:r>
                  <w:r>
                    <w:rPr>
                      <w:rFonts w:ascii="仿宋_GB2312" w:hAnsi="仿宋_GB2312" w:cs="仿宋_GB2312" w:eastAsia="仿宋_GB2312"/>
                      <w:sz w:val="18"/>
                      <w:color w:val="000000"/>
                    </w:rPr>
                    <w:t>0.8M*宽0.4M*高0.8M</w:t>
                  </w:r>
                </w:p>
              </w:tc>
              <w:tc>
                <w:tcPr>
                  <w:tcW w:type="dxa" w:w="400"/>
                  <w:vMerge/>
                  <w:tcBorders>
                    <w:top w:val="none" w:color="000000" w:sz="4"/>
                    <w:left w:val="single" w:color="000000" w:sz="4"/>
                    <w:bottom w:val="single" w:color="000000" w:sz="4"/>
                    <w:right w:val="single" w:color="000000" w:sz="4"/>
                  </w:tcBorders>
                </w:tcPr>
                <w:p/>
              </w:tc>
            </w:tr>
            <w:tr>
              <w:tc>
                <w:tcPr>
                  <w:tcW w:type="dxa" w:w="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科教楼二层会客室（</w:t>
                  </w:r>
                  <w:r>
                    <w:rPr>
                      <w:rFonts w:ascii="仿宋_GB2312" w:hAnsi="仿宋_GB2312" w:cs="仿宋_GB2312" w:eastAsia="仿宋_GB2312"/>
                      <w:sz w:val="18"/>
                      <w:color w:val="000000"/>
                    </w:rPr>
                    <w:t>12人  82㎡）</w:t>
                  </w:r>
                </w:p>
              </w:tc>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1间</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会客沙发</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红棕木色</w:t>
                  </w:r>
                  <w:r>
                    <w:rPr>
                      <w:rFonts w:ascii="仿宋_GB2312" w:hAnsi="仿宋_GB2312" w:cs="仿宋_GB2312" w:eastAsia="仿宋_GB2312"/>
                      <w:sz w:val="18"/>
                      <w:color w:val="000000"/>
                    </w:rPr>
                    <w:t>+</w:t>
                  </w:r>
                  <w:r>
                    <w:rPr>
                      <w:rFonts w:ascii="仿宋_GB2312" w:hAnsi="仿宋_GB2312" w:cs="仿宋_GB2312" w:eastAsia="仿宋_GB2312"/>
                      <w:sz w:val="18"/>
                      <w:color w:val="000000"/>
                    </w:rPr>
                    <w:t>布</w:t>
                  </w:r>
                  <w:r>
                    <w:rPr>
                      <w:rFonts w:ascii="仿宋_GB2312" w:hAnsi="仿宋_GB2312" w:cs="仿宋_GB2312" w:eastAsia="仿宋_GB2312"/>
                      <w:sz w:val="18"/>
                      <w:color w:val="000000"/>
                    </w:rPr>
                    <w:t>艺</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14把</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w:t>
                  </w:r>
                  <w:r>
                    <w:rPr>
                      <w:rFonts w:ascii="仿宋_GB2312" w:hAnsi="仿宋_GB2312" w:cs="仿宋_GB2312" w:eastAsia="仿宋_GB2312"/>
                      <w:sz w:val="18"/>
                      <w:color w:val="000000"/>
                    </w:rPr>
                    <w:t>0.9M*宽0.85M*高0.96M</w:t>
                  </w:r>
                </w:p>
              </w:tc>
              <w:tc>
                <w:tcPr>
                  <w:tcW w:type="dxa" w:w="400"/>
                  <w:vMerge/>
                  <w:tcBorders>
                    <w:top w:val="none" w:color="000000" w:sz="4"/>
                    <w:left w:val="single" w:color="000000" w:sz="4"/>
                    <w:bottom w:val="single" w:color="000000" w:sz="4"/>
                    <w:right w:val="single" w:color="000000" w:sz="4"/>
                  </w:tcBorders>
                </w:tcPr>
                <w:p/>
              </w:tc>
            </w:tr>
            <w:tr>
              <w:tc>
                <w:tcPr>
                  <w:tcW w:type="dxa" w:w="174"/>
                  <w:vMerge/>
                  <w:tcBorders>
                    <w:top w:val="none" w:color="000000" w:sz="4"/>
                    <w:left w:val="single" w:color="000000" w:sz="4"/>
                    <w:bottom w:val="single" w:color="000000" w:sz="4"/>
                    <w:right w:val="single" w:color="000000" w:sz="4"/>
                  </w:tcBorders>
                </w:tcPr>
                <w:p/>
              </w:tc>
              <w:tc>
                <w:tcPr>
                  <w:tcW w:type="dxa" w:w="296"/>
                  <w:vMerge/>
                  <w:tcBorders>
                    <w:top w:val="none" w:color="000000" w:sz="4"/>
                    <w:left w:val="single" w:color="000000" w:sz="4"/>
                    <w:bottom w:val="single" w:color="000000" w:sz="4"/>
                    <w:right w:val="single" w:color="000000" w:sz="4"/>
                  </w:tcBorders>
                </w:tcPr>
                <w:p/>
              </w:tc>
              <w:tc>
                <w:tcPr>
                  <w:tcW w:type="dxa" w:w="261"/>
                  <w:vMerge/>
                  <w:tcBorders>
                    <w:top w:val="none" w:color="000000" w:sz="4"/>
                    <w:left w:val="single" w:color="000000" w:sz="4"/>
                    <w:bottom w:val="single" w:color="000000" w:sz="4"/>
                    <w:right w:val="single" w:color="000000" w:sz="4"/>
                  </w:tcBorders>
                </w:tcP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茶几</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红棕木色</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7张</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w:t>
                  </w:r>
                  <w:r>
                    <w:rPr>
                      <w:rFonts w:ascii="仿宋_GB2312" w:hAnsi="仿宋_GB2312" w:cs="仿宋_GB2312" w:eastAsia="仿宋_GB2312"/>
                      <w:sz w:val="18"/>
                      <w:color w:val="000000"/>
                    </w:rPr>
                    <w:t>0.6M*宽0.6M*高0.5M</w:t>
                  </w:r>
                </w:p>
              </w:tc>
              <w:tc>
                <w:tcPr>
                  <w:tcW w:type="dxa" w:w="400"/>
                  <w:vMerge/>
                  <w:tcBorders>
                    <w:top w:val="none" w:color="000000" w:sz="4"/>
                    <w:left w:val="single" w:color="000000" w:sz="4"/>
                    <w:bottom w:val="single" w:color="000000" w:sz="4"/>
                    <w:right w:val="single" w:color="000000" w:sz="4"/>
                  </w:tcBorders>
                </w:tcPr>
                <w:p/>
              </w:tc>
            </w:tr>
            <w:tr>
              <w:tc>
                <w:tcPr>
                  <w:tcW w:type="dxa" w:w="174"/>
                  <w:vMerge/>
                  <w:tcBorders>
                    <w:top w:val="none" w:color="000000" w:sz="4"/>
                    <w:left w:val="single" w:color="000000" w:sz="4"/>
                    <w:bottom w:val="single" w:color="000000" w:sz="4"/>
                    <w:right w:val="single" w:color="000000" w:sz="4"/>
                  </w:tcBorders>
                </w:tcPr>
                <w:p/>
              </w:tc>
              <w:tc>
                <w:tcPr>
                  <w:tcW w:type="dxa" w:w="296"/>
                  <w:vMerge/>
                  <w:tcBorders>
                    <w:top w:val="none" w:color="000000" w:sz="4"/>
                    <w:left w:val="single" w:color="000000" w:sz="4"/>
                    <w:bottom w:val="single" w:color="000000" w:sz="4"/>
                    <w:right w:val="single" w:color="000000" w:sz="4"/>
                  </w:tcBorders>
                </w:tcPr>
                <w:p/>
              </w:tc>
              <w:tc>
                <w:tcPr>
                  <w:tcW w:type="dxa" w:w="261"/>
                  <w:vMerge/>
                  <w:tcBorders>
                    <w:top w:val="none" w:color="000000" w:sz="4"/>
                    <w:left w:val="single" w:color="000000" w:sz="4"/>
                    <w:bottom w:val="single" w:color="000000" w:sz="4"/>
                    <w:right w:val="single" w:color="000000" w:sz="4"/>
                  </w:tcBorders>
                </w:tcP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茶水柜</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红棕木色</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1张</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w:t>
                  </w:r>
                  <w:r>
                    <w:rPr>
                      <w:rFonts w:ascii="仿宋_GB2312" w:hAnsi="仿宋_GB2312" w:cs="仿宋_GB2312" w:eastAsia="仿宋_GB2312"/>
                      <w:sz w:val="18"/>
                      <w:color w:val="000000"/>
                    </w:rPr>
                    <w:t>1.2M*宽0.4M*高0.8M</w:t>
                  </w:r>
                </w:p>
              </w:tc>
              <w:tc>
                <w:tcPr>
                  <w:tcW w:type="dxa" w:w="400"/>
                  <w:vMerge/>
                  <w:tcBorders>
                    <w:top w:val="none" w:color="000000" w:sz="4"/>
                    <w:left w:val="single" w:color="000000" w:sz="4"/>
                    <w:bottom w:val="single" w:color="000000" w:sz="4"/>
                    <w:right w:val="single" w:color="000000" w:sz="4"/>
                  </w:tcBorders>
                </w:tcPr>
                <w:p/>
              </w:tc>
            </w:tr>
            <w:tr>
              <w:tc>
                <w:tcPr>
                  <w:tcW w:type="dxa" w:w="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科教楼二层会议室（</w:t>
                  </w:r>
                  <w:r>
                    <w:rPr>
                      <w:rFonts w:ascii="仿宋_GB2312" w:hAnsi="仿宋_GB2312" w:cs="仿宋_GB2312" w:eastAsia="仿宋_GB2312"/>
                      <w:sz w:val="18"/>
                      <w:color w:val="000000"/>
                    </w:rPr>
                    <w:t>26人  61㎡）</w:t>
                  </w:r>
                </w:p>
              </w:tc>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1间</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会议桌</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红棕木色</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1张</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w:t>
                  </w:r>
                  <w:r>
                    <w:rPr>
                      <w:rFonts w:ascii="仿宋_GB2312" w:hAnsi="仿宋_GB2312" w:cs="仿宋_GB2312" w:eastAsia="仿宋_GB2312"/>
                      <w:sz w:val="18"/>
                      <w:color w:val="000000"/>
                    </w:rPr>
                    <w:t>5M*宽2M*高0.75M</w:t>
                  </w:r>
                </w:p>
              </w:tc>
              <w:tc>
                <w:tcPr>
                  <w:tcW w:type="dxa" w:w="400"/>
                  <w:vMerge/>
                  <w:tcBorders>
                    <w:top w:val="none" w:color="000000" w:sz="4"/>
                    <w:left w:val="single" w:color="000000" w:sz="4"/>
                    <w:bottom w:val="single" w:color="000000" w:sz="4"/>
                    <w:right w:val="single" w:color="000000" w:sz="4"/>
                  </w:tcBorders>
                </w:tcPr>
                <w:p/>
              </w:tc>
            </w:tr>
            <w:tr>
              <w:tc>
                <w:tcPr>
                  <w:tcW w:type="dxa" w:w="174"/>
                  <w:vMerge/>
                  <w:tcBorders>
                    <w:top w:val="none" w:color="000000" w:sz="4"/>
                    <w:left w:val="single" w:color="000000" w:sz="4"/>
                    <w:bottom w:val="single" w:color="000000" w:sz="4"/>
                    <w:right w:val="single" w:color="000000" w:sz="4"/>
                  </w:tcBorders>
                </w:tcPr>
                <w:p/>
              </w:tc>
              <w:tc>
                <w:tcPr>
                  <w:tcW w:type="dxa" w:w="296"/>
                  <w:vMerge/>
                  <w:tcBorders>
                    <w:top w:val="none" w:color="000000" w:sz="4"/>
                    <w:left w:val="single" w:color="000000" w:sz="4"/>
                    <w:bottom w:val="single" w:color="000000" w:sz="4"/>
                    <w:right w:val="single" w:color="000000" w:sz="4"/>
                  </w:tcBorders>
                </w:tcPr>
                <w:p/>
              </w:tc>
              <w:tc>
                <w:tcPr>
                  <w:tcW w:type="dxa" w:w="261"/>
                  <w:vMerge/>
                  <w:tcBorders>
                    <w:top w:val="none" w:color="000000" w:sz="4"/>
                    <w:left w:val="single" w:color="000000" w:sz="4"/>
                    <w:bottom w:val="single" w:color="000000" w:sz="4"/>
                    <w:right w:val="single" w:color="000000" w:sz="4"/>
                  </w:tcBorders>
                </w:tcP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长条会议桌</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红棕木色</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6张</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w:t>
                  </w:r>
                  <w:r>
                    <w:rPr>
                      <w:rFonts w:ascii="仿宋_GB2312" w:hAnsi="仿宋_GB2312" w:cs="仿宋_GB2312" w:eastAsia="仿宋_GB2312"/>
                      <w:sz w:val="18"/>
                      <w:color w:val="000000"/>
                    </w:rPr>
                    <w:t>1.6M*宽0.4M*高0.75M</w:t>
                  </w:r>
                </w:p>
              </w:tc>
              <w:tc>
                <w:tcPr>
                  <w:tcW w:type="dxa" w:w="400"/>
                  <w:vMerge/>
                  <w:tcBorders>
                    <w:top w:val="none" w:color="000000" w:sz="4"/>
                    <w:left w:val="single" w:color="000000" w:sz="4"/>
                    <w:bottom w:val="single" w:color="000000" w:sz="4"/>
                    <w:right w:val="single" w:color="000000" w:sz="4"/>
                  </w:tcBorders>
                </w:tcPr>
                <w:p/>
              </w:tc>
            </w:tr>
            <w:tr>
              <w:tc>
                <w:tcPr>
                  <w:tcW w:type="dxa" w:w="174"/>
                  <w:vMerge/>
                  <w:tcBorders>
                    <w:top w:val="none" w:color="000000" w:sz="4"/>
                    <w:left w:val="single" w:color="000000" w:sz="4"/>
                    <w:bottom w:val="single" w:color="000000" w:sz="4"/>
                    <w:right w:val="single" w:color="000000" w:sz="4"/>
                  </w:tcBorders>
                </w:tcPr>
                <w:p/>
              </w:tc>
              <w:tc>
                <w:tcPr>
                  <w:tcW w:type="dxa" w:w="296"/>
                  <w:vMerge/>
                  <w:tcBorders>
                    <w:top w:val="none" w:color="000000" w:sz="4"/>
                    <w:left w:val="single" w:color="000000" w:sz="4"/>
                    <w:bottom w:val="single" w:color="000000" w:sz="4"/>
                    <w:right w:val="single" w:color="000000" w:sz="4"/>
                  </w:tcBorders>
                </w:tcPr>
                <w:p/>
              </w:tc>
              <w:tc>
                <w:tcPr>
                  <w:tcW w:type="dxa" w:w="261"/>
                  <w:vMerge/>
                  <w:tcBorders>
                    <w:top w:val="none" w:color="000000" w:sz="4"/>
                    <w:left w:val="single" w:color="000000" w:sz="4"/>
                    <w:bottom w:val="single" w:color="000000" w:sz="4"/>
                    <w:right w:val="single" w:color="000000" w:sz="4"/>
                  </w:tcBorders>
                </w:tcP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会议椅</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红棕木色</w:t>
                  </w:r>
                  <w:r>
                    <w:rPr>
                      <w:rFonts w:ascii="仿宋_GB2312" w:hAnsi="仿宋_GB2312" w:cs="仿宋_GB2312" w:eastAsia="仿宋_GB2312"/>
                      <w:sz w:val="18"/>
                      <w:color w:val="000000"/>
                    </w:rPr>
                    <w:t>+皮艺</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26把</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以实物为准</w:t>
                  </w:r>
                </w:p>
              </w:tc>
              <w:tc>
                <w:tcPr>
                  <w:tcW w:type="dxa" w:w="400"/>
                  <w:vMerge/>
                  <w:tcBorders>
                    <w:top w:val="none" w:color="000000" w:sz="4"/>
                    <w:left w:val="singl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left="495"/>
              <w:jc w:val="left"/>
            </w:pPr>
            <w:r>
              <w:rPr>
                <w:rFonts w:ascii="仿宋_GB2312" w:hAnsi="仿宋_GB2312" w:cs="仿宋_GB2312" w:eastAsia="仿宋_GB2312"/>
              </w:rPr>
              <w:t>3.技术要求：</w:t>
            </w:r>
          </w:p>
          <w:p>
            <w:pPr>
              <w:pStyle w:val="null3"/>
            </w:pPr>
            <w:r>
              <w:rPr>
                <w:rFonts w:ascii="仿宋_GB2312" w:hAnsi="仿宋_GB2312" w:cs="仿宋_GB2312" w:eastAsia="仿宋_GB2312"/>
              </w:rPr>
              <w:t>3.1会议室作为教学研讨、行政会议的重要场所，要求需兼顾清晰视听体验、高效协作功能和规范管理标准，根据空间合理布置会议桌椅数量及相关音视频设备数量，墙体吸音降噪、依据规模配置麦克风、扬声器音响规格、数量，支持平板一键操控及远程管理，实现信号源自由分配。</w:t>
            </w:r>
          </w:p>
          <w:p>
            <w:pPr>
              <w:pStyle w:val="null3"/>
            </w:pPr>
            <w:r>
              <w:rPr>
                <w:rFonts w:ascii="仿宋_GB2312" w:hAnsi="仿宋_GB2312" w:cs="仿宋_GB2312" w:eastAsia="仿宋_GB2312"/>
              </w:rPr>
              <w:t>3.2清单中涉及的主要设备需提供第三方检测机构出具的检测报告，第三方检测报告需加盖CNAS、CMA国家认可资质标识；并且报告支持在“国家市场监督管理总局”平台进行查验。</w:t>
            </w:r>
          </w:p>
          <w:p>
            <w:pPr>
              <w:pStyle w:val="null3"/>
            </w:pPr>
            <w:r>
              <w:rPr>
                <w:rFonts w:ascii="仿宋_GB2312" w:hAnsi="仿宋_GB2312" w:cs="仿宋_GB2312" w:eastAsia="仿宋_GB2312"/>
              </w:rPr>
              <w:t>3.3整体工程量包括施工图范围内的全部土建收尾、装饰装修、灯光电气、通风空调、软装家具、声光电音视频系统软硬件的安装、调试、使用培训、24个月售后质保服务。</w:t>
            </w:r>
          </w:p>
          <w:p>
            <w:pPr>
              <w:pStyle w:val="null3"/>
              <w:jc w:val="left"/>
            </w:pPr>
            <w:r>
              <w:rPr>
                <w:rFonts w:ascii="仿宋_GB2312" w:hAnsi="仿宋_GB2312" w:cs="仿宋_GB2312" w:eastAsia="仿宋_GB2312"/>
              </w:rPr>
              <w:t>4.项目需执行的国家标准、行业标准、地方标准或者其他标准、规范等：</w:t>
            </w:r>
          </w:p>
          <w:tbl>
            <w:tblPr>
              <w:tblBorders>
                <w:top w:val="none" w:color="000000" w:sz="4"/>
                <w:left w:val="none" w:color="000000" w:sz="4"/>
                <w:bottom w:val="none" w:color="000000" w:sz="4"/>
                <w:right w:val="none" w:color="000000" w:sz="4"/>
                <w:insideH w:val="none"/>
                <w:insideV w:val="none"/>
              </w:tblBorders>
            </w:tblPr>
            <w:tblGrid>
              <w:gridCol w:w="331"/>
              <w:gridCol w:w="2222"/>
            </w:tblGrid>
            <w:tr>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标准、规范、规程名称</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《中华人民共和国建筑法》</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《建设工程安全生产管理条例》</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《中华人民共和国消防法》</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JGJ 59-2011《建筑施工安全检查标准》</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GBT 50356 剧场、电影院和多用途厅堂建筑声学设计规范</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GBT 28047-2011 厅堂、体育场馆扩声系统听音评价方法</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GBT 28048-2011 厅堂、体育场馆扩声系统验收规范</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GBT 4959-2011 厅堂扩声特性测量方法</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WH_T 38-2009 舞台扩声系统跳线柜、接线箱（盒）及设置规范</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WH_T 39-2009 专业音频和扩声用扬声器组件实用规范</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WH_T 25-2007 剧场等演出场所扩声系统工程导则</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WH_T 19-2003 扩声系统的图符代号及制图规则</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WH_T 18-2003 演出场所扩声系统的声学特性指标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GB 50034-2004建筑照明设计</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left="495"/>
              <w:jc w:val="left"/>
            </w:pPr>
            <w:r>
              <w:rPr>
                <w:rFonts w:ascii="仿宋_GB2312" w:hAnsi="仿宋_GB2312" w:cs="仿宋_GB2312" w:eastAsia="仿宋_GB2312"/>
              </w:rPr>
              <w:t>五、其他要求：</w:t>
            </w:r>
          </w:p>
          <w:p>
            <w:pPr>
              <w:pStyle w:val="null3"/>
            </w:pPr>
            <w:r>
              <w:rPr>
                <w:rFonts w:ascii="仿宋_GB2312" w:hAnsi="仿宋_GB2312" w:cs="仿宋_GB2312" w:eastAsia="仿宋_GB2312"/>
              </w:rPr>
              <w:t>1.设计费由中标单位在收到中标通知后15个工作日内支付给方案设计单位。</w:t>
            </w:r>
          </w:p>
          <w:p>
            <w:pPr>
              <w:pStyle w:val="null3"/>
            </w:pPr>
            <w:r>
              <w:rPr>
                <w:rFonts w:ascii="仿宋_GB2312" w:hAnsi="仿宋_GB2312" w:cs="仿宋_GB2312" w:eastAsia="仿宋_GB2312"/>
              </w:rPr>
              <w:t>2.质保期为24个月</w:t>
            </w:r>
          </w:p>
          <w:p>
            <w:pPr>
              <w:pStyle w:val="null3"/>
            </w:pPr>
            <w:r>
              <w:rPr>
                <w:rFonts w:ascii="仿宋_GB2312" w:hAnsi="仿宋_GB2312" w:cs="仿宋_GB2312" w:eastAsia="仿宋_GB2312"/>
              </w:rPr>
              <w:t>3.中标单位除本招标项目范围之外，还需负责完成本项目内其他相关声光电设备的全部安装、调试工作量</w:t>
            </w:r>
          </w:p>
          <w:p>
            <w:pPr>
              <w:pStyle w:val="null3"/>
            </w:pPr>
            <w:r>
              <w:rPr>
                <w:rFonts w:ascii="仿宋_GB2312" w:hAnsi="仿宋_GB2312" w:cs="仿宋_GB2312" w:eastAsia="仿宋_GB2312"/>
              </w:rPr>
              <w:t>4.最高限价：工程设计最高限价：250000.00元</w:t>
            </w:r>
          </w:p>
          <w:p>
            <w:pPr>
              <w:pStyle w:val="null3"/>
            </w:pPr>
            <w:r>
              <w:rPr>
                <w:rFonts w:ascii="仿宋_GB2312" w:hAnsi="仿宋_GB2312" w:cs="仿宋_GB2312" w:eastAsia="仿宋_GB2312"/>
              </w:rPr>
              <w:t>施工最高限价：2700000.00元，本项目设计报价一次报死固定不变，现场最终报价环节仅下浮工程部分。</w:t>
            </w:r>
          </w:p>
          <w:p>
            <w:pPr>
              <w:pStyle w:val="null3"/>
            </w:pPr>
            <w:r>
              <w:rPr>
                <w:rFonts w:ascii="仿宋_GB2312" w:hAnsi="仿宋_GB2312" w:cs="仿宋_GB2312" w:eastAsia="仿宋_GB2312"/>
              </w:rPr>
              <w:t>六、实施要求：</w:t>
            </w:r>
          </w:p>
          <w:p>
            <w:pPr>
              <w:pStyle w:val="null3"/>
            </w:pPr>
            <w:r>
              <w:rPr>
                <w:rFonts w:ascii="仿宋_GB2312" w:hAnsi="仿宋_GB2312" w:cs="仿宋_GB2312" w:eastAsia="仿宋_GB2312"/>
              </w:rPr>
              <w:t>1.设计单位根据设计方案设计出来后，经学校审核通过后，编制工程量清单，工程单位按照工程量清单施工。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本工程质量等级为符合国家相关验收标准及其配套的规范要求，并达到合格标准。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1、工期：2025年9月30日完工（其中设计工期不超过15日）。 2、施工地点：西安航空学院指定地点。 3、质保期：（1）质保期：本项目竣工验收合格通过之日起2年；（2）保修要求：属于保修范围和内容的项目，承包人应在接到维修通知后，2天内派人维修。发生紧急抢修事故（如上水管跑水、爆裂，供电设施漏、断电等），承包人应在接到事故通知后6小时内到达事故现场并于6 小时内完成应急维修；其他要求：无。 4、工程质量：合格。 5、采购资金的支付方式及时间：项目竣工验收合格付合同价款的70%，审计后付至审定价的100%。</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备注：1.成交价为暂定合同价； 2.实际结算价格按照审计价格进行结算；3.本项目设计费报价为一次报死固定不变，现场最终报价环节仅下浮工程部分。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提供履行合同所必需的设备和专业技术能力的说明及承诺函；</w:t>
            </w:r>
          </w:p>
        </w:tc>
        <w:tc>
          <w:tcPr>
            <w:tcW w:type="dxa" w:w="1661"/>
          </w:tcPr>
          <w:p>
            <w:pPr>
              <w:pStyle w:val="null3"/>
            </w:pPr>
            <w:r>
              <w:rPr>
                <w:rFonts w:ascii="仿宋_GB2312" w:hAnsi="仿宋_GB2312" w:cs="仿宋_GB2312" w:eastAsia="仿宋_GB2312"/>
              </w:rPr>
              <w:t>具有履行合同所必须的设备和专业技术能力.docx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施工资质：具备建设行政主管部门核发的建筑装修装饰工程专业承包二级及以上资质同时具备电子与智能化工程专业承包二级及以上资质；且具备有效的安全生产许可证；拟派项目经理须具备建筑工程专业贰级（含贰级）以上注册建造师证书以及机电工程专业贰级（含贰级）以上注册建造师证书，并具备安全生产考核合格证（B证），且无在建工程（提供无在建工程承诺书）；</w:t>
            </w:r>
          </w:p>
        </w:tc>
        <w:tc>
          <w:tcPr>
            <w:tcW w:type="dxa" w:w="1661"/>
          </w:tcPr>
          <w:p>
            <w:pPr>
              <w:pStyle w:val="null3"/>
            </w:pPr>
            <w:r>
              <w:rPr>
                <w:rFonts w:ascii="仿宋_GB2312" w:hAnsi="仿宋_GB2312" w:cs="仿宋_GB2312" w:eastAsia="仿宋_GB2312"/>
              </w:rPr>
              <w:t>项目管理机构组成表 法定代表人证明书与法定代表人授权书.docx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设计资质</w:t>
            </w:r>
          </w:p>
        </w:tc>
        <w:tc>
          <w:tcPr>
            <w:tcW w:type="dxa" w:w="3322"/>
          </w:tcPr>
          <w:p>
            <w:pPr>
              <w:pStyle w:val="null3"/>
            </w:pPr>
            <w:r>
              <w:rPr>
                <w:rFonts w:ascii="仿宋_GB2312" w:hAnsi="仿宋_GB2312" w:cs="仿宋_GB2312" w:eastAsia="仿宋_GB2312"/>
              </w:rPr>
              <w:t>设计资质：具备工程设计综合甲级资质或建筑行业工程设计乙级以上（含乙级）资质或建筑行业（建筑工程）专业设计乙级以上（含乙级）资质或建筑装饰工程设计专项乙级以上（含乙级）资质；拟派设计负责人具有二级及以上注册建筑师资格，且在本单位注册；</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供应商（联合体）应为中小企业或监狱企业或残疾人福利性单位。供应商（联合体）为中型、小型企业的，提供《中小企业声明函》；供应商（联合体）为监狱企业的，应提供监狱企业的证明文件；供应商（联合体）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本项目接受联合体响应</w:t>
            </w:r>
          </w:p>
        </w:tc>
        <w:tc>
          <w:tcPr>
            <w:tcW w:type="dxa" w:w="3322"/>
          </w:tcPr>
          <w:p>
            <w:pPr>
              <w:pStyle w:val="null3"/>
            </w:pPr>
            <w:r>
              <w:rPr>
                <w:rFonts w:ascii="仿宋_GB2312" w:hAnsi="仿宋_GB2312" w:cs="仿宋_GB2312" w:eastAsia="仿宋_GB2312"/>
              </w:rPr>
              <w:t>接受联合体，属于联合体的提供联合体协议书；</w:t>
            </w:r>
          </w:p>
        </w:tc>
        <w:tc>
          <w:tcPr>
            <w:tcW w:type="dxa" w:w="1661"/>
          </w:tcPr>
          <w:p>
            <w:pPr>
              <w:pStyle w:val="null3"/>
            </w:pPr>
            <w:r>
              <w:rPr>
                <w:rFonts w:ascii="仿宋_GB2312" w:hAnsi="仿宋_GB2312" w:cs="仿宋_GB2312" w:eastAsia="仿宋_GB2312"/>
              </w:rPr>
              <w:t>联合体协议书.docx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控股管理关系.docx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三处均无遗漏，且与所投项目名称、项目编号完全一致。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（3）第一次磋商报价未超出磋商文件规定的招标最高限价。</w:t>
            </w:r>
          </w:p>
        </w:tc>
        <w:tc>
          <w:tcPr>
            <w:tcW w:type="dxa" w:w="1661"/>
          </w:tcPr>
          <w:p>
            <w:pPr>
              <w:pStyle w:val="null3"/>
            </w:pPr>
            <w:r>
              <w:rPr>
                <w:rFonts w:ascii="仿宋_GB2312" w:hAnsi="仿宋_GB2312" w:cs="仿宋_GB2312" w:eastAsia="仿宋_GB2312"/>
              </w:rPr>
              <w:t>分项报价表-服务.docx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供应商提供针对本项目的设计方案，包含项目需求和背景的理解、设计重点、难点分析，设计思路、设计构思及设计理念完善以及重点难点分析及对策。 设计方案符合采购项目特点及要求，设计合理，设计服务方案思路清晰，重点、难点，分析对策，思路明确，得5分；评审内容每缺一项扣1分；评审内容有缺陷未完全响应评审标准的扣0.1-0.9分。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针对本项目详细的施工方案，包括:项目经理部组成、施工进度表、施工网络图、确保工期的技术组织措施、确保工程质量技术组织措施、确保安全施工组织措施、新技术新产品新工艺新材料应用、施工机械配备和材料投入计划、确保文明施工措施、项目管理方案等。 施工方案符合采购项目特点及要求，描述详尽且有利于项目实施，得15分；评审内容每缺一项扣2分；评审内容有缺陷未完全响应评审标准的扣0.1-1.9分。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工程量清单.docx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技术材料</w:t>
            </w:r>
          </w:p>
        </w:tc>
        <w:tc>
          <w:tcPr>
            <w:tcW w:type="dxa" w:w="2492"/>
          </w:tcPr>
          <w:p>
            <w:pPr>
              <w:pStyle w:val="null3"/>
            </w:pPr>
            <w:r>
              <w:rPr>
                <w:rFonts w:ascii="仿宋_GB2312" w:hAnsi="仿宋_GB2312" w:cs="仿宋_GB2312" w:eastAsia="仿宋_GB2312"/>
              </w:rPr>
              <w:t>供应商提供本项目施工所需主要设备的技术材料，包含设备的品牌、参数、型号、检测报告等，根据技术材料内容的完整性、所投材料的产品质量、环保性等评审。 技术材料完整，设备的品牌、参数、型号详细，检测报告内容齐全，设备制作工艺先进、满足本项目实际需求使用，得15分；评审内容每缺一项扣3分；评审内容有缺陷未完全响应评审标准的扣0.1-2.9分。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主要材料选型.docx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提供施工所须主要设备货源渠道证明，包括但不限于销售协议或厂家授权等。提供1-4项主要设备货源渠道证明的计2分；提供5-8项主要设备货源渠道证明的计4分；提供9-10项主要设备货源渠道证明的计6分；提供10项以上（不含10）主材货源渠道证明的计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主要材料选型.docx</w:t>
            </w:r>
          </w:p>
        </w:tc>
      </w:tr>
      <w:tr>
        <w:tc>
          <w:tcPr>
            <w:tcW w:type="dxa" w:w="831"/>
            <w:vMerge/>
          </w:tcPr>
          <w:p/>
        </w:tc>
        <w:tc>
          <w:tcPr>
            <w:tcW w:type="dxa" w:w="1661"/>
          </w:tcPr>
          <w:p>
            <w:pPr>
              <w:pStyle w:val="null3"/>
            </w:pPr>
            <w:r>
              <w:rPr>
                <w:rFonts w:ascii="仿宋_GB2312" w:hAnsi="仿宋_GB2312" w:cs="仿宋_GB2312" w:eastAsia="仿宋_GB2312"/>
              </w:rPr>
              <w:t>家具样品</w:t>
            </w:r>
          </w:p>
        </w:tc>
        <w:tc>
          <w:tcPr>
            <w:tcW w:type="dxa" w:w="2492"/>
          </w:tcPr>
          <w:p>
            <w:pPr>
              <w:pStyle w:val="null3"/>
            </w:pPr>
            <w:r>
              <w:rPr>
                <w:rFonts w:ascii="仿宋_GB2312" w:hAnsi="仿宋_GB2312" w:cs="仿宋_GB2312" w:eastAsia="仿宋_GB2312"/>
              </w:rPr>
              <w:t>供应商根据本项目采购需求中提供的样品参考图提供家具样品。根据提供的样品外观质量、颜色、规格尺寸、制作工艺等评审。 样品制作工艺精良，整体效果与会议室风格匹配，符合采购需求，得10分；评审内容每缺一项扣2.5分；评审内容有缺陷未完全响应评审标准的扣0.1-2分。 说明：缺陷是指内容不合理、虽有内容但不完善、内容表述前后不一致、套用其他项目方案或与项目需求不匹配及其他不利于项目实施的等任意一种情形。 样品递交地点：西安市高新区高新一路5号正信大厦A座24楼 样品递交要求：1.样品需密封递交，样品表面贴投标人名称、项目名称、项目编号。2.递交样品截止时间及地点: 同投标文件递交截止时间及地点。3、投标人必须在递交样品截止时间前将样品送达指定地点，逾期不予受理。4、样品退还办法：未中标单位在成交公告发出五个工作日内退还样品，如未在规定时间内领取样品，视为自动放弃，由招标代理机构自行处理，中标单位样品送采购人留存，作为验收依据。5、评审现场须对各投标单位的样品进行拆验，各投标单位须自行承担风险，不得追究任何一方责任。6、采购人及评审小组不对样品进行封装且不支付所拆验样品的费用。</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提供2022年7月1日至今(以合同签订日期为准)类似项目业绩，以合同复印件加盖公章为准。每提供1份得2分，满分10分，未提供得0分。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供应商针对本项目有详细具体的售后服务保障措施，包括：质保期内服务内容、问题响应时间、售后服务人员配备、施工保修承诺书等。 方案制定应完整全面、详细具体，满足项目实施要求，得5分；评审内容每缺一项扣1分；评审内容有缺陷未完全响应评审标准的扣0.1-0.9分。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磋商报价得分=(磋商基准价／最后磋商报价)×价格分值 1.磋商报价是指：设计+工程费的总计； 2.计算分数时四舍五入取小数点后两位。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分项报价表-服务.docx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详见附件：具有履行合同所必须的设备和专业技术能力.docx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详见附件：分项报价表-服务.docx</w:t>
      </w:r>
    </w:p>
    <w:p>
      <w:pPr>
        <w:pStyle w:val="null3"/>
        <w:ind w:firstLine="960"/>
      </w:pPr>
      <w:r>
        <w:rPr>
          <w:rFonts w:ascii="仿宋_GB2312" w:hAnsi="仿宋_GB2312" w:cs="仿宋_GB2312" w:eastAsia="仿宋_GB2312"/>
        </w:rPr>
        <w:t>详见附件：方案设计.docx</w:t>
      </w:r>
    </w:p>
    <w:p>
      <w:pPr>
        <w:pStyle w:val="null3"/>
        <w:ind w:firstLine="960"/>
      </w:pPr>
      <w:r>
        <w:rPr>
          <w:rFonts w:ascii="仿宋_GB2312" w:hAnsi="仿宋_GB2312" w:cs="仿宋_GB2312" w:eastAsia="仿宋_GB2312"/>
        </w:rPr>
        <w:t>详见附件：工程量清单.docx</w:t>
      </w:r>
    </w:p>
    <w:p>
      <w:pPr>
        <w:pStyle w:val="null3"/>
        <w:ind w:firstLine="960"/>
      </w:pPr>
      <w:r>
        <w:rPr>
          <w:rFonts w:ascii="仿宋_GB2312" w:hAnsi="仿宋_GB2312" w:cs="仿宋_GB2312" w:eastAsia="仿宋_GB2312"/>
        </w:rPr>
        <w:t>详见附件：联合体协议书.docx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详见附件：主要材料选型.docx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详见附件：项目管理机构组成表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