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版本号：E-254112XA010-0220250827002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办公日杂、垃圾桶采购项目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E-254112XA010-02</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办公日杂、垃圾桶采购项目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E-254112XA010-02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办公日杂、垃圾桶采购项目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陕西中医药大学附属医院办公日杂、垃圾桶采购项目采购项目，为满足医院日常办公使用，维持科室正常办公运转。现拟采购电池、地垫、储物盒、利器盒、垃圾桶、抽纸、卫生纸等常用日杂用品等。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pPr>
        <w:pStyle w:val="null3"/>
      </w:pPr>
      <w:r>
        <w:rPr>
          <w:rFonts w:ascii="仿宋_GB2312" w:hAnsi="仿宋_GB2312" w:cs="仿宋_GB2312" w:eastAsia="仿宋_GB2312"/>
        </w:rPr>
        <w:t>2、是否接受联合体投标：本项目不接受联合体投标；</w:t>
      </w:r>
    </w:p>
    <w:p>
      <w:pPr>
        <w:pStyle w:val="null3"/>
      </w:pPr>
      <w:r>
        <w:rPr>
          <w:rFonts w:ascii="仿宋_GB2312" w:hAnsi="仿宋_GB2312" w:cs="仿宋_GB2312" w:eastAsia="仿宋_GB2312"/>
        </w:rPr>
        <w:t>3、“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029-89187077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开户名称：中航技（北京）工程管理有限公司西安分公司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1、验收依据： （1）招标文件、投标文件、澄清表（函）； （2）符合国家有关规范要求，确保达到最佳运行状态。 2、中标人货物经过双方检验认可后，签署验收报告，产品保修期自验收合格之日起算，由中标人提供产品保修文件。 当满足以下条件时，采购人才向中标人签发货物验收报告： （1）中标人已按照合同规定提供了技术指标先进、质量性能可靠、进货渠道正常，配置合理，资质齐全，批次检测合格的全部产品及完整的技术资料。 （2）所供货物均为本次招标采购活动中符合招标文件和投标文件技术规格，性能要求的产品。中途未经采购人允许不得更换产品品牌及型号。 （3）货物具备产品合格证。 （4）货物满足采购方的需求，包装外观完整，没有污垢被损且符合招标条件的所有货物。</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陕西中医药大学附属医院办公日杂、垃圾桶采购项目采购项目，为满足医院日常办公使用，维持科室正常办公运转。现拟采购电池、地垫、储物盒、利器盒、垃圾桶、抽纸、卫生纸等常用日杂用品等。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办公日杂、垃圾桶采购项目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标的名称：办公日杂、垃圾桶采购项目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类型一：货物采购需求</w:t>
            </w:r>
          </w:p>
          <w:tbl>
            <w:tblPr>
              <w:tblBorders>
                <w:top w:val="none" w:color="000000" w:sz="4"/>
                <w:left w:val="none" w:color="000000" w:sz="4"/>
                <w:bottom w:val="none" w:color="000000" w:sz="4"/>
                <w:right w:val="none" w:color="000000" w:sz="4"/>
                <w:insideH w:val="none"/>
                <w:insideV w:val="none"/>
              </w:tblBorders>
            </w:tblPr>
            <w:tblGrid>
              <w:gridCol w:w="216"/>
              <w:gridCol w:w="554"/>
              <w:gridCol w:w="256"/>
              <w:gridCol w:w="244"/>
              <w:gridCol w:w="995"/>
              <w:gridCol w:w="28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规格</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限</w:t>
                  </w:r>
                  <w:r>
                    <w:rPr>
                      <w:rFonts w:ascii="仿宋_GB2312" w:hAnsi="仿宋_GB2312" w:cs="仿宋_GB2312" w:eastAsia="仿宋_GB2312"/>
                      <w:sz w:val="21"/>
                      <w:b/>
                      <w:color w:val="000000"/>
                    </w:rPr>
                    <w:t>价</w:t>
                  </w:r>
                  <w:r>
                    <w:br/>
                  </w:r>
                  <w:r>
                    <w:rPr>
                      <w:rFonts w:ascii="仿宋_GB2312" w:hAnsi="仿宋_GB2312" w:cs="仿宋_GB2312" w:eastAsia="仿宋_GB2312"/>
                      <w:sz w:val="21"/>
                      <w:b/>
                      <w:color w:val="000000"/>
                    </w:rPr>
                    <w:t>（元）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笤帚塑料</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钢杆</w:t>
                  </w:r>
                  <w:r>
                    <w:rPr>
                      <w:rFonts w:ascii="仿宋_GB2312" w:hAnsi="仿宋_GB2312" w:cs="仿宋_GB2312" w:eastAsia="仿宋_GB2312"/>
                      <w:sz w:val="21"/>
                      <w:color w:val="000000"/>
                    </w:rPr>
                    <w:t>10个/箱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床刷</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PVC,防静电长柄床刷</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小喷壶</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200ML</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塑料盆</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37*14.5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小盆</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30cm直径</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棉线</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池电</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5号7号碱性电池 性能不低于聚能环3代  GB/T8897.2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口杯</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提</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50个/包 40提/箱 单个成品杯重量为5.3-5.5g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棉线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团</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w:t>
                  </w:r>
                  <w:r>
                    <w:rPr>
                      <w:rFonts w:ascii="仿宋_GB2312" w:hAnsi="仿宋_GB2312" w:cs="仿宋_GB2312" w:eastAsia="仿宋_GB2312"/>
                      <w:sz w:val="21"/>
                      <w:color w:val="000000"/>
                    </w:rPr>
                    <w:t>单卷装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卫生纸</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卫生纸 （规格：1800克/提  152mm*140mm/节(四层） 129g/卷*14卷/提  GB20810）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圆盘抽纸</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箱</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240米/卷 650克/卷 120*92mm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抽纸</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200抽/包 单层20包/箱  222mm*226mm 原生木浆GB/T24455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板</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白色强力粘胶可承重</w:t>
                  </w:r>
                  <w:r>
                    <w:rPr>
                      <w:rFonts w:ascii="仿宋_GB2312" w:hAnsi="仿宋_GB2312" w:cs="仿宋_GB2312" w:eastAsia="仿宋_GB2312"/>
                      <w:sz w:val="21"/>
                      <w:color w:val="000000"/>
                    </w:rPr>
                    <w:t>3公斤，适用于光面墙壁或玻璃 5个/板</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挂钩</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板</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白色强力粘胶可承重</w:t>
                  </w:r>
                  <w:r>
                    <w:rPr>
                      <w:rFonts w:ascii="仿宋_GB2312" w:hAnsi="仿宋_GB2312" w:cs="仿宋_GB2312" w:eastAsia="仿宋_GB2312"/>
                      <w:sz w:val="21"/>
                      <w:color w:val="000000"/>
                    </w:rPr>
                    <w:t>3公斤，适用于光面墙壁或玻璃 2个/板（大）</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灭蚊器</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拖线式</w:t>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1.2-1.5m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蚊香片</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10mg/片 无香型，30片/盒</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4mm/10米</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6mm/11米</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塑料绳</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光面</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8L，HJ421-2008，GB/T6040，50个/箱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15L  HJ421-2008  GB/T6040  30个/箱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  HJ421-2008  GB/T6040   20个/箱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1L HJ421-2008  GB/T6040   200个/箱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2L HJ421-2008  GB/T6040   200个/箱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利器盒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4L HJ421-2008  GB/T6040   100个/箱</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肥皂</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插座</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7.8米 1项8插</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多功能插座</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2.8米 1项8插  3孔位 额定电压250V 最大功率2500W</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簸箕</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打印纸</w:t>
                  </w:r>
                  <w:r>
                    <w:rPr>
                      <w:rFonts w:ascii="仿宋_GB2312" w:hAnsi="仿宋_GB2312" w:cs="仿宋_GB2312" w:eastAsia="仿宋_GB2312"/>
                      <w:sz w:val="21"/>
                      <w:color w:val="000000"/>
                    </w:rPr>
                    <w:t>彩色</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90张/包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抽纸高档硬盒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2层200抽</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AB胶</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40克/管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储物盒</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590*430*365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手术拖鞋</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防滑</w:t>
                  </w:r>
                  <w:r>
                    <w:rPr>
                      <w:rFonts w:ascii="仿宋_GB2312" w:hAnsi="仿宋_GB2312" w:cs="仿宋_GB2312" w:eastAsia="仿宋_GB2312"/>
                      <w:sz w:val="21"/>
                      <w:color w:val="000000"/>
                    </w:rPr>
                    <w:t>洞洞拖鞋</w:t>
                  </w:r>
                  <w:r>
                    <w:rPr>
                      <w:rFonts w:ascii="仿宋_GB2312" w:hAnsi="仿宋_GB2312" w:cs="仿宋_GB2312" w:eastAsia="仿宋_GB2312"/>
                      <w:sz w:val="21"/>
                      <w:color w:val="000000"/>
                    </w:rPr>
                    <w:t>女士</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手术拖鞋</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防滑</w:t>
                  </w:r>
                  <w:r>
                    <w:rPr>
                      <w:rFonts w:ascii="仿宋_GB2312" w:hAnsi="仿宋_GB2312" w:cs="仿宋_GB2312" w:eastAsia="仿宋_GB2312"/>
                      <w:sz w:val="21"/>
                      <w:color w:val="000000"/>
                    </w:rPr>
                    <w:t>洞洞拖鞋</w:t>
                  </w:r>
                  <w:r>
                    <w:rPr>
                      <w:rFonts w:ascii="仿宋_GB2312" w:hAnsi="仿宋_GB2312" w:cs="仿宋_GB2312" w:eastAsia="仿宋_GB2312"/>
                      <w:sz w:val="21"/>
                      <w:color w:val="000000"/>
                    </w:rPr>
                    <w:t>男士</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橡胶手套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45cm加厚乳胶手套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橡胶手套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55cm 加厚加长乳胶橡胶手套</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尼龙扎带</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0.8*20cm 250根/包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白毛巾</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75*35克重70g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扣取纸</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规格参数：材质</w:t>
                  </w:r>
                  <w:r>
                    <w:rPr>
                      <w:rFonts w:ascii="仿宋_GB2312" w:hAnsi="仿宋_GB2312" w:cs="仿宋_GB2312" w:eastAsia="仿宋_GB2312"/>
                      <w:sz w:val="21"/>
                      <w:color w:val="000000"/>
                    </w:rPr>
                    <w:t>176  不干胶材质，纯白纸面29mm*19mm，(53张/包)</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0.15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类型</w:t>
            </w:r>
            <w:r>
              <w:rPr>
                <w:rFonts w:ascii="仿宋_GB2312" w:hAnsi="仿宋_GB2312" w:cs="仿宋_GB2312" w:eastAsia="仿宋_GB2312"/>
                <w:sz w:val="21"/>
                <w:b/>
              </w:rPr>
              <w:t>二</w:t>
            </w:r>
            <w:r>
              <w:rPr>
                <w:rFonts w:ascii="仿宋_GB2312" w:hAnsi="仿宋_GB2312" w:cs="仿宋_GB2312" w:eastAsia="仿宋_GB2312"/>
                <w:sz w:val="21"/>
                <w:b/>
              </w:rPr>
              <w:t>：货物采购需求</w:t>
            </w:r>
          </w:p>
          <w:tbl>
            <w:tblPr>
              <w:tblBorders>
                <w:top w:val="none" w:color="000000" w:sz="4"/>
                <w:left w:val="none" w:color="000000" w:sz="4"/>
                <w:bottom w:val="none" w:color="000000" w:sz="4"/>
                <w:right w:val="none" w:color="000000" w:sz="4"/>
                <w:insideH w:val="none"/>
                <w:insideV w:val="none"/>
              </w:tblBorders>
            </w:tblPr>
            <w:tblGrid>
              <w:gridCol w:w="216"/>
              <w:gridCol w:w="554"/>
              <w:gridCol w:w="256"/>
              <w:gridCol w:w="244"/>
              <w:gridCol w:w="995"/>
              <w:gridCol w:w="28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名称</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数量</w:t>
                  </w:r>
                </w:p>
              </w:tc>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规格</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限</w:t>
                  </w:r>
                  <w:r>
                    <w:rPr>
                      <w:rFonts w:ascii="仿宋_GB2312" w:hAnsi="仿宋_GB2312" w:cs="仿宋_GB2312" w:eastAsia="仿宋_GB2312"/>
                      <w:sz w:val="21"/>
                      <w:b/>
                      <w:color w:val="000000"/>
                    </w:rPr>
                    <w:t>价</w:t>
                  </w:r>
                  <w:r>
                    <w:br/>
                  </w:r>
                  <w:r>
                    <w:rPr>
                      <w:rFonts w:ascii="仿宋_GB2312" w:hAnsi="仿宋_GB2312" w:cs="仿宋_GB2312" w:eastAsia="仿宋_GB2312"/>
                      <w:sz w:val="21"/>
                      <w:b/>
                      <w:color w:val="000000"/>
                    </w:rPr>
                    <w:t>（元）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电壶木壶塞</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软木</w:t>
                  </w:r>
                  <w:r>
                    <w:rPr>
                      <w:rFonts w:ascii="仿宋_GB2312" w:hAnsi="仿宋_GB2312" w:cs="仿宋_GB2312" w:eastAsia="仿宋_GB2312"/>
                      <w:sz w:val="21"/>
                      <w:color w:val="000000"/>
                    </w:rPr>
                    <w:t>8磅 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实木脸盆架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盆架高度</w:t>
                  </w:r>
                  <w:r>
                    <w:rPr>
                      <w:rFonts w:ascii="仿宋_GB2312" w:hAnsi="仿宋_GB2312" w:cs="仿宋_GB2312" w:eastAsia="仿宋_GB2312"/>
                      <w:sz w:val="21"/>
                      <w:color w:val="000000"/>
                    </w:rPr>
                    <w:t>60-70cm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清洗水枪带管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清洗水枪带管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约束带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热水袋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2000ML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抽纸盒挂式卷纸盒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280*270*125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痰盂刷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PVC,塑料长柄圆头硬毛</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洒壶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按压式（喷壶）1500ml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口罩棉</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全棉</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笤帚大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70加厚*30加深</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40cm304不锈钢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21</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1号 12节/盒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12V  5节/板  50节/盒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16A锂电池（电动车）</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9V 碳性无汞电池 GB/T8897.2 48*25.5mm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充电电池</w:t>
                  </w:r>
                  <w:r>
                    <w:rPr>
                      <w:rFonts w:ascii="仿宋_GB2312" w:hAnsi="仿宋_GB2312" w:cs="仿宋_GB2312" w:eastAsia="仿宋_GB2312"/>
                      <w:sz w:val="21"/>
                      <w:color w:val="000000"/>
                    </w:rPr>
                    <w:t>1号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充电电池</w:t>
                  </w:r>
                  <w:r>
                    <w:rPr>
                      <w:rFonts w:ascii="仿宋_GB2312" w:hAnsi="仿宋_GB2312" w:cs="仿宋_GB2312" w:eastAsia="仿宋_GB2312"/>
                      <w:sz w:val="21"/>
                      <w:color w:val="000000"/>
                    </w:rPr>
                    <w:t>7号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350毫安 2节/板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纽扣电池</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节</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3V   GB/T8897.2 240mAh 5粒/板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充电宝</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20000mah小米等知名品牌</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充电器</w:t>
                  </w:r>
                  <w:r>
                    <w:rPr>
                      <w:rFonts w:ascii="仿宋_GB2312" w:hAnsi="仿宋_GB2312" w:cs="仿宋_GB2312" w:eastAsia="仿宋_GB2312"/>
                      <w:sz w:val="21"/>
                      <w:color w:val="000000"/>
                    </w:rPr>
                    <w:t>制剂室专用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5V带线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强光手电筒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 充电</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微型手电筒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 装电池</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充电手电</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充电手电</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LED手提 10W功率 两档照明 2800Ah电池容量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双面刀片</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碳钢老式双面刀片</w:t>
                  </w:r>
                  <w:r>
                    <w:rPr>
                      <w:rFonts w:ascii="仿宋_GB2312" w:hAnsi="仿宋_GB2312" w:cs="仿宋_GB2312" w:eastAsia="仿宋_GB2312"/>
                      <w:sz w:val="21"/>
                      <w:color w:val="000000"/>
                    </w:rPr>
                    <w:t>5片/小盒  3.8*1.9cm单片</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人造革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按米算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扎带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布</w:t>
                  </w:r>
                  <w:r>
                    <w:rPr>
                      <w:rFonts w:ascii="仿宋_GB2312" w:hAnsi="仿宋_GB2312" w:cs="仿宋_GB2312" w:eastAsia="仿宋_GB2312"/>
                      <w:sz w:val="21"/>
                      <w:color w:val="000000"/>
                    </w:rPr>
                    <w:t>2CM*25M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衣针</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r>
                    <w:rPr>
                      <w:rFonts w:ascii="仿宋_GB2312" w:hAnsi="仿宋_GB2312" w:cs="仿宋_GB2312" w:eastAsia="仿宋_GB2312"/>
                      <w:sz w:val="21"/>
                      <w:color w:val="000000"/>
                    </w:rPr>
                    <w:t>6公分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衣针</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r>
                    <w:rPr>
                      <w:rFonts w:ascii="仿宋_GB2312" w:hAnsi="仿宋_GB2312" w:cs="仿宋_GB2312" w:eastAsia="仿宋_GB2312"/>
                      <w:sz w:val="21"/>
                      <w:color w:val="000000"/>
                    </w:rPr>
                    <w:t>4.5公分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线绳子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捆</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棉</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皮尺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黑手提包</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290*390mm 涤纶帆布</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海绵刷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电动喷雾器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18L电动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浴巾</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100%纯棉  70*150cm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w:t>
                  </w:r>
                </w:p>
              </w:tc>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水晶门帘磁吸挡风软门帘</w:t>
                  </w:r>
                  <w:r>
                    <w:rPr>
                      <w:rFonts w:ascii="仿宋_GB2312" w:hAnsi="仿宋_GB2312" w:cs="仿宋_GB2312" w:eastAsia="仿宋_GB2312"/>
                      <w:sz w:val="21"/>
                      <w:color w:val="000000"/>
                    </w:rPr>
                    <w:t>PVC软皮</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40*210cm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40*250cm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长挂钩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8头</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不锈钢挂钩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可承重</w:t>
                  </w:r>
                  <w:r>
                    <w:rPr>
                      <w:rFonts w:ascii="仿宋_GB2312" w:hAnsi="仿宋_GB2312" w:cs="仿宋_GB2312" w:eastAsia="仿宋_GB2312"/>
                      <w:sz w:val="21"/>
                      <w:color w:val="000000"/>
                    </w:rPr>
                    <w:t>3公斤</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蝇拍</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电蝇拍</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LED灭蚊灯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LED灭蚊灯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50-80cm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灭蚊器（台式）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灭蚊器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2000mA 挂式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油漆刷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油漆刷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电水壶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电子秤</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台秤</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台秤</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电子弹簧秤</w:t>
                  </w:r>
                  <w:r>
                    <w:rPr>
                      <w:rFonts w:ascii="仿宋_GB2312" w:hAnsi="仿宋_GB2312" w:cs="仿宋_GB2312" w:eastAsia="仿宋_GB2312"/>
                      <w:sz w:val="21"/>
                      <w:color w:val="000000"/>
                    </w:rPr>
                    <w:t>手提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电子弹簧秤</w:t>
                  </w:r>
                  <w:r>
                    <w:rPr>
                      <w:rFonts w:ascii="仿宋_GB2312" w:hAnsi="仿宋_GB2312" w:cs="仿宋_GB2312" w:eastAsia="仿宋_GB2312"/>
                      <w:sz w:val="21"/>
                      <w:color w:val="000000"/>
                    </w:rPr>
                    <w:t>手提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短杆刷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马桶刷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对讲机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15W/8000毫安 防水防震</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肥皂盒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封皮纸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A4 180克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多功能插座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3米 1项多插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多功能插座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10米 八插位 最大功率2500W</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空调插座</w:t>
                  </w:r>
                  <w:r>
                    <w:rPr>
                      <w:rFonts w:ascii="仿宋_GB2312" w:hAnsi="仿宋_GB2312" w:cs="仿宋_GB2312" w:eastAsia="仿宋_GB2312"/>
                      <w:sz w:val="21"/>
                      <w:color w:val="000000"/>
                    </w:rPr>
                    <w:t>16A</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10A转16A接地宝</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16A插座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4平方5米  最大功率4000W</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扳手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12号 活口/两用扳手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软链锁</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1.2米 铁质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钢绳链锁</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1.2米 钢质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凉席</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90*190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钳子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8英寸老虎钳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卡盒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103*68*34mm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人字梯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类型</w:t>
            </w:r>
            <w:r>
              <w:rPr>
                <w:rFonts w:ascii="仿宋_GB2312" w:hAnsi="仿宋_GB2312" w:cs="仿宋_GB2312" w:eastAsia="仿宋_GB2312"/>
                <w:sz w:val="21"/>
                <w:b/>
              </w:rPr>
              <w:t>二</w:t>
            </w:r>
            <w:r>
              <w:rPr>
                <w:rFonts w:ascii="仿宋_GB2312" w:hAnsi="仿宋_GB2312" w:cs="仿宋_GB2312" w:eastAsia="仿宋_GB2312"/>
                <w:sz w:val="21"/>
                <w:b/>
              </w:rPr>
              <w:t>：货物采购需求</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6"/>
              <w:gridCol w:w="554"/>
              <w:gridCol w:w="256"/>
              <w:gridCol w:w="244"/>
              <w:gridCol w:w="995"/>
              <w:gridCol w:w="28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限</w:t>
                  </w:r>
                  <w:r>
                    <w:rPr>
                      <w:rFonts w:ascii="仿宋_GB2312" w:hAnsi="仿宋_GB2312" w:cs="仿宋_GB2312" w:eastAsia="仿宋_GB2312"/>
                      <w:sz w:val="21"/>
                      <w:b/>
                    </w:rPr>
                    <w:t>价</w:t>
                  </w:r>
                  <w:r>
                    <w:br/>
                  </w:r>
                  <w:r>
                    <w:rPr>
                      <w:rFonts w:ascii="仿宋_GB2312" w:hAnsi="仿宋_GB2312" w:cs="仿宋_GB2312" w:eastAsia="仿宋_GB2312"/>
                      <w:sz w:val="21"/>
                      <w:b/>
                    </w:rPr>
                    <w:t>（元）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人字梯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梯子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PVC塑料软管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6分100米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销货清单</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10本/包 32K</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棚雨伞</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撑开直径</w:t>
                  </w:r>
                  <w:r>
                    <w:rPr>
                      <w:rFonts w:ascii="仿宋_GB2312" w:hAnsi="仿宋_GB2312" w:cs="仿宋_GB2312" w:eastAsia="仿宋_GB2312"/>
                      <w:sz w:val="21"/>
                      <w:color w:val="000000"/>
                    </w:rPr>
                    <w:t>2.4米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雨伞大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柴油桶</w:t>
                  </w:r>
                  <w:r>
                    <w:rPr>
                      <w:rFonts w:ascii="仿宋_GB2312" w:hAnsi="仿宋_GB2312" w:cs="仿宋_GB2312" w:eastAsia="仿宋_GB2312"/>
                      <w:sz w:val="21"/>
                      <w:color w:val="000000"/>
                    </w:rPr>
                    <w:t>304不锈钢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高压油桶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100斤</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镐头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粘鼠板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高强力</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水拔子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大扫帚</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保温瓶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麻纸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刀</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可裁剪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老花镜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度数不一</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梅花</w:t>
                  </w:r>
                  <w:r>
                    <w:rPr>
                      <w:rFonts w:ascii="仿宋_GB2312" w:hAnsi="仿宋_GB2312" w:cs="仿宋_GB2312" w:eastAsia="仿宋_GB2312"/>
                      <w:sz w:val="21"/>
                      <w:color w:val="000000"/>
                    </w:rPr>
                    <w:t>/平口</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螺丝刀</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帐篷布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防水布</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换气扇（顶置式）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顶置式</w:t>
                  </w:r>
                  <w:r>
                    <w:rPr>
                      <w:rFonts w:ascii="仿宋_GB2312" w:hAnsi="仿宋_GB2312" w:cs="仿宋_GB2312" w:eastAsia="仿宋_GB2312"/>
                      <w:sz w:val="21"/>
                      <w:color w:val="000000"/>
                    </w:rPr>
                    <w:t>尺寸不等</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吊扇</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叶片式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落地扇</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机械款</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窗式排气扇</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6寸 规格350*350mm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垃圾桶（脚踏式）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脚踏式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380*270*200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305*220*160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软抽</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w:t>
                  </w:r>
                  <w:r>
                    <w:rPr>
                      <w:rFonts w:ascii="仿宋_GB2312" w:hAnsi="仿宋_GB2312" w:cs="仿宋_GB2312" w:eastAsia="仿宋_GB2312"/>
                      <w:sz w:val="21"/>
                      <w:color w:val="000000"/>
                    </w:rPr>
                    <w:t>150张195x155mm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高清喊话、支持蓝牙、可插</w:t>
                  </w:r>
                  <w:r>
                    <w:rPr>
                      <w:rFonts w:ascii="仿宋_GB2312" w:hAnsi="仿宋_GB2312" w:cs="仿宋_GB2312" w:eastAsia="仿宋_GB2312"/>
                      <w:sz w:val="21"/>
                      <w:color w:val="000000"/>
                    </w:rPr>
                    <w:t>U盘、录音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胶水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502 30g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钢化桶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裁缝剪刀</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劳保鞋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鞋码可选</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工具箱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47件套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鸡毛掸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便利贴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100张/包</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洗车拖把</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松紧</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100米 1cm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50*70cm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1.2m*90cm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洒壶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按压式（大号）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石英钟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16寸方型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石英钟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16寸圆型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收纳柜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3层 79cm(三层加厚）</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塑料口杯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2000个/箱</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30*40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32K</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商务台历芯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本</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多种内容</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红木大号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万年历（数显时钟）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万年历电子钟挂墙时钟规格：</w:t>
                  </w:r>
                  <w:r>
                    <w:rPr>
                      <w:rFonts w:ascii="仿宋_GB2312" w:hAnsi="仿宋_GB2312" w:cs="仿宋_GB2312" w:eastAsia="仿宋_GB2312"/>
                      <w:sz w:val="21"/>
                      <w:color w:val="000000"/>
                    </w:rPr>
                    <w:t xml:space="preserve">45.5*18.7cm. </w:t>
                  </w:r>
                  <w:r>
                    <w:br/>
                  </w:r>
                  <w:r>
                    <w:rPr>
                      <w:rFonts w:ascii="仿宋_GB2312" w:hAnsi="仿宋_GB2312" w:cs="仿宋_GB2312" w:eastAsia="仿宋_GB2312"/>
                      <w:sz w:val="21"/>
                      <w:color w:val="000000"/>
                    </w:rPr>
                    <w:t>单面显示数字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蛇皮袋加厚</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100*120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77.5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医疗废物周转箱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单罐</w:t>
                  </w:r>
                  <w:r>
                    <w:rPr>
                      <w:rFonts w:ascii="仿宋_GB2312" w:hAnsi="仿宋_GB2312" w:cs="仿宋_GB2312" w:eastAsia="仿宋_GB2312"/>
                      <w:sz w:val="21"/>
                      <w:color w:val="000000"/>
                    </w:rPr>
                    <w:t>5L  266*215*225cm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8L  335*225*205cm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393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15L 405*310*308cm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标本核酸检测转运箱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双罐</w:t>
                  </w:r>
                  <w:r>
                    <w:rPr>
                      <w:rFonts w:ascii="仿宋_GB2312" w:hAnsi="仿宋_GB2312" w:cs="仿宋_GB2312" w:eastAsia="仿宋_GB2312"/>
                      <w:sz w:val="21"/>
                      <w:color w:val="000000"/>
                    </w:rPr>
                    <w:t>26L 530*325*340cm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44.1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（黄色不带轮）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医用垃圾桶</w:t>
                  </w:r>
                  <w:r>
                    <w:rPr>
                      <w:rFonts w:ascii="仿宋_GB2312" w:hAnsi="仿宋_GB2312" w:cs="仿宋_GB2312" w:eastAsia="仿宋_GB2312"/>
                      <w:sz w:val="21"/>
                      <w:color w:val="000000"/>
                    </w:rPr>
                    <w:t>（黄色带轮）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53.8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（灰色不带轮）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（灰色带轮）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（红色带轮）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（绿色带轮）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生活垃圾桶</w:t>
                  </w:r>
                  <w:r>
                    <w:rPr>
                      <w:rFonts w:ascii="仿宋_GB2312" w:hAnsi="仿宋_GB2312" w:cs="仿宋_GB2312" w:eastAsia="仿宋_GB2312"/>
                      <w:sz w:val="21"/>
                      <w:color w:val="000000"/>
                    </w:rPr>
                    <w:t>（蓝色带轮）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比例尺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打火机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50个/盒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打孔机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小号</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打气筒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常规款</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打印色带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黑色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兵乓球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10个/盒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乒乓球拍</w:t>
                  </w:r>
                  <w:r>
                    <w:rPr>
                      <w:rFonts w:ascii="仿宋_GB2312" w:hAnsi="仿宋_GB2312" w:cs="仿宋_GB2312" w:eastAsia="仿宋_GB2312"/>
                      <w:sz w:val="21"/>
                      <w:color w:val="000000"/>
                    </w:rPr>
                    <w:t>双面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双面</w:t>
                  </w:r>
                  <w:r>
                    <w:rPr>
                      <w:rFonts w:ascii="仿宋_GB2312" w:hAnsi="仿宋_GB2312" w:cs="仿宋_GB2312" w:eastAsia="仿宋_GB2312"/>
                      <w:sz w:val="21"/>
                      <w:color w:val="000000"/>
                    </w:rPr>
                    <w:t>直拍</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激光笔</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电池款</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别针</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大、中、小</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加厚帆布防汛沙袋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40*70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盒</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50片/盒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平口刷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痰盂</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PP材质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针线盒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12卷线</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切纸刀</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300*250mm 带手柄</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2合1无线遥控 电池款</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对讲门铃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一拖一</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中药热敷袋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中药热敷袋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手帕纸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12包/条</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0.72</w:t>
                  </w:r>
                </w:p>
              </w:tc>
            </w:tr>
          </w:tbl>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类型</w:t>
            </w:r>
            <w:r>
              <w:rPr>
                <w:rFonts w:ascii="仿宋_GB2312" w:hAnsi="仿宋_GB2312" w:cs="仿宋_GB2312" w:eastAsia="仿宋_GB2312"/>
                <w:sz w:val="21"/>
                <w:b/>
              </w:rPr>
              <w:t>二</w:t>
            </w:r>
            <w:r>
              <w:rPr>
                <w:rFonts w:ascii="仿宋_GB2312" w:hAnsi="仿宋_GB2312" w:cs="仿宋_GB2312" w:eastAsia="仿宋_GB2312"/>
                <w:sz w:val="21"/>
                <w:b/>
              </w:rPr>
              <w:t>：货物采购需求</w:t>
            </w:r>
          </w:p>
          <w:tbl>
            <w:tblPr>
              <w:tblBorders>
                <w:top w:val="none" w:color="000000" w:sz="4"/>
                <w:left w:val="none" w:color="000000" w:sz="4"/>
                <w:bottom w:val="none" w:color="000000" w:sz="4"/>
                <w:right w:val="none" w:color="000000" w:sz="4"/>
                <w:insideH w:val="none"/>
                <w:insideV w:val="none"/>
              </w:tblBorders>
            </w:tblPr>
            <w:tblGrid>
              <w:gridCol w:w="216"/>
              <w:gridCol w:w="554"/>
              <w:gridCol w:w="256"/>
              <w:gridCol w:w="244"/>
              <w:gridCol w:w="995"/>
              <w:gridCol w:w="28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名称</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单位</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数量</w:t>
                  </w:r>
                </w:p>
              </w:tc>
              <w:tc>
                <w:tcPr>
                  <w:tcW w:type="dxa" w:w="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规格</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限</w:t>
                  </w:r>
                  <w:r>
                    <w:rPr>
                      <w:rFonts w:ascii="仿宋_GB2312" w:hAnsi="仿宋_GB2312" w:cs="仿宋_GB2312" w:eastAsia="仿宋_GB2312"/>
                      <w:sz w:val="21"/>
                      <w:b/>
                    </w:rPr>
                    <w:t>价</w:t>
                  </w:r>
                  <w:r>
                    <w:br/>
                  </w:r>
                  <w:r>
                    <w:rPr>
                      <w:rFonts w:ascii="仿宋_GB2312" w:hAnsi="仿宋_GB2312" w:cs="仿宋_GB2312" w:eastAsia="仿宋_GB2312"/>
                      <w:sz w:val="21"/>
                      <w:b/>
                    </w:rPr>
                    <w:t>（元）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可伸缩除尘弹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可伸缩</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加厚塑料凳子（高）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48*29cm 加厚PP</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票据袋</w:t>
                  </w:r>
                  <w:r>
                    <w:rPr>
                      <w:rFonts w:ascii="仿宋_GB2312" w:hAnsi="仿宋_GB2312" w:cs="仿宋_GB2312" w:eastAsia="仿宋_GB2312"/>
                      <w:sz w:val="21"/>
                      <w:color w:val="000000"/>
                    </w:rPr>
                    <w:t>增值税发票</w:t>
                  </w:r>
                  <w:r>
                    <w:rPr>
                      <w:rFonts w:ascii="仿宋_GB2312" w:hAnsi="仿宋_GB2312" w:cs="仿宋_GB2312" w:eastAsia="仿宋_GB2312"/>
                      <w:sz w:val="21"/>
                      <w:color w:val="000000"/>
                    </w:rPr>
                    <w:t>透明</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按扣款</w:t>
                  </w:r>
                  <w:r>
                    <w:rPr>
                      <w:rFonts w:ascii="仿宋_GB2312" w:hAnsi="仿宋_GB2312" w:cs="仿宋_GB2312" w:eastAsia="仿宋_GB2312"/>
                      <w:sz w:val="21"/>
                      <w:color w:val="000000"/>
                    </w:rPr>
                    <w:t>235*335mm 透明</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报架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铁架</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道林纸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防水围裙</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防水布</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防误吸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防水防爆手电</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7.8W 330流明</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防臭地漏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防汛袋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50*80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蚊帐</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90*200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塑料台面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1.6*60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挂钩</w:t>
                  </w:r>
                  <w:r>
                    <w:rPr>
                      <w:rFonts w:ascii="仿宋_GB2312" w:hAnsi="仿宋_GB2312" w:cs="仿宋_GB2312" w:eastAsia="仿宋_GB2312"/>
                      <w:sz w:val="21"/>
                      <w:color w:val="000000"/>
                    </w:rPr>
                    <w:t>304不锈钢</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不锈钢一排</w:t>
                  </w:r>
                  <w:r>
                    <w:rPr>
                      <w:rFonts w:ascii="仿宋_GB2312" w:hAnsi="仿宋_GB2312" w:cs="仿宋_GB2312" w:eastAsia="仿宋_GB2312"/>
                      <w:sz w:val="21"/>
                      <w:color w:val="000000"/>
                    </w:rPr>
                    <w:t>5钩，可承重20公斤</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鞋架</w:t>
                  </w:r>
                  <w:r>
                    <w:rPr>
                      <w:rFonts w:ascii="仿宋_GB2312" w:hAnsi="仿宋_GB2312" w:cs="仿宋_GB2312" w:eastAsia="仿宋_GB2312"/>
                      <w:sz w:val="21"/>
                      <w:color w:val="000000"/>
                    </w:rPr>
                    <w:t>木质</w:t>
                  </w:r>
                  <w:r>
                    <w:rPr>
                      <w:rFonts w:ascii="仿宋_GB2312" w:hAnsi="仿宋_GB2312" w:cs="仿宋_GB2312" w:eastAsia="仿宋_GB2312"/>
                      <w:sz w:val="21"/>
                      <w:color w:val="000000"/>
                    </w:rPr>
                    <w:t>三层</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不锈钢锅</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单层</w:t>
                  </w:r>
                  <w:r>
                    <w:rPr>
                      <w:rFonts w:ascii="仿宋_GB2312" w:hAnsi="仿宋_GB2312" w:cs="仿宋_GB2312" w:eastAsia="仿宋_GB2312"/>
                      <w:sz w:val="21"/>
                      <w:color w:val="000000"/>
                    </w:rPr>
                    <w:t>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380*275*215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380*275*215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425*290*250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470*355*290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储物盒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550*400*340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18*27</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205*420*295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大提篮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260*495*325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书立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w:t>
                  </w:r>
                  <w:r>
                    <w:rPr>
                      <w:rFonts w:ascii="仿宋_GB2312" w:hAnsi="仿宋_GB2312" w:cs="仿宋_GB2312" w:eastAsia="仿宋_GB2312"/>
                      <w:sz w:val="21"/>
                      <w:color w:val="000000"/>
                    </w:rPr>
                    <w:t>VTE牌</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5cm*5cm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花洒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子母电话</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子机</w:t>
                  </w:r>
                  <w:r>
                    <w:rPr>
                      <w:rFonts w:ascii="仿宋_GB2312" w:hAnsi="仿宋_GB2312" w:cs="仿宋_GB2312" w:eastAsia="仿宋_GB2312"/>
                      <w:sz w:val="21"/>
                      <w:color w:val="000000"/>
                    </w:rPr>
                    <w:t>80*75*147mm 母机185*210*72mm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电话（无线插卡）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无线插卡全网通</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可录音电话</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C313 4G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650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老年手机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4G 全网通</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5G （8GB+256GB）</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1320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扑克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多图案</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汽油桶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50L 铁质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118*38*88mm 插卡式 90Hz18KHz 5W</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扩音喇叭</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大功率</w:t>
                  </w:r>
                  <w:r>
                    <w:rPr>
                      <w:rFonts w:ascii="仿宋_GB2312" w:hAnsi="仿宋_GB2312" w:cs="仿宋_GB2312" w:eastAsia="仿宋_GB2312"/>
                      <w:sz w:val="21"/>
                      <w:color w:val="000000"/>
                    </w:rPr>
                    <w:t>手持折叠喊话器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折叠床</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长度外径</w:t>
                  </w:r>
                  <w:r>
                    <w:rPr>
                      <w:rFonts w:ascii="仿宋_GB2312" w:hAnsi="仿宋_GB2312" w:cs="仿宋_GB2312" w:eastAsia="仿宋_GB2312"/>
                      <w:sz w:val="21"/>
                      <w:color w:val="000000"/>
                    </w:rPr>
                    <w:t>186 90宽</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台灯</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 220-240V</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U型锁</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w:t>
                  </w:r>
                  <w:r>
                    <w:rPr>
                      <w:rFonts w:ascii="仿宋_GB2312" w:hAnsi="仿宋_GB2312" w:cs="仿宋_GB2312" w:eastAsia="仿宋_GB2312"/>
                      <w:sz w:val="21"/>
                      <w:color w:val="000000"/>
                    </w:rPr>
                    <w:t>35公分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U型锁</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28公分</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电动擦鞋机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全自动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UPM佳印纸 A4 商务复印纸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 70克</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防水棉门帘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按平方米</w:t>
                  </w:r>
                  <w:r>
                    <w:rPr>
                      <w:rFonts w:ascii="仿宋_GB2312" w:hAnsi="仿宋_GB2312" w:cs="仿宋_GB2312" w:eastAsia="仿宋_GB2312"/>
                      <w:sz w:val="21"/>
                      <w:color w:val="000000"/>
                    </w:rPr>
                    <w:t>带安装</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69.3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带磁吸纱网门帘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付</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按平方米</w:t>
                  </w:r>
                  <w:r>
                    <w:rPr>
                      <w:rFonts w:ascii="仿宋_GB2312" w:hAnsi="仿宋_GB2312" w:cs="仿宋_GB2312" w:eastAsia="仿宋_GB2312"/>
                      <w:sz w:val="21"/>
                      <w:color w:val="000000"/>
                    </w:rPr>
                    <w:t>带安装</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羽绒服</w:t>
                  </w:r>
                  <w:r>
                    <w:rPr>
                      <w:rFonts w:ascii="仿宋_GB2312" w:hAnsi="仿宋_GB2312" w:cs="仿宋_GB2312" w:eastAsia="仿宋_GB2312"/>
                      <w:sz w:val="21"/>
                      <w:color w:val="000000"/>
                    </w:rPr>
                    <w:t>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175-190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羽绒服</w:t>
                  </w:r>
                  <w:r>
                    <w:rPr>
                      <w:rFonts w:ascii="仿宋_GB2312" w:hAnsi="仿宋_GB2312" w:cs="仿宋_GB2312" w:eastAsia="仿宋_GB2312"/>
                      <w:sz w:val="21"/>
                      <w:color w:val="000000"/>
                    </w:rPr>
                    <w:t>女</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165-175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310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光敏印油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暖箱罩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多种颜色</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不锈钢马勺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夹布拖把布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带轮置物架</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2层</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60*30</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A4展示文件夹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A4 单夹 厚2.4cm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组</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48V20Ah-0152</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549</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手持话筒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无线话筒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桌式话筒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电容式</w:t>
                  </w:r>
                  <w:r>
                    <w:rPr>
                      <w:rFonts w:ascii="仿宋_GB2312" w:hAnsi="仿宋_GB2312" w:cs="仿宋_GB2312" w:eastAsia="仿宋_GB2312"/>
                      <w:sz w:val="21"/>
                      <w:color w:val="000000"/>
                    </w:rPr>
                    <w:t>,频率响应100HZ-16KHZ,输出200欧姆,音频线5米,心型话筒</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安全类标识</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261</w:t>
                  </w:r>
                </w:p>
              </w:tc>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安全帽</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带印字</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加厚防砸</w:t>
                  </w:r>
                  <w:r>
                    <w:rPr>
                      <w:rFonts w:ascii="仿宋_GB2312" w:hAnsi="仿宋_GB2312" w:cs="仿宋_GB2312" w:eastAsia="仿宋_GB2312"/>
                      <w:sz w:val="21"/>
                      <w:color w:val="000000"/>
                    </w:rPr>
                    <w:t>国标</w:t>
                  </w:r>
                  <w:r>
                    <w:rPr>
                      <w:rFonts w:ascii="仿宋_GB2312" w:hAnsi="仿宋_GB2312" w:cs="仿宋_GB2312" w:eastAsia="仿宋_GB2312"/>
                      <w:sz w:val="21"/>
                      <w:color w:val="000000"/>
                    </w:rPr>
                    <w:t>V型安全帽</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玻璃胶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300ml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玻璃胶枪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355mm 加厚推片9.6mm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160cm*80cm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热熔铆管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4.8*300mm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0.74</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地垫</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60*90迎宾地垫</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地垫</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涤纶</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漏水防滑地垫</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PVC防滑垫 1.6*15 PVC镂空</w:t>
                  </w:r>
                  <w:r>
                    <w:br/>
                  </w:r>
                  <w:r>
                    <w:rPr>
                      <w:rFonts w:ascii="仿宋_GB2312" w:hAnsi="仿宋_GB2312" w:cs="仿宋_GB2312" w:eastAsia="仿宋_GB2312"/>
                      <w:sz w:val="21"/>
                      <w:color w:val="000000"/>
                    </w:rPr>
                    <w:t>按平方米剪裁</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地板革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平方米</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PVC塑胶 厚3mm 1.6*2.5</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雨衣</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PE</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雨衣分体套装</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PE</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雨靴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橡胶</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清洗毛刷</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120cm 刷头宽30cm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750L水桶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PC</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面巾纸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 xml:space="preserve">195x133mm  </w:t>
                  </w:r>
                  <w:r>
                    <w:rPr>
                      <w:rFonts w:ascii="仿宋_GB2312" w:hAnsi="仿宋_GB2312" w:cs="仿宋_GB2312" w:eastAsia="仿宋_GB2312"/>
                      <w:sz w:val="21"/>
                      <w:color w:val="000000"/>
                    </w:rPr>
                    <w:t>超韧</w:t>
                  </w:r>
                  <w:r>
                    <w:rPr>
                      <w:rFonts w:ascii="仿宋_GB2312" w:hAnsi="仿宋_GB2312" w:cs="仿宋_GB2312" w:eastAsia="仿宋_GB2312"/>
                      <w:sz w:val="21"/>
                      <w:color w:val="000000"/>
                    </w:rPr>
                    <w:t>3</w:t>
                  </w:r>
                  <w:r>
                    <w:rPr>
                      <w:rFonts w:ascii="仿宋_GB2312" w:hAnsi="仿宋_GB2312" w:cs="仿宋_GB2312" w:eastAsia="仿宋_GB2312"/>
                      <w:sz w:val="21"/>
                      <w:color w:val="000000"/>
                    </w:rPr>
                    <w:t>层</w:t>
                  </w:r>
                  <w:r>
                    <w:rPr>
                      <w:rFonts w:ascii="仿宋_GB2312" w:hAnsi="仿宋_GB2312" w:cs="仿宋_GB2312" w:eastAsia="仿宋_GB2312"/>
                      <w:sz w:val="21"/>
                      <w:color w:val="000000"/>
                    </w:rPr>
                    <w:t>150</w:t>
                  </w:r>
                  <w:r>
                    <w:rPr>
                      <w:rFonts w:ascii="仿宋_GB2312" w:hAnsi="仿宋_GB2312" w:cs="仿宋_GB2312" w:eastAsia="仿宋_GB2312"/>
                      <w:sz w:val="21"/>
                      <w:color w:val="000000"/>
                    </w:rPr>
                    <w:t>抽</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手机支架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可旋转</w:t>
                  </w:r>
                  <w:r>
                    <w:rPr>
                      <w:rFonts w:ascii="仿宋_GB2312" w:hAnsi="仿宋_GB2312" w:cs="仿宋_GB2312" w:eastAsia="仿宋_GB2312"/>
                      <w:sz w:val="21"/>
                      <w:color w:val="000000"/>
                    </w:rPr>
                    <w:t>ABS</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平板手推车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60*90cm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病历推车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规格：长：</w:t>
                  </w:r>
                  <w:r>
                    <w:rPr>
                      <w:rFonts w:ascii="仿宋_GB2312" w:hAnsi="仿宋_GB2312" w:cs="仿宋_GB2312" w:eastAsia="仿宋_GB2312"/>
                      <w:sz w:val="21"/>
                      <w:color w:val="000000"/>
                    </w:rPr>
                    <w:t>50cm，宽：40cm，高（深）：55cm（尺寸不算底盘万向轮）材质：加固不锈钢</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小拉车</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不锈钢材质</w:t>
                  </w:r>
                  <w:r>
                    <w:rPr>
                      <w:rFonts w:ascii="仿宋_GB2312" w:hAnsi="仿宋_GB2312" w:cs="仿宋_GB2312" w:eastAsia="仿宋_GB2312"/>
                      <w:sz w:val="21"/>
                      <w:color w:val="000000"/>
                    </w:rPr>
                    <w:t>长</w:t>
                  </w:r>
                  <w:r>
                    <w:rPr>
                      <w:rFonts w:ascii="仿宋_GB2312" w:hAnsi="仿宋_GB2312" w:cs="仿宋_GB2312" w:eastAsia="仿宋_GB2312"/>
                      <w:sz w:val="21"/>
                      <w:color w:val="000000"/>
                    </w:rPr>
                    <w:t>50cm，宽40cm，高（深）55cm（尺寸不算底盘万向轮）</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香薰机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雾化面积</w:t>
                  </w:r>
                  <w:r>
                    <w:rPr>
                      <w:rFonts w:ascii="仿宋_GB2312" w:hAnsi="仿宋_GB2312" w:cs="仿宋_GB2312" w:eastAsia="仿宋_GB2312"/>
                      <w:sz w:val="21"/>
                      <w:color w:val="000000"/>
                    </w:rPr>
                    <w:t>80m2（含精油）</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电铃</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无火花拷棒式</w:t>
                  </w:r>
                  <w:r>
                    <w:rPr>
                      <w:rFonts w:ascii="仿宋_GB2312" w:hAnsi="仿宋_GB2312" w:cs="仿宋_GB2312" w:eastAsia="仿宋_GB2312"/>
                      <w:sz w:val="21"/>
                      <w:color w:val="000000"/>
                    </w:rPr>
                    <w:t>6寸</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防汛箱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80*60*40cm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900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保鲜膜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卷</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50cm*300</w:t>
                  </w:r>
                  <w:r>
                    <w:br/>
                  </w:r>
                  <w:r>
                    <w:rPr>
                      <w:rFonts w:ascii="仿宋_GB2312" w:hAnsi="仿宋_GB2312" w:cs="仿宋_GB2312" w:eastAsia="仿宋_GB2312"/>
                      <w:sz w:val="21"/>
                      <w:color w:val="000000"/>
                    </w:rPr>
                    <w:t>米足米，单层厚度</w:t>
                  </w:r>
                  <w:r>
                    <w:rPr>
                      <w:rFonts w:ascii="仿宋_GB2312" w:hAnsi="仿宋_GB2312" w:cs="仿宋_GB2312" w:eastAsia="仿宋_GB2312"/>
                      <w:sz w:val="21"/>
                      <w:color w:val="000000"/>
                    </w:rPr>
                    <w:t>20um,单卷质量大于3KG</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52</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w:t>
                  </w:r>
                </w:p>
              </w:tc>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膏方罐子</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200ml</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7.5*8.5*4.5cm</w:t>
                  </w:r>
                </w:p>
              </w:tc>
              <w:tc>
                <w:tcPr>
                  <w:tcW w:type="dxa" w:w="285"/>
                  <w:vMerge/>
                  <w:tcBorders>
                    <w:top w:val="none" w:color="000000" w:sz="4"/>
                    <w:left w:val="single" w:color="000000" w:sz="4"/>
                    <w:bottom w:val="single" w:color="000000" w:sz="4"/>
                    <w:right w:val="single" w:color="000000" w:sz="4"/>
                  </w:tcBorders>
                </w:tcP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白瓷、带封条</w:t>
                  </w:r>
                </w:p>
              </w:tc>
              <w:tc>
                <w:tcPr>
                  <w:tcW w:type="dxa" w:w="285"/>
                  <w:vMerge/>
                  <w:tcBorders>
                    <w:top w:val="none" w:color="000000" w:sz="4"/>
                    <w:left w:val="singl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插座转换器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10安，2500瓦 1转2带开关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30.7</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287</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挂式洗手液盒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400ml】【滴液】【免打孔】K-3009手动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288</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分体洁净服</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连帽</w:t>
                  </w:r>
                  <w:r>
                    <w:rPr>
                      <w:rFonts w:ascii="仿宋_GB2312" w:hAnsi="仿宋_GB2312" w:cs="仿宋_GB2312" w:eastAsia="仿宋_GB2312"/>
                      <w:sz w:val="21"/>
                      <w:color w:val="000000"/>
                    </w:rPr>
                    <w:t>+裤子 耐高温</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80</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面罩</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26*27cm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装订机刀头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钻孔深度</w:t>
                  </w:r>
                  <w:r>
                    <w:rPr>
                      <w:rFonts w:ascii="仿宋_GB2312" w:hAnsi="仿宋_GB2312" w:cs="仿宋_GB2312" w:eastAsia="仿宋_GB2312"/>
                      <w:sz w:val="21"/>
                      <w:color w:val="000000"/>
                    </w:rPr>
                    <w:t>50mm.直径6mm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不锈钢小电壶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3.2L</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292</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钥匙盘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30位</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方巾纸（无纺布方巾纸）</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225mm*228mm  双层、300抽/包  12包/箱</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296</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胶鞋</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双</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PVC</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299</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塑料桶</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带盖</w:t>
                  </w:r>
                  <w:r>
                    <w:rPr>
                      <w:rFonts w:ascii="仿宋_GB2312" w:hAnsi="仿宋_GB2312" w:cs="仿宋_GB2312" w:eastAsia="仿宋_GB2312"/>
                      <w:sz w:val="21"/>
                      <w:color w:val="000000"/>
                    </w:rPr>
                    <w:t>35*50*48cm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36.5</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A4钢制带标尺\带压条裁纸刀1个</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300mm*250mm</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301</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写字板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 xml:space="preserve">215mm*118mm </w:t>
                  </w:r>
                  <w:r>
                    <w:br/>
                  </w:r>
                  <w:r>
                    <w:rPr>
                      <w:rFonts w:ascii="仿宋_GB2312" w:hAnsi="仿宋_GB2312" w:cs="仿宋_GB2312" w:eastAsia="仿宋_GB2312"/>
                      <w:sz w:val="21"/>
                      <w:color w:val="000000"/>
                    </w:rPr>
                    <w:t>含笔夹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PP 材质</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303</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瞳孔笔</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规格参数：可拆卸电池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白色光</w:t>
                  </w:r>
                  <w:r>
                    <w:rPr>
                      <w:rFonts w:ascii="仿宋_GB2312" w:hAnsi="仿宋_GB2312" w:cs="仿宋_GB2312" w:eastAsia="仿宋_GB2312"/>
                      <w:sz w:val="21"/>
                      <w:color w:val="000000"/>
                    </w:rPr>
                    <w:t>/暖色光 按压式开关</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22.8</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304</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16k帐皮</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 xml:space="preserve">≥270mm*193mm </w:t>
                  </w:r>
                  <w:r>
                    <w:br/>
                  </w:r>
                  <w:r>
                    <w:rPr>
                      <w:rFonts w:ascii="仿宋_GB2312" w:hAnsi="仿宋_GB2312" w:cs="仿宋_GB2312" w:eastAsia="仿宋_GB2312"/>
                      <w:sz w:val="21"/>
                      <w:color w:val="000000"/>
                    </w:rPr>
                    <w:t>蓝色</w:t>
                  </w:r>
                  <w:r>
                    <w:rPr>
                      <w:rFonts w:ascii="仿宋_GB2312" w:hAnsi="仿宋_GB2312" w:cs="仿宋_GB2312" w:eastAsia="仿宋_GB2312"/>
                      <w:sz w:val="21"/>
                      <w:color w:val="000000"/>
                    </w:rPr>
                    <w:t>1300g 灰板 +105g 铜板纸覆亚膜</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305</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账本</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规格参数：</w:t>
                  </w:r>
                  <w:r>
                    <w:rPr>
                      <w:rFonts w:ascii="仿宋_GB2312" w:hAnsi="仿宋_GB2312" w:cs="仿宋_GB2312" w:eastAsia="仿宋_GB2312"/>
                      <w:sz w:val="21"/>
                      <w:color w:val="000000"/>
                    </w:rPr>
                    <w:t>16k  活页 70 张</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4.5</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306</w:t>
                  </w:r>
                </w:p>
              </w:tc>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2号信封</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100g牛皮纸2号</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0.05</w:t>
                  </w: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176*110mm</w:t>
                  </w:r>
                </w:p>
              </w:tc>
              <w:tc>
                <w:tcPr>
                  <w:tcW w:type="dxa" w:w="285"/>
                  <w:vMerge/>
                  <w:tcBorders>
                    <w:top w:val="none" w:color="000000" w:sz="4"/>
                    <w:left w:val="single" w:color="000000" w:sz="4"/>
                    <w:bottom w:val="single" w:color="000000" w:sz="4"/>
                    <w:right w:val="single" w:color="000000" w:sz="4"/>
                  </w:tcBorders>
                </w:tcP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307</w:t>
                  </w:r>
                </w:p>
              </w:tc>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塑料桶</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开口内径</w:t>
                  </w:r>
                  <w:r>
                    <w:rPr>
                      <w:rFonts w:ascii="仿宋_GB2312" w:hAnsi="仿宋_GB2312" w:cs="仿宋_GB2312" w:eastAsia="仿宋_GB2312"/>
                      <w:sz w:val="21"/>
                      <w:color w:val="000000"/>
                    </w:rPr>
                    <w:t>43cm*50cm*35cm</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36.5</w:t>
                  </w: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带盖</w:t>
                  </w:r>
                </w:p>
              </w:tc>
              <w:tc>
                <w:tcPr>
                  <w:tcW w:type="dxa" w:w="285"/>
                  <w:vMerge/>
                  <w:tcBorders>
                    <w:top w:val="none" w:color="000000" w:sz="4"/>
                    <w:left w:val="single" w:color="000000" w:sz="4"/>
                    <w:bottom w:val="single" w:color="000000" w:sz="4"/>
                    <w:right w:val="single" w:color="000000" w:sz="4"/>
                  </w:tcBorders>
                </w:tcPr>
                <w:p/>
              </w:tc>
            </w:tr>
            <w:tr>
              <w:tc>
                <w:tcPr>
                  <w:tcW w:type="dxa" w:w="216"/>
                  <w:vMerge/>
                  <w:tcBorders>
                    <w:top w:val="none" w:color="000000" w:sz="4"/>
                    <w:left w:val="single" w:color="000000" w:sz="4"/>
                    <w:bottom w:val="single" w:color="000000" w:sz="4"/>
                    <w:right w:val="single" w:color="000000" w:sz="4"/>
                  </w:tcBorders>
                </w:tcPr>
                <w:p/>
              </w:tc>
              <w:tc>
                <w:tcPr>
                  <w:tcW w:type="dxa" w:w="554"/>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水桶容量：约</w:t>
                  </w:r>
                  <w:r>
                    <w:rPr>
                      <w:rFonts w:ascii="仿宋_GB2312" w:hAnsi="仿宋_GB2312" w:cs="仿宋_GB2312" w:eastAsia="仿宋_GB2312"/>
                      <w:sz w:val="21"/>
                      <w:color w:val="000000"/>
                    </w:rPr>
                    <w:t>112斤</w:t>
                  </w:r>
                </w:p>
              </w:tc>
              <w:tc>
                <w:tcPr>
                  <w:tcW w:type="dxa" w:w="285"/>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每次发出采购申请之后，三个日历日内完成货物的配送、安装、调试并正常运行。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本项目采用三个月滚动付款，其第四个月支付第一个月货款，以此类推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（1）招标文件、投标文件、澄清表（函）； （2）符合国家有关规范要求，确保达到最佳运行状态。 2、中标人货物经过双方检验认可后，签署验收报告，产品保修期自验收合格之日起算，由中标人提供产品保修文件。 当满足以下条件时，采购人才向中标人签发货物验收报告： （1）中标人已按照合同规定提供了技术指标先进、质量性能可靠、进货渠道正常，配置合理，资质齐全，批次检测合格的全部产品及完整的技术资料。 （2）所供货物均为本次招标采购活动中符合招标文件和投标文件技术规格，性能要求的产品。中途未经采购人允许不得更换产品品牌及型号。 （3）货物具备产品合格证。 （4）货物满足采购方的需求，包装外观完整，没有污垢被损且符合招标条件的所有货物。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1、运输由中标人负责，运杂费已包含在合同总价内。包括从货物供应地点运送至交付地点所含的运输费、装卸费、仓储费、保险费等。 2、运输方式由中标人自行选择，但必须保证按期交付。不得断货，因断货造成的损失由中标人负责赔偿。 3、货物到达采购人指定地点后，中标人应按有关技术规程和采购人要求进行存放和保管。 4、中标人提供的产品及相关快递服务的包装要求，按照《商品包装政府采购需求标准（试行）》、《快递包装政府采购需求标准（试行）》执行。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限：满足国家标准或者行业标准等相关规定，乙方所供货物均为质保期限内产品，质保期限12个月。质保期（三包期）内，如遇质量问题，中标人负责免费更换。供应商对所供货的商品质量进行保证，确保所供应的产品达到采购人的采购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2、未按合同要求提供服务或服务质量不能满足合同要求，采购人有权依据《中华人民共和国民法典》有关条款及合同约定终止合同，并要求中标人承担违约责任。 3、如中标人在政府采购合同规定的交货日期后10天内仍未能交货，则视为中标供应商不能交货，采购人有权解除政府采购合同，中标人除退还已收取的货款外，还应向采购人偿付政府采购合同总金额10%的违约金。 中标人所交付货物及伴随的工程或服务不符合其投标承诺，存在偷工减料、以次充好情形的，采购人要求更换一次后仍不符合约定的，采购人有权解除政府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1、供货要求： 1.1所有货品必须通过验收。如出现停产、断货等特殊原因，导致无法按要求供货时，须提供品质不低于采购人现用品牌的货品，且须征得采购人同意后方可供货。 1.2 投标人提供的所有产品必须符合招标文件和投标文件中的产品要求，凡发现所供货物与投标品牌不符的假冒伪劣产品，应立即将同批次货物予以退换，并按投标承诺进行赔偿。 2、服务期限： 本项目服务期为3年（每年进行1次考核制度，考核合格的继续履行项目的合同，3年服务期内不能更换产品品质）； 3、按照要求提供样品（样品提交时间同递交投标文件的截止时间。递交地点：西安市高新区沣惠南路34号摩尔中心A座24层。须随样品提交相应的质检报告）；样品种类：笤帚塑料、洒壶、塑料盆、小盆、手套、小桶、电池（5号7号碱性电池性能不低于聚能环3代GB/T8897.2）、卫生纸、圆盘抽纸、浴巾、抽纸、挂钩（白色强力粘胶可承重3公斤，适用于光面墙壁或玻璃5个/板）、挂钩（白色强力粘胶可承重3公斤，适用于光面墙壁或玻璃 2个/板（大））、利器盒、肥皂、插座、多功能插座(2.8米1项8插3孔位额定电压250V 最大功率2500W)、打印纸彩色、抽纸高档硬盒、储物盒（380*275*215）、储物盒（590*430*365）、大提篮、方巾纸（无纺布方巾纸）、橡胶手套、白毛巾。 样品上不得体现品牌。 4、核心产品：口杯、卫生纸、利器盒 5、结算方式：（本项目结算方式以此内容为准） （1）本项目采用三个月滚动付款，其第四个月支付第一个月货款，以此类推； （2）合同期内不得涨价； （3）合同价款采用单价固定模式，成交单价（含税）以本合同约定的单价为准，最终以实际购买量据实结算； （4）如合同期因市场调价，低于合同价款10%及以上，采购人有权要求对该产品进行价格下调，经双方协商后，如供应商不同意下调，或双方协商不满意，采购人有权无条件解除清单项货物供货合同，终止该产品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1、具有独立承担民事责任能力的法人、其他组织或自然人，并出具合法有效的统一社会信用代码的营业执照或事业单位法人证书等国家规定的相关证明，自然人参与的提供其身份证明等复印件加盖投标人公章。 2、投标文件递交截止时间前6个月内至少一个月的纳税证明或完税证明。依法免税的投标人应提供相关证明材料。 3、投标文件递交截止时间前6个月内至少一个月的社会保障资金缴存单据或社保机构开具的社会保险参保缴费情况证明。依法不需要缴纳社会保障资金的投标人应提供相关证明材料。 4、具有履行合同所必需的设备和专业技术能力的承诺函。 5、参加政府采购活动前3年内在经营活动中没有重大违法记录的书面声明。 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会计师事务所出具的完整的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投标函 中小企业声明函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交货期、服务期符合招标文件要求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质保期符合招标文件要求</w:t>
            </w:r>
          </w:p>
        </w:tc>
        <w:tc>
          <w:tcPr>
            <w:tcW w:type="dxa" w:w="3322"/>
          </w:tcPr>
          <w:p>
            <w:pPr>
              <w:pStyle w:val="null3"/>
            </w:pPr>
            <w:r>
              <w:rPr>
                <w:rFonts w:ascii="仿宋_GB2312" w:hAnsi="仿宋_GB2312" w:cs="仿宋_GB2312" w:eastAsia="仿宋_GB2312"/>
              </w:rPr>
              <w:t>符合招标文件要求，通过。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所投产品单价是否超过招标文件中规定的产品单价最高限价</w:t>
            </w:r>
          </w:p>
        </w:tc>
        <w:tc>
          <w:tcPr>
            <w:tcW w:type="dxa" w:w="3322"/>
          </w:tcPr>
          <w:p>
            <w:pPr>
              <w:pStyle w:val="null3"/>
            </w:pPr>
            <w:r>
              <w:rPr>
                <w:rFonts w:ascii="仿宋_GB2312" w:hAnsi="仿宋_GB2312" w:cs="仿宋_GB2312" w:eastAsia="仿宋_GB2312"/>
              </w:rPr>
              <w:t>投标文件的各分项报价中所报产品单价应当不超过招标文件中规定的各产品单价最高限价，否则评标委员会应当将其投标文件作为无效处理。</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根据投标人拟投产品的产品技术和性能参数响应情况进行评审：1.满足招标文件技术参数要求的得满分25分；2.技术参数中每负偏离一项扣1分，扣完为止。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投标人提投标产品的合法来源渠道证明文件（包括但不限于厂家授权、销售协议或代理协议等），提供一个产品品牌的得1分，满分5分。注：按照所投产品提供相应的证明材料并加盖投标人公章。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投标人提供所投产品的检测报告，每提供一个产品检测报告得1分，满分5分。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投标人所投产品如有1个为节能产品及环保标志清单中的产品的得1分，本项满分2分。评审依据：证明材料包括但不限于节能产品认证证书及环境标志产品认证证书的相关证明材料。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 评审内容： ①供货组织安排； ②运输配送保障 ③质量保障措施 ④验收方案 由评审委员会根据方案及措施进行评审：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提供针对本项目拟定的团队人员、管理机构、工作职能、岗位职责制度等进行评审： ①具有完整的组织机构，人员保障措施分工合理、职责明确，各项管理制度健全，能够确保项目顺利实施。得3分。②组织机构简单，人员保障措施及分工职责无针对性，管理制度简单得2分； ③组织机构差，人员保障措施及分工职责无针对性，管理制度差得1分； ④未提供不得分。 注：至少包括配送人员、售后人员、项目负责人员以上三种人员缺少一种，本项不予得分。需提供人员相关证明材料。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①售后服务范围及保障措施②响应方式 ③响应时间 ④质量问题的处理及补救措施。 评审标准： ①每项内容实施方案全面科学、针对性强、可实施性强，得2分； ②每项内容实施方案较全面科学、针对性较强、可实施性较强，得1分； ③实施方案不够全面科学、针对性一般、具有一定的实施性，得0.5分；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提供投标人自2022年1月1日以来类似业绩，每提供一项有效业绩证明材料得1分，最高得5分。(注：以合同签订时间为准，投标人应在投标文件中提供业绩合同复印件或扫描件且加盖单位公章。)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①提供产品样品，样品种类提供齐全得2分，样品种类不齐全不得分； ②评标委员会根据样品的外观（0-1分）、材质（0-1分）、质量（0-1分）方面进行综合比较。 样品最高计5分，未提供任何样品得0分。 注：样品外包装不得以粘贴、印刷、标记等方式出现投标人（或产品制造厂家）的单位名称及相关字样或其LOGO图案。 样品种类：笤帚塑料、洒壶、塑料盆、小盆、手套、小桶、电池（5号7号碱性电池性能不低于聚能环3代GB/T8897.2）、卫生纸、圆盘抽纸、浴巾、抽纸、挂钩（白色强力粘胶可承重3公斤，适用于光面墙壁或玻璃5个/板）、挂钩（白色强力粘胶可承重3公斤，适用于光面墙壁或玻璃 2个/板（大））、利器盒、肥皂、插座、多功能插座(2.8米1项8插3孔位额定电压250V 最大功率2500W)、打印纸彩色、抽纸高档硬盒、储物盒（380*275*215）、储物盒（590*430*365）、大提篮、方巾纸（无纺布方巾纸）、橡胶手套、白毛巾。</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投标报价得分=类型一投标货物报价+类型二投标货物报价 满足招标文件要求且单项合计金额最低的投标报价为评标基准价，其价格分为满分。（评标委员会认为投标人投标报价明显低于其他通过符合性审查投标人的报价，有可能影响工程质量或者不能诚信履约的，应当在评标现场提供书面说明及相关证明材料。投标人不能证明其报价合理性的，为无效投标） 1.类型一投标货物单项合计金额最低的投标报价为评标基准价 2.其余的投标报价给分按照下列公式计算：类型一投标货物报价得分=（评标基准价/投标报价）×30×80%×100 1.类型二投标货物报价单项合计报价最低的投标报价为评标基准价 2.其余的投标报价给分按照下列公式计算：类型二投标货物报价得分=（评标基准价/投标报价）×30×20%×100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详见附件：技术要求应答表.docx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