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0F7D13C">
      <w:pPr>
        <w:spacing w:line="588" w:lineRule="exact"/>
        <w:ind w:firstLine="643" w:firstLineChars="200"/>
        <w:jc w:val="center"/>
        <w:rPr>
          <w:rFonts w:hint="eastAsia" w:ascii="宋体" w:hAnsi="宋体" w:cs="宋体"/>
          <w:b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sz w:val="32"/>
          <w:szCs w:val="32"/>
          <w:lang w:val="en-US" w:eastAsia="zh-CN"/>
        </w:rPr>
        <w:t>商务、技术偏离表</w:t>
      </w:r>
    </w:p>
    <w:p w14:paraId="251BD5A5">
      <w:pPr>
        <w:spacing w:line="588" w:lineRule="exact"/>
        <w:ind w:firstLine="643" w:firstLineChars="200"/>
        <w:jc w:val="center"/>
        <w:rPr>
          <w:rFonts w:hint="default" w:ascii="宋体" w:hAnsi="宋体" w:cs="宋体"/>
          <w:b/>
          <w:sz w:val="32"/>
          <w:szCs w:val="32"/>
          <w:lang w:val="en-US" w:eastAsia="zh-CN"/>
        </w:rPr>
      </w:pPr>
    </w:p>
    <w:tbl>
      <w:tblPr>
        <w:tblStyle w:val="4"/>
        <w:tblW w:w="4997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85"/>
        <w:gridCol w:w="2776"/>
        <w:gridCol w:w="1990"/>
        <w:gridCol w:w="1649"/>
        <w:gridCol w:w="1157"/>
      </w:tblGrid>
      <w:tr w14:paraId="0BBC83E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51" w:hRule="atLeast"/>
          <w:jc w:val="center"/>
        </w:trPr>
        <w:tc>
          <w:tcPr>
            <w:tcW w:w="470" w:type="pc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24226F">
            <w:pPr>
              <w:pStyle w:val="3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660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D894E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竞争性磋商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文件要求</w:t>
            </w:r>
          </w:p>
        </w:tc>
        <w:tc>
          <w:tcPr>
            <w:tcW w:w="1190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7DF37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响应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986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9E3A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偏离</w:t>
            </w: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情况</w:t>
            </w:r>
          </w:p>
        </w:tc>
        <w:tc>
          <w:tcPr>
            <w:tcW w:w="692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F37814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74D2D5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47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A57B9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1BB5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EA52F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A556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3093185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293992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47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9C2CA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22E4A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8CA21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11484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9201530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1F429D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47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933C2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E8D537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F7FFA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659EA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4ECEAE9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415ABE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470" w:type="pc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A4937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B563B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C61D5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DEB6E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FEA46B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 w14:paraId="5D7F5CE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680" w:hRule="atLeast"/>
          <w:jc w:val="center"/>
        </w:trPr>
        <w:tc>
          <w:tcPr>
            <w:tcW w:w="470" w:type="pct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87A9F5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166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DDFF313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  <w:t>......</w:t>
            </w:r>
          </w:p>
        </w:tc>
        <w:tc>
          <w:tcPr>
            <w:tcW w:w="1190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426CCE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986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F059FB6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2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77764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 w14:paraId="77BFC938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lang w:val="zh-CN"/>
        </w:rPr>
      </w:pPr>
    </w:p>
    <w:p w14:paraId="6239BEDA">
      <w:pPr>
        <w:adjustRightInd w:val="0"/>
        <w:snapToGrid w:val="0"/>
        <w:spacing w:line="360" w:lineRule="auto"/>
        <w:ind w:right="-197" w:rightChars="-94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说明：</w:t>
      </w:r>
    </w:p>
    <w:p w14:paraId="62E708FC">
      <w:pPr>
        <w:adjustRightInd w:val="0"/>
        <w:snapToGrid w:val="0"/>
        <w:spacing w:line="360" w:lineRule="auto"/>
        <w:ind w:right="-197" w:rightChars="-94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1.本表只填写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文件中与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文件有偏离（包括正偏离和负偏离）的内容，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文件中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商务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技术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响应与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竞争性磋商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文件要求完全一致的，不用在此表中列出，但须提供空白表。</w:t>
      </w:r>
    </w:p>
    <w:p w14:paraId="2D0E6299">
      <w:pPr>
        <w:adjustRightInd w:val="0"/>
        <w:snapToGrid w:val="0"/>
        <w:spacing w:line="360" w:lineRule="auto"/>
        <w:ind w:right="-197" w:rightChars="-94" w:firstLine="480" w:firstLineChars="2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2.供应商必须据实填写，不得虚假响应，否则将取消其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或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成交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资格，并按有关规定进处罚。</w:t>
      </w:r>
    </w:p>
    <w:p w14:paraId="3B88D025">
      <w:pPr>
        <w:adjustRightInd w:val="0"/>
        <w:snapToGrid w:val="0"/>
        <w:spacing w:line="360" w:lineRule="auto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szCs w:val="24"/>
          <w:lang w:val="zh-CN"/>
        </w:rPr>
      </w:pPr>
    </w:p>
    <w:p w14:paraId="442D22EC">
      <w:pPr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</w:p>
    <w:p w14:paraId="12A18FC7">
      <w:pPr>
        <w:rPr>
          <w:rFonts w:hint="eastAsia" w:ascii="宋体" w:hAnsi="宋体" w:eastAsia="宋体" w:cs="宋体"/>
          <w:spacing w:val="6"/>
          <w:sz w:val="24"/>
          <w:szCs w:val="24"/>
          <w:lang w:val="zh-CN"/>
        </w:rPr>
      </w:pPr>
    </w:p>
    <w:p w14:paraId="5B188BE4"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420" w:leftChars="200" w:firstLine="1200" w:firstLineChars="5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</w:rPr>
        <w:t>供 应 商：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</w:rPr>
        <w:t>（</w:t>
      </w:r>
      <w:r>
        <w:rPr>
          <w:rFonts w:hint="eastAsia" w:asciiTheme="minorEastAsia" w:hAnsiTheme="minorEastAsia" w:eastAsiaTheme="minorEastAsia" w:cstheme="minorEastAsia"/>
          <w:color w:val="000000"/>
          <w:sz w:val="24"/>
          <w:szCs w:val="24"/>
        </w:rPr>
        <w:t>全称并加盖公章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</w:rPr>
        <w:t>）</w:t>
      </w:r>
    </w:p>
    <w:p w14:paraId="56E8DDBD"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420" w:leftChars="200" w:firstLine="1200" w:firstLineChars="5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</w:rPr>
        <w:t>法定代表人或授权代表：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</w:rPr>
        <w:t>（签字或盖章）</w:t>
      </w:r>
    </w:p>
    <w:p w14:paraId="737E6F5F">
      <w:pPr>
        <w:pageBreakBefore w:val="0"/>
        <w:widowControl w:val="0"/>
        <w:kinsoku/>
        <w:wordWrap/>
        <w:overflowPunct/>
        <w:topLinePunct w:val="0"/>
        <w:bidi w:val="0"/>
        <w:adjustRightInd w:val="0"/>
        <w:snapToGrid w:val="0"/>
        <w:spacing w:line="360" w:lineRule="auto"/>
        <w:ind w:left="420" w:leftChars="200" w:firstLine="1200" w:firstLineChars="500"/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</w:rPr>
        <w:t>日    期：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color w:val="auto"/>
          <w:sz w:val="24"/>
          <w:szCs w:val="24"/>
          <w:highlight w:val="none"/>
        </w:rPr>
        <w:t>日</w:t>
      </w:r>
    </w:p>
    <w:p w14:paraId="0131B78A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2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D00C2"/>
    <w:rsid w:val="0065089C"/>
    <w:rsid w:val="00A72C5E"/>
    <w:rsid w:val="15CA4090"/>
    <w:rsid w:val="1FB826B8"/>
    <w:rsid w:val="2E1524EA"/>
    <w:rsid w:val="325845A2"/>
    <w:rsid w:val="341277F6"/>
    <w:rsid w:val="FFFD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ody Text"/>
    <w:basedOn w:val="1"/>
    <w:next w:val="1"/>
    <w:unhideWhenUsed/>
    <w:qFormat/>
    <w:uiPriority w:val="99"/>
    <w:rPr>
      <w:rFonts w:hint="eastAsia"/>
      <w:b/>
      <w:sz w:val="28"/>
    </w:rPr>
  </w:style>
  <w:style w:type="character" w:styleId="6">
    <w:name w:val="annotation reference"/>
    <w:basedOn w:val="5"/>
    <w:qFormat/>
    <w:uiPriority w:val="0"/>
    <w:rPr>
      <w:sz w:val="21"/>
      <w:szCs w:val="21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177</Words>
  <Characters>184</Characters>
  <Lines>1</Lines>
  <Paragraphs>1</Paragraphs>
  <TotalTime>0</TotalTime>
  <ScaleCrop>false</ScaleCrop>
  <LinksUpToDate>false</LinksUpToDate>
  <CharactersWithSpaces>213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2022-03-26T01:05:00Z</dcterms:created>
  <dc:creator>linyan</dc:creator>
  <cp:lastModifiedBy>妙不可言</cp:lastModifiedBy>
  <dcterms:modified xsi:type="dcterms:W3CDTF">2025-08-11T07:04:10Z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eyJoZGlkIjoiNTg1YzZiZWY0YzU0MDc4YzQ1MjBlNzZmYTY1ZmM4NTkiLCJ1c2VySWQiOiI2Mjg4Njk3MTQifQ==</vt:lpwstr>
  </property>
  <property fmtid="{D5CDD505-2E9C-101B-9397-08002B2CF9AE}" pid="4" name="ICV">
    <vt:lpwstr>96934D9A9B654422AC45C35D8A10E66A_12</vt:lpwstr>
  </property>
</Properties>
</file>