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版本号：【KRDL】K1-250717420251027002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界面多孔材料重点实验室项目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【KRDL】K1-2507174</w:t>
      </w:r>
      <w:r>
        <w:br/>
      </w:r>
      <w:r>
        <w:br/>
      </w:r>
      <w:r>
        <w:br/>
      </w:r>
    </w:p>
    <w:p>
      <w:pPr>
        <w:pStyle w:val="null3"/>
        <w:jc w:val="center"/>
        <w:outlineLvl w:val="2"/>
      </w:pPr>
      <w:r>
        <w:rPr>
          <w:rFonts w:ascii="仿宋_GB2312" w:hAnsi="仿宋_GB2312" w:cs="仿宋_GB2312" w:eastAsia="仿宋_GB2312"/>
          <w:sz w:val="28"/>
          <w:b/>
        </w:rPr>
        <w:t>安康学院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安康学院</w:t>
      </w:r>
      <w:r>
        <w:rPr>
          <w:rFonts w:ascii="仿宋_GB2312" w:hAnsi="仿宋_GB2312" w:cs="仿宋_GB2312" w:eastAsia="仿宋_GB2312"/>
        </w:rPr>
        <w:t>委托，拟对</w:t>
      </w:r>
      <w:r>
        <w:rPr>
          <w:rFonts w:ascii="仿宋_GB2312" w:hAnsi="仿宋_GB2312" w:cs="仿宋_GB2312" w:eastAsia="仿宋_GB2312"/>
        </w:rPr>
        <w:t>界面多孔材料重点实验室项目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【KRDL】K1-2507174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界面多孔材料重点实验室项目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安康学院界面多孔材料重点实验室项目采购项目，采购钨灯丝扫描电子显微镜及其配套教学设备，具体采购内容及要求详见本项目招标文件、答疑文件等文件的全部内容。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1、主体资格：供应商应为向采购人提供相关货物的法人或其他组织；</w:t>
      </w:r>
    </w:p>
    <w:p>
      <w:pPr>
        <w:pStyle w:val="null3"/>
      </w:pPr>
      <w:r>
        <w:rPr>
          <w:rFonts w:ascii="仿宋_GB2312" w:hAnsi="仿宋_GB2312" w:cs="仿宋_GB2312" w:eastAsia="仿宋_GB2312"/>
        </w:rPr>
        <w:t>2、社会保障资金缴纳证明：供应商提供本单位在开标前6个月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3、税收缴纳证明：供应商提供本单位在开标前6个月已缴纳的至少一个月纳税证明或完税证明，依法免税的单位应提供相关证明材料；</w:t>
      </w:r>
    </w:p>
    <w:p>
      <w:pPr>
        <w:pStyle w:val="null3"/>
      </w:pPr>
      <w:r>
        <w:rPr>
          <w:rFonts w:ascii="仿宋_GB2312" w:hAnsi="仿宋_GB2312" w:cs="仿宋_GB2312" w:eastAsia="仿宋_GB2312"/>
        </w:rPr>
        <w:t>4、财务状况证明：提供经会计师事务所审计的2024年的财务审计报告或在开标日期前六个月内其基本开户银行出具的资信证明；</w:t>
      </w:r>
    </w:p>
    <w:p>
      <w:pPr>
        <w:pStyle w:val="null3"/>
      </w:pPr>
      <w:r>
        <w:rPr>
          <w:rFonts w:ascii="仿宋_GB2312" w:hAnsi="仿宋_GB2312" w:cs="仿宋_GB2312" w:eastAsia="仿宋_GB2312"/>
        </w:rPr>
        <w:t>5、信誉要求：截止至投标文件递交截止时间之前，供应商未被“信用中国”网站列入失信被执行人、重大税收违法失信主体名单，未被“中国政府采购网”网站列入政府采购严重违法失信行为记录名单；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6、投标授权代表：供应商应授权合法的人员参加本项目招标活动全过程；</w:t>
      </w:r>
    </w:p>
    <w:p>
      <w:pPr>
        <w:pStyle w:val="null3"/>
      </w:pPr>
      <w:r>
        <w:rPr>
          <w:rFonts w:ascii="仿宋_GB2312" w:hAnsi="仿宋_GB2312" w:cs="仿宋_GB2312" w:eastAsia="仿宋_GB2312"/>
        </w:rPr>
        <w:t>7、是否接受进口产品：本采购包中“钨灯丝扫描电子显微镜”已做进口论证，接受进口产品的投标；</w:t>
      </w:r>
    </w:p>
    <w:p>
      <w:pPr>
        <w:pStyle w:val="null3"/>
      </w:pPr>
      <w:r>
        <w:rPr>
          <w:rFonts w:ascii="仿宋_GB2312" w:hAnsi="仿宋_GB2312" w:cs="仿宋_GB2312" w:eastAsia="仿宋_GB2312"/>
        </w:rPr>
        <w:t>8、是否接受联合体投标：本项目不接受联合体投标；</w:t>
      </w:r>
    </w:p>
    <w:p>
      <w:pPr>
        <w:pStyle w:val="null3"/>
      </w:pPr>
      <w:r>
        <w:rPr>
          <w:rFonts w:ascii="仿宋_GB2312" w:hAnsi="仿宋_GB2312" w:cs="仿宋_GB2312" w:eastAsia="仿宋_GB2312"/>
        </w:rPr>
        <w:t>9、是否面向中小企业采购：本项目非专门面向中、小企业采购。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安康学院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陕西省安康市育才路92号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赵雨恒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0915-3288097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庄金虎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17671792111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开户名称：招商银行股份有限公司西安分行营业部</w:t>
            </w:r>
          </w:p>
          <w:p>
            <w:pPr>
              <w:pStyle w:val="null3"/>
            </w:pPr>
            <w:r>
              <w:rPr>
                <w:rFonts w:ascii="仿宋_GB2312" w:hAnsi="仿宋_GB2312" w:cs="仿宋_GB2312" w:eastAsia="仿宋_GB2312"/>
              </w:rPr>
              <w:t>开户银行：开瑞项目管理有限公司</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说明：合同签订后10日内中标(成交)供应商向采购人缴纳合同总金额5%的履约保证金,待设备验收合格、合同执行完毕后履约保证金予以无息退还。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安康学院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安康学院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安康学院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以招标文件、投标文件、合同约定为准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联系人：庄金虎</w:t>
      </w:r>
    </w:p>
    <w:p>
      <w:pPr>
        <w:pStyle w:val="null3"/>
      </w:pPr>
      <w:r>
        <w:rPr>
          <w:rFonts w:ascii="仿宋_GB2312" w:hAnsi="仿宋_GB2312" w:cs="仿宋_GB2312" w:eastAsia="仿宋_GB2312"/>
        </w:rPr>
        <w:t>联系电话：17671792111</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安康学院界面多孔材料重点实验室项目采购项目，采购钨灯丝扫描电子显微镜及其配套教学设备，具体采购内容及要求详见本项目招标文件、答疑文件等文件的全部内容。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1,850,000.00</w:t>
      </w:r>
    </w:p>
    <w:p>
      <w:pPr>
        <w:pStyle w:val="null3"/>
      </w:pPr>
      <w:r>
        <w:rPr>
          <w:rFonts w:ascii="仿宋_GB2312" w:hAnsi="仿宋_GB2312" w:cs="仿宋_GB2312" w:eastAsia="仿宋_GB2312"/>
        </w:rPr>
        <w:t>采购包最高限价（元）: 1,837,000.00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界面多孔材料重点实验室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标的名称：界面多孔材料重点实验室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钨灯丝扫描电子显微镜【核心产品】</w:t>
            </w:r>
            <w:r>
              <w:rPr>
                <w:rFonts w:ascii="仿宋_GB2312" w:hAnsi="仿宋_GB2312" w:cs="仿宋_GB2312" w:eastAsia="仿宋_GB2312"/>
                <w:b/>
              </w:rPr>
              <w:t xml:space="preserve">  </w:t>
            </w:r>
            <w:r>
              <w:rPr>
                <w:rFonts w:ascii="仿宋_GB2312" w:hAnsi="仿宋_GB2312" w:cs="仿宋_GB2312" w:eastAsia="仿宋_GB2312"/>
                <w:b/>
              </w:rPr>
              <w:t>1套</w:t>
            </w:r>
          </w:p>
          <w:p>
            <w:pPr>
              <w:pStyle w:val="null3"/>
            </w:pPr>
            <w:r>
              <w:rPr>
                <w:rFonts w:ascii="仿宋_GB2312" w:hAnsi="仿宋_GB2312" w:cs="仿宋_GB2312" w:eastAsia="仿宋_GB2312"/>
              </w:rPr>
              <w:t>1.技术要求</w:t>
            </w:r>
          </w:p>
          <w:p>
            <w:pPr>
              <w:pStyle w:val="null3"/>
            </w:pPr>
            <w:r>
              <w:rPr>
                <w:rFonts w:ascii="仿宋_GB2312" w:hAnsi="仿宋_GB2312" w:cs="仿宋_GB2312" w:eastAsia="仿宋_GB2312"/>
              </w:rPr>
              <w:t>▲1.1 SE探头分辨率：≤3.0nm @ 30KV；≤8.0nm @ 3KV。</w:t>
            </w:r>
          </w:p>
          <w:p>
            <w:pPr>
              <w:pStyle w:val="null3"/>
            </w:pPr>
            <w:r>
              <w:rPr>
                <w:rFonts w:ascii="仿宋_GB2312" w:hAnsi="仿宋_GB2312" w:cs="仿宋_GB2312" w:eastAsia="仿宋_GB2312"/>
              </w:rPr>
              <w:t>▲1.2 BSE探头分辨率：≤4.0nm @ 30KV。</w:t>
            </w:r>
          </w:p>
          <w:p>
            <w:pPr>
              <w:pStyle w:val="null3"/>
            </w:pPr>
            <w:r>
              <w:rPr>
                <w:rFonts w:ascii="仿宋_GB2312" w:hAnsi="仿宋_GB2312" w:cs="仿宋_GB2312" w:eastAsia="仿宋_GB2312"/>
              </w:rPr>
              <w:t>▲1.3 放大倍数：最大倍数≥800,000倍。</w:t>
            </w:r>
          </w:p>
          <w:p>
            <w:pPr>
              <w:pStyle w:val="null3"/>
            </w:pPr>
            <w:r>
              <w:rPr>
                <w:rFonts w:ascii="仿宋_GB2312" w:hAnsi="仿宋_GB2312" w:cs="仿宋_GB2312" w:eastAsia="仿宋_GB2312"/>
              </w:rPr>
              <w:t>1.4电子光学系统</w:t>
            </w:r>
          </w:p>
          <w:p>
            <w:pPr>
              <w:pStyle w:val="null3"/>
            </w:pPr>
            <w:r>
              <w:rPr>
                <w:rFonts w:ascii="仿宋_GB2312" w:hAnsi="仿宋_GB2312" w:cs="仿宋_GB2312" w:eastAsia="仿宋_GB2312"/>
              </w:rPr>
              <w:t>1.4.1电子枪：预对中心钨灯丝。</w:t>
            </w:r>
          </w:p>
          <w:p>
            <w:pPr>
              <w:pStyle w:val="null3"/>
            </w:pPr>
            <w:r>
              <w:rPr>
                <w:rFonts w:ascii="仿宋_GB2312" w:hAnsi="仿宋_GB2312" w:cs="仿宋_GB2312" w:eastAsia="仿宋_GB2312"/>
              </w:rPr>
              <w:t>1.4.2电子枪偏压：具备自动偏压，整个过程全自动，无须调整。</w:t>
            </w:r>
          </w:p>
          <w:p>
            <w:pPr>
              <w:pStyle w:val="null3"/>
            </w:pPr>
            <w:r>
              <w:rPr>
                <w:rFonts w:ascii="仿宋_GB2312" w:hAnsi="仿宋_GB2312" w:cs="仿宋_GB2312" w:eastAsia="仿宋_GB2312"/>
              </w:rPr>
              <w:t>1.4.3具备灯丝饱和度自动控制软件。</w:t>
            </w:r>
          </w:p>
          <w:p>
            <w:pPr>
              <w:pStyle w:val="null3"/>
            </w:pPr>
            <w:r>
              <w:rPr>
                <w:rFonts w:ascii="仿宋_GB2312" w:hAnsi="仿宋_GB2312" w:cs="仿宋_GB2312" w:eastAsia="仿宋_GB2312"/>
              </w:rPr>
              <w:t>1.4.4加速电压：至少覆盖0.3kV～30kV。</w:t>
            </w:r>
          </w:p>
          <w:p>
            <w:pPr>
              <w:pStyle w:val="null3"/>
            </w:pPr>
            <w:r>
              <w:rPr>
                <w:rFonts w:ascii="仿宋_GB2312" w:hAnsi="仿宋_GB2312" w:cs="仿宋_GB2312" w:eastAsia="仿宋_GB2312"/>
              </w:rPr>
              <w:t>1.4.5电子束对中：2级电磁偏转线圈。</w:t>
            </w:r>
          </w:p>
          <w:p>
            <w:pPr>
              <w:pStyle w:val="null3"/>
            </w:pPr>
            <w:r>
              <w:rPr>
                <w:rFonts w:ascii="仿宋_GB2312" w:hAnsi="仿宋_GB2312" w:cs="仿宋_GB2312" w:eastAsia="仿宋_GB2312"/>
              </w:rPr>
              <w:t>1.4.6透镜：3级电磁透镜。</w:t>
            </w:r>
          </w:p>
          <w:p>
            <w:pPr>
              <w:pStyle w:val="null3"/>
            </w:pPr>
            <w:r>
              <w:rPr>
                <w:rFonts w:ascii="仿宋_GB2312" w:hAnsi="仿宋_GB2312" w:cs="仿宋_GB2312" w:eastAsia="仿宋_GB2312"/>
              </w:rPr>
              <w:t>1.4.7扫描线圈：2级电磁偏转线圈。</w:t>
            </w:r>
          </w:p>
          <w:p>
            <w:pPr>
              <w:pStyle w:val="null3"/>
            </w:pPr>
            <w:r>
              <w:rPr>
                <w:rFonts w:ascii="仿宋_GB2312" w:hAnsi="仿宋_GB2312" w:cs="仿宋_GB2312" w:eastAsia="仿宋_GB2312"/>
              </w:rPr>
              <w:t>1.4.8物镜光阑：≥4孔可变物镜光阑。</w:t>
            </w:r>
          </w:p>
          <w:p>
            <w:pPr>
              <w:pStyle w:val="null3"/>
            </w:pPr>
            <w:r>
              <w:rPr>
                <w:rFonts w:ascii="仿宋_GB2312" w:hAnsi="仿宋_GB2312" w:cs="仿宋_GB2312" w:eastAsia="仿宋_GB2312"/>
                <w:sz w:val="24"/>
              </w:rPr>
              <w:t>▲</w:t>
            </w:r>
            <w:r>
              <w:rPr>
                <w:rFonts w:ascii="仿宋_GB2312" w:hAnsi="仿宋_GB2312" w:cs="仿宋_GB2312" w:eastAsia="仿宋_GB2312"/>
              </w:rPr>
              <w:t>1.4.9 聚光镜光阑：用户可自行更换。</w:t>
            </w:r>
          </w:p>
          <w:p>
            <w:pPr>
              <w:pStyle w:val="null3"/>
            </w:pPr>
            <w:r>
              <w:rPr>
                <w:rFonts w:ascii="仿宋_GB2312" w:hAnsi="仿宋_GB2312" w:cs="仿宋_GB2312" w:eastAsia="仿宋_GB2312"/>
              </w:rPr>
              <w:t>1.4.10电子束偏移：±50μm（WD=10mm）。</w:t>
            </w:r>
          </w:p>
          <w:p>
            <w:pPr>
              <w:pStyle w:val="null3"/>
            </w:pPr>
            <w:r>
              <w:rPr>
                <w:rFonts w:ascii="仿宋_GB2312" w:hAnsi="仿宋_GB2312" w:cs="仿宋_GB2312" w:eastAsia="仿宋_GB2312"/>
              </w:rPr>
              <w:t>1.4.11探测器：</w:t>
            </w:r>
          </w:p>
          <w:p>
            <w:pPr>
              <w:pStyle w:val="null3"/>
            </w:pPr>
            <w:r>
              <w:rPr>
                <w:rFonts w:ascii="仿宋_GB2312" w:hAnsi="仿宋_GB2312" w:cs="仿宋_GB2312" w:eastAsia="仿宋_GB2312"/>
              </w:rPr>
              <w:t>二次电子探测器。</w:t>
            </w:r>
          </w:p>
          <w:p>
            <w:pPr>
              <w:pStyle w:val="null3"/>
            </w:pPr>
            <w:r>
              <w:rPr>
                <w:rFonts w:ascii="仿宋_GB2312" w:hAnsi="仿宋_GB2312" w:cs="仿宋_GB2312" w:eastAsia="仿宋_GB2312"/>
              </w:rPr>
              <w:t>高性能背散射电子探测器，带过滤器，具有成分、阴影、凹凸多种成像模式，探测器通道数</w:t>
            </w:r>
            <w:r>
              <w:rPr>
                <w:rFonts w:ascii="仿宋_GB2312" w:hAnsi="仿宋_GB2312" w:cs="仿宋_GB2312" w:eastAsia="仿宋_GB2312"/>
              </w:rPr>
              <w:t>≥4。</w:t>
            </w:r>
          </w:p>
          <w:p>
            <w:pPr>
              <w:pStyle w:val="null3"/>
            </w:pPr>
            <w:r>
              <w:rPr>
                <w:rFonts w:ascii="仿宋_GB2312" w:hAnsi="仿宋_GB2312" w:cs="仿宋_GB2312" w:eastAsia="仿宋_GB2312"/>
              </w:rPr>
              <w:t>1.5样品台</w:t>
            </w:r>
          </w:p>
          <w:p>
            <w:pPr>
              <w:pStyle w:val="null3"/>
            </w:pPr>
            <w:r>
              <w:rPr>
                <w:rFonts w:ascii="仿宋_GB2312" w:hAnsi="仿宋_GB2312" w:cs="仿宋_GB2312" w:eastAsia="仿宋_GB2312"/>
              </w:rPr>
              <w:t>1.5.1五轴自动马达样品台，倾斜旋转范围T至少为-10°～90°，R=360°。</w:t>
            </w:r>
          </w:p>
          <w:p>
            <w:pPr>
              <w:pStyle w:val="null3"/>
            </w:pPr>
            <w:r>
              <w:rPr>
                <w:rFonts w:ascii="仿宋_GB2312" w:hAnsi="仿宋_GB2312" w:cs="仿宋_GB2312" w:eastAsia="仿宋_GB2312"/>
              </w:rPr>
              <w:t>1.5.2移动范围：X≥</w:t>
            </w:r>
            <w:r>
              <w:rPr>
                <w:rFonts w:ascii="仿宋_GB2312" w:hAnsi="仿宋_GB2312" w:cs="仿宋_GB2312" w:eastAsia="仿宋_GB2312"/>
              </w:rPr>
              <w:t>9</w:t>
            </w:r>
            <w:r>
              <w:rPr>
                <w:rFonts w:ascii="仿宋_GB2312" w:hAnsi="仿宋_GB2312" w:cs="仿宋_GB2312" w:eastAsia="仿宋_GB2312"/>
              </w:rPr>
              <w:t>0mm，Y≥</w:t>
            </w:r>
            <w:r>
              <w:rPr>
                <w:rFonts w:ascii="仿宋_GB2312" w:hAnsi="仿宋_GB2312" w:cs="仿宋_GB2312" w:eastAsia="仿宋_GB2312"/>
              </w:rPr>
              <w:t>5</w:t>
            </w:r>
            <w:r>
              <w:rPr>
                <w:rFonts w:ascii="仿宋_GB2312" w:hAnsi="仿宋_GB2312" w:cs="仿宋_GB2312" w:eastAsia="仿宋_GB2312"/>
              </w:rPr>
              <w:t>0mm，Z≥35mm。</w:t>
            </w:r>
          </w:p>
          <w:p>
            <w:pPr>
              <w:pStyle w:val="null3"/>
            </w:pPr>
            <w:r>
              <w:rPr>
                <w:rFonts w:ascii="仿宋_GB2312" w:hAnsi="仿宋_GB2312" w:cs="仿宋_GB2312" w:eastAsia="仿宋_GB2312"/>
              </w:rPr>
              <w:t>1.5.3样品尺寸：直径≥130mm，高度≥45mm（WD=10mm），无需拆卸样品台。</w:t>
            </w:r>
          </w:p>
          <w:p>
            <w:pPr>
              <w:pStyle w:val="null3"/>
            </w:pPr>
            <w:r>
              <w:rPr>
                <w:rFonts w:ascii="仿宋_GB2312" w:hAnsi="仿宋_GB2312" w:cs="仿宋_GB2312" w:eastAsia="仿宋_GB2312"/>
              </w:rPr>
              <w:t>1.5.4具备大范围样品观察能力，最大可视范围≥120mm。</w:t>
            </w:r>
          </w:p>
          <w:p>
            <w:pPr>
              <w:pStyle w:val="null3"/>
            </w:pPr>
            <w:r>
              <w:rPr>
                <w:rFonts w:ascii="仿宋_GB2312" w:hAnsi="仿宋_GB2312" w:cs="仿宋_GB2312" w:eastAsia="仿宋_GB2312"/>
              </w:rPr>
              <w:t>1.5.5机台具备有效的减震措施。</w:t>
            </w:r>
          </w:p>
          <w:p>
            <w:pPr>
              <w:pStyle w:val="null3"/>
            </w:pPr>
            <w:r>
              <w:rPr>
                <w:rFonts w:ascii="仿宋_GB2312" w:hAnsi="仿宋_GB2312" w:cs="仿宋_GB2312" w:eastAsia="仿宋_GB2312"/>
              </w:rPr>
              <w:t>1.6真空系统</w:t>
            </w:r>
          </w:p>
          <w:p>
            <w:pPr>
              <w:pStyle w:val="null3"/>
            </w:pPr>
            <w:r>
              <w:rPr>
                <w:rFonts w:ascii="仿宋_GB2312" w:hAnsi="仿宋_GB2312" w:cs="仿宋_GB2312" w:eastAsia="仿宋_GB2312"/>
              </w:rPr>
              <w:t>1.6.1控制方式：全自动控制阀。</w:t>
            </w:r>
          </w:p>
          <w:p>
            <w:pPr>
              <w:pStyle w:val="null3"/>
            </w:pPr>
            <w:r>
              <w:rPr>
                <w:rFonts w:ascii="仿宋_GB2312" w:hAnsi="仿宋_GB2312" w:cs="仿宋_GB2312" w:eastAsia="仿宋_GB2312"/>
              </w:rPr>
              <w:t>1.6.2真空规：皮拉尼规。</w:t>
            </w:r>
          </w:p>
          <w:p>
            <w:pPr>
              <w:pStyle w:val="null3"/>
            </w:pPr>
            <w:r>
              <w:rPr>
                <w:rFonts w:ascii="仿宋_GB2312" w:hAnsi="仿宋_GB2312" w:cs="仿宋_GB2312" w:eastAsia="仿宋_GB2312"/>
              </w:rPr>
              <w:t>1.6.3真空度：高真空≤ 1.5×10-3Pa。</w:t>
            </w:r>
          </w:p>
          <w:p>
            <w:pPr>
              <w:pStyle w:val="null3"/>
            </w:pPr>
            <w:r>
              <w:rPr>
                <w:rFonts w:ascii="仿宋_GB2312" w:hAnsi="仿宋_GB2312" w:cs="仿宋_GB2312" w:eastAsia="仿宋_GB2312"/>
              </w:rPr>
              <w:t>1.6.4真空泵：分子泵（≥250L/s），机械泵（抽速≥100L/min@50Hz）。</w:t>
            </w:r>
          </w:p>
          <w:p>
            <w:pPr>
              <w:pStyle w:val="null3"/>
            </w:pPr>
            <w:r>
              <w:rPr>
                <w:rFonts w:ascii="仿宋_GB2312" w:hAnsi="仿宋_GB2312" w:cs="仿宋_GB2312" w:eastAsia="仿宋_GB2312"/>
              </w:rPr>
              <w:t>1.7控制系统</w:t>
            </w:r>
          </w:p>
          <w:p>
            <w:pPr>
              <w:pStyle w:val="null3"/>
            </w:pPr>
            <w:r>
              <w:rPr>
                <w:rFonts w:ascii="仿宋_GB2312" w:hAnsi="仿宋_GB2312" w:cs="仿宋_GB2312" w:eastAsia="仿宋_GB2312"/>
              </w:rPr>
              <w:t>1.7.1配套工作站：Intel(R) Core(TM) i7 或更高(主频≥3.6GHz,4核,6MB)，内存32GB DDR-4 ECC(可扩展至64GB)，独立显卡，显存≥4G。</w:t>
            </w:r>
          </w:p>
          <w:p>
            <w:pPr>
              <w:pStyle w:val="null3"/>
            </w:pPr>
            <w:r>
              <w:rPr>
                <w:rFonts w:ascii="仿宋_GB2312" w:hAnsi="仿宋_GB2312" w:cs="仿宋_GB2312" w:eastAsia="仿宋_GB2312"/>
              </w:rPr>
              <w:t>1.7.2配套显示器（双屏配置）：主屏≥27英寸液晶显示器，分辨率≥1920×1080，副屏≥24英寸FHD（1920×1080）。</w:t>
            </w:r>
          </w:p>
          <w:p>
            <w:pPr>
              <w:pStyle w:val="null3"/>
            </w:pPr>
            <w:r>
              <w:rPr>
                <w:rFonts w:ascii="仿宋_GB2312" w:hAnsi="仿宋_GB2312" w:cs="仿宋_GB2312" w:eastAsia="仿宋_GB2312"/>
              </w:rPr>
              <w:t>1.7.3非接触报警装置：具备主动防御功能，通过输入的样品尺寸数据及智能监控实现三重保护报警。</w:t>
            </w:r>
          </w:p>
          <w:p>
            <w:pPr>
              <w:pStyle w:val="null3"/>
            </w:pPr>
            <w:r>
              <w:rPr>
                <w:rFonts w:ascii="仿宋_GB2312" w:hAnsi="仿宋_GB2312" w:cs="仿宋_GB2312" w:eastAsia="仿宋_GB2312"/>
              </w:rPr>
              <w:t>1.8图像功能</w:t>
            </w:r>
          </w:p>
          <w:p>
            <w:pPr>
              <w:pStyle w:val="null3"/>
            </w:pPr>
            <w:r>
              <w:rPr>
                <w:rFonts w:ascii="仿宋_GB2312" w:hAnsi="仿宋_GB2312" w:cs="仿宋_GB2312" w:eastAsia="仿宋_GB2312"/>
              </w:rPr>
              <w:t>1.8.1 图像显示模式：支持全屏及多窗口显示。</w:t>
            </w:r>
          </w:p>
          <w:p>
            <w:pPr>
              <w:pStyle w:val="null3"/>
            </w:pPr>
            <w:r>
              <w:rPr>
                <w:rFonts w:ascii="仿宋_GB2312" w:hAnsi="仿宋_GB2312" w:cs="仿宋_GB2312" w:eastAsia="仿宋_GB2312"/>
              </w:rPr>
              <w:t>1.8.2 扫描模式：支持快扫、慢扫（多级）、CSS扫描（多级）、Reduce扫描（多级）。</w:t>
            </w:r>
          </w:p>
          <w:p>
            <w:pPr>
              <w:pStyle w:val="null3"/>
            </w:pPr>
            <w:r>
              <w:rPr>
                <w:rFonts w:ascii="仿宋_GB2312" w:hAnsi="仿宋_GB2312" w:cs="仿宋_GB2312" w:eastAsia="仿宋_GB2312"/>
              </w:rPr>
              <w:t>1.8.3 图像捕捉：支持高分辨捕捉、积分捕捉、CSS捕捉。</w:t>
            </w:r>
          </w:p>
          <w:p>
            <w:pPr>
              <w:pStyle w:val="null3"/>
            </w:pPr>
            <w:r>
              <w:rPr>
                <w:rFonts w:ascii="仿宋_GB2312" w:hAnsi="仿宋_GB2312" w:cs="仿宋_GB2312" w:eastAsia="仿宋_GB2312"/>
              </w:rPr>
              <w:t>1.8.4 图像存储像素：支持多种分辨率，最高≥5120×3840。</w:t>
            </w:r>
          </w:p>
          <w:p>
            <w:pPr>
              <w:pStyle w:val="null3"/>
            </w:pPr>
            <w:r>
              <w:rPr>
                <w:rFonts w:ascii="仿宋_GB2312" w:hAnsi="仿宋_GB2312" w:cs="仿宋_GB2312" w:eastAsia="仿宋_GB2312"/>
              </w:rPr>
              <w:t>1.8.5 图像存储格式：BMP，TIFF，JPEG。</w:t>
            </w:r>
          </w:p>
          <w:p>
            <w:pPr>
              <w:pStyle w:val="null3"/>
            </w:pPr>
            <w:r>
              <w:rPr>
                <w:rFonts w:ascii="仿宋_GB2312" w:hAnsi="仿宋_GB2312" w:cs="仿宋_GB2312" w:eastAsia="仿宋_GB2312"/>
              </w:rPr>
              <w:t>1.8.6 自动调整功能：自动亮度对比度，自动对焦，自动消像散，自动灯丝饱和，自动电子束对中，自动束流对中，自动束流亮度，自动开启。</w:t>
            </w:r>
          </w:p>
          <w:p>
            <w:pPr>
              <w:pStyle w:val="null3"/>
            </w:pPr>
            <w:r>
              <w:rPr>
                <w:rFonts w:ascii="仿宋_GB2312" w:hAnsi="仿宋_GB2312" w:cs="仿宋_GB2312" w:eastAsia="仿宋_GB2312"/>
              </w:rPr>
              <w:t>1.8.7 信号/图像处理：信号混合，实时图像处理（伽马值，亮度，对比度）。</w:t>
            </w:r>
          </w:p>
          <w:p>
            <w:pPr>
              <w:pStyle w:val="null3"/>
            </w:pPr>
            <w:r>
              <w:rPr>
                <w:rFonts w:ascii="仿宋_GB2312" w:hAnsi="仿宋_GB2312" w:cs="仿宋_GB2312" w:eastAsia="仿宋_GB2312"/>
              </w:rPr>
              <w:t>1.8.8 其他功能：图像旋转，动态对焦，倾斜补偿，图像叠加，报告导出。</w:t>
            </w:r>
          </w:p>
          <w:p>
            <w:pPr>
              <w:pStyle w:val="null3"/>
            </w:pPr>
            <w:r>
              <w:rPr>
                <w:rFonts w:ascii="仿宋_GB2312" w:hAnsi="仿宋_GB2312" w:cs="仿宋_GB2312" w:eastAsia="仿宋_GB2312"/>
              </w:rPr>
              <w:t>1.9. 电制冷能谱仪</w:t>
            </w:r>
          </w:p>
          <w:p>
            <w:pPr>
              <w:pStyle w:val="null3"/>
            </w:pPr>
            <w:r>
              <w:rPr>
                <w:rFonts w:ascii="仿宋_GB2312" w:hAnsi="仿宋_GB2312" w:cs="仿宋_GB2312" w:eastAsia="仿宋_GB2312"/>
              </w:rPr>
              <w:t>1.9.1 有效探测面积≥30</w:t>
            </w:r>
            <w:r>
              <w:rPr>
                <w:rFonts w:ascii="仿宋_GB2312" w:hAnsi="仿宋_GB2312" w:cs="仿宋_GB2312" w:eastAsia="仿宋_GB2312"/>
              </w:rPr>
              <w:t>mm²</w:t>
            </w:r>
            <w:r>
              <w:rPr>
                <w:rFonts w:ascii="仿宋_GB2312" w:hAnsi="仿宋_GB2312" w:cs="仿宋_GB2312" w:eastAsia="仿宋_GB2312"/>
              </w:rPr>
              <w:t>。</w:t>
            </w:r>
          </w:p>
          <w:p>
            <w:pPr>
              <w:pStyle w:val="null3"/>
            </w:pPr>
            <w:r>
              <w:rPr>
                <w:rFonts w:ascii="仿宋_GB2312" w:hAnsi="仿宋_GB2312" w:cs="仿宋_GB2312" w:eastAsia="仿宋_GB2312"/>
              </w:rPr>
              <w:t>1.9.2 Mn-Ka能量分辨≤130ev。</w:t>
            </w:r>
          </w:p>
          <w:p>
            <w:pPr>
              <w:pStyle w:val="null3"/>
            </w:pPr>
            <w:r>
              <w:rPr>
                <w:rFonts w:ascii="仿宋_GB2312" w:hAnsi="仿宋_GB2312" w:cs="仿宋_GB2312" w:eastAsia="仿宋_GB2312"/>
              </w:rPr>
              <w:t>1.9.3 元素探测范围不小于B(5)～Cf(98)。</w:t>
            </w:r>
          </w:p>
          <w:p>
            <w:pPr>
              <w:pStyle w:val="null3"/>
            </w:pPr>
            <w:r>
              <w:rPr>
                <w:rFonts w:ascii="仿宋_GB2312" w:hAnsi="仿宋_GB2312" w:cs="仿宋_GB2312" w:eastAsia="仿宋_GB2312"/>
              </w:rPr>
              <w:t>1.9.4配置用于谱图采集和定性分析的软件，带有最完备的原子数据库（包含K、L、M、N线系），支持1kV～30kV全电压段定量分析，具备自动元素识别功能。</w:t>
            </w:r>
          </w:p>
          <w:p>
            <w:pPr>
              <w:pStyle w:val="null3"/>
            </w:pPr>
            <w:r>
              <w:rPr>
                <w:rFonts w:ascii="仿宋_GB2312" w:hAnsi="仿宋_GB2312" w:cs="仿宋_GB2312" w:eastAsia="仿宋_GB2312"/>
              </w:rPr>
              <w:t>2.附件、备件、特殊工具和消耗品</w:t>
            </w:r>
            <w:r>
              <w:rPr>
                <w:rFonts w:ascii="仿宋_GB2312" w:hAnsi="仿宋_GB2312" w:cs="仿宋_GB2312" w:eastAsia="仿宋_GB2312"/>
              </w:rPr>
              <w:t>：</w:t>
            </w:r>
          </w:p>
          <w:p>
            <w:pPr>
              <w:pStyle w:val="null3"/>
            </w:pPr>
            <w:r>
              <w:rPr>
                <w:rFonts w:ascii="仿宋_GB2312" w:hAnsi="仿宋_GB2312" w:cs="仿宋_GB2312" w:eastAsia="仿宋_GB2312"/>
              </w:rPr>
              <w:t>提供基本备品备件（包括各种保险丝、密封圈、必要的光缆、仪器安装调试及基本维护所需的专用工具、常用样品托、导电胶带及预对中灯丝</w:t>
            </w:r>
            <w:r>
              <w:rPr>
                <w:rFonts w:ascii="仿宋_GB2312" w:hAnsi="仿宋_GB2312" w:cs="仿宋_GB2312" w:eastAsia="仿宋_GB2312"/>
              </w:rPr>
              <w:t>≥10支等）。</w:t>
            </w:r>
          </w:p>
          <w:p>
            <w:pPr>
              <w:pStyle w:val="null3"/>
            </w:pPr>
            <w:r>
              <w:rPr>
                <w:rFonts w:ascii="仿宋_GB2312" w:hAnsi="仿宋_GB2312" w:cs="仿宋_GB2312" w:eastAsia="仿宋_GB2312"/>
              </w:rPr>
              <w:t>3.电镜实验室其它辅助设施</w:t>
            </w:r>
          </w:p>
          <w:p>
            <w:pPr>
              <w:pStyle w:val="null3"/>
            </w:pPr>
            <w:r>
              <w:rPr>
                <w:rFonts w:ascii="仿宋_GB2312" w:hAnsi="仿宋_GB2312" w:cs="仿宋_GB2312" w:eastAsia="仿宋_GB2312"/>
              </w:rPr>
              <w:t>3.1 实验台与空间布局</w:t>
            </w:r>
          </w:p>
          <w:p>
            <w:pPr>
              <w:pStyle w:val="null3"/>
            </w:pPr>
            <w:r>
              <w:rPr>
                <w:rFonts w:ascii="仿宋_GB2312" w:hAnsi="仿宋_GB2312" w:cs="仿宋_GB2312" w:eastAsia="仿宋_GB2312"/>
              </w:rPr>
              <w:t>3.1.1</w:t>
            </w:r>
            <w:r>
              <w:rPr>
                <w:rFonts w:ascii="仿宋_GB2312" w:hAnsi="仿宋_GB2312" w:cs="仿宋_GB2312" w:eastAsia="仿宋_GB2312"/>
              </w:rPr>
              <w:t>辅助实验台（至少三张），高度</w:t>
            </w:r>
            <w:r>
              <w:rPr>
                <w:rFonts w:ascii="仿宋_GB2312" w:hAnsi="仿宋_GB2312" w:cs="仿宋_GB2312" w:eastAsia="仿宋_GB2312"/>
              </w:rPr>
              <w:t>0.7m～0.8m。</w:t>
            </w:r>
          </w:p>
          <w:p>
            <w:pPr>
              <w:pStyle w:val="null3"/>
            </w:pPr>
            <w:r>
              <w:rPr>
                <w:rFonts w:ascii="仿宋_GB2312" w:hAnsi="仿宋_GB2312" w:cs="仿宋_GB2312" w:eastAsia="仿宋_GB2312"/>
              </w:rPr>
              <w:t>耐腐蚀理化板台面（厚度</w:t>
            </w:r>
            <w:r>
              <w:rPr>
                <w:rFonts w:ascii="仿宋_GB2312" w:hAnsi="仿宋_GB2312" w:cs="仿宋_GB2312" w:eastAsia="仿宋_GB2312"/>
              </w:rPr>
              <w:t>≥12mm），尺寸≥1.5m×0.7m/张。</w:t>
            </w:r>
          </w:p>
          <w:p>
            <w:pPr>
              <w:pStyle w:val="null3"/>
              <w:jc w:val="both"/>
            </w:pPr>
            <w:r>
              <w:rPr>
                <w:rFonts w:ascii="仿宋_GB2312" w:hAnsi="仿宋_GB2312" w:cs="仿宋_GB2312" w:eastAsia="仿宋_GB2312"/>
              </w:rPr>
              <w:t>3.1.2</w:t>
            </w:r>
            <w:r>
              <w:rPr>
                <w:rFonts w:ascii="仿宋_GB2312" w:hAnsi="仿宋_GB2312" w:cs="仿宋_GB2312" w:eastAsia="仿宋_GB2312"/>
              </w:rPr>
              <w:t>配置仪器专用电源插座（每台</w:t>
            </w:r>
            <w:r>
              <w:rPr>
                <w:rFonts w:ascii="仿宋_GB2312" w:hAnsi="仿宋_GB2312" w:cs="仿宋_GB2312" w:eastAsia="仿宋_GB2312"/>
              </w:rPr>
              <w:t>≥4组）</w:t>
            </w:r>
            <w:r>
              <w:rPr>
                <w:rFonts w:ascii="仿宋_GB2312" w:hAnsi="仿宋_GB2312" w:cs="仿宋_GB2312" w:eastAsia="仿宋_GB2312"/>
              </w:rPr>
              <w:t>，配备备用电源（</w:t>
            </w:r>
            <w:r>
              <w:rPr>
                <w:rFonts w:ascii="仿宋_GB2312" w:hAnsi="仿宋_GB2312" w:cs="仿宋_GB2312" w:eastAsia="仿宋_GB2312"/>
              </w:rPr>
              <w:t>UPS)一台，设备日常工作≥60min</w:t>
            </w:r>
            <w:r>
              <w:rPr>
                <w:rFonts w:ascii="仿宋_GB2312" w:hAnsi="仿宋_GB2312" w:cs="仿宋_GB2312" w:eastAsia="仿宋_GB2312"/>
              </w:rPr>
              <w:t>。</w:t>
            </w:r>
          </w:p>
          <w:p>
            <w:pPr>
              <w:pStyle w:val="null3"/>
            </w:pPr>
            <w:r>
              <w:rPr>
                <w:rFonts w:ascii="仿宋_GB2312" w:hAnsi="仿宋_GB2312" w:cs="仿宋_GB2312" w:eastAsia="仿宋_GB2312"/>
              </w:rPr>
              <w:t>3.2 电力改造，满足仪器正常运行和防雷保护要求。</w:t>
            </w:r>
          </w:p>
          <w:p>
            <w:pPr>
              <w:pStyle w:val="null3"/>
            </w:pPr>
            <w:r>
              <w:rPr>
                <w:rFonts w:ascii="仿宋_GB2312" w:hAnsi="仿宋_GB2312" w:cs="仿宋_GB2312" w:eastAsia="仿宋_GB2312"/>
              </w:rPr>
              <w:t>3.3 电磁屏蔽改造：</w:t>
            </w:r>
          </w:p>
          <w:p>
            <w:pPr>
              <w:pStyle w:val="null3"/>
            </w:pPr>
            <w:r>
              <w:rPr>
                <w:rFonts w:ascii="仿宋_GB2312" w:hAnsi="仿宋_GB2312" w:cs="仿宋_GB2312" w:eastAsia="仿宋_GB2312"/>
              </w:rPr>
              <w:t>若招标方指定安装位置的环境电磁干扰水平经专业机构检测确认超过电镜正常工作允许限值，则中标方须负责实施电磁屏蔽改造。</w:t>
            </w:r>
          </w:p>
          <w:p>
            <w:pPr>
              <w:pStyle w:val="null3"/>
            </w:pPr>
            <w:r>
              <w:rPr>
                <w:rFonts w:ascii="仿宋_GB2312" w:hAnsi="仿宋_GB2312" w:cs="仿宋_GB2312" w:eastAsia="仿宋_GB2312"/>
              </w:rPr>
              <w:t>3.4 辅助设施</w:t>
            </w:r>
          </w:p>
          <w:p>
            <w:pPr>
              <w:pStyle w:val="null3"/>
            </w:pPr>
            <w:r>
              <w:rPr>
                <w:rFonts w:ascii="仿宋_GB2312" w:hAnsi="仿宋_GB2312" w:cs="仿宋_GB2312" w:eastAsia="仿宋_GB2312"/>
              </w:rPr>
              <w:t>3.4.1 电镜主操作椅</w:t>
            </w:r>
          </w:p>
          <w:p>
            <w:pPr>
              <w:pStyle w:val="null3"/>
            </w:pPr>
            <w:r>
              <w:rPr>
                <w:rFonts w:ascii="仿宋_GB2312" w:hAnsi="仿宋_GB2312" w:cs="仿宋_GB2312" w:eastAsia="仿宋_GB2312"/>
              </w:rPr>
              <w:t>数量：</w:t>
            </w:r>
            <w:r>
              <w:rPr>
                <w:rFonts w:ascii="仿宋_GB2312" w:hAnsi="仿宋_GB2312" w:cs="仿宋_GB2312" w:eastAsia="仿宋_GB2312"/>
              </w:rPr>
              <w:t>≥2 把 (主操作员、培训/协助人员)。</w:t>
            </w:r>
          </w:p>
          <w:p>
            <w:pPr>
              <w:pStyle w:val="null3"/>
            </w:pPr>
            <w:r>
              <w:rPr>
                <w:rFonts w:ascii="仿宋_GB2312" w:hAnsi="仿宋_GB2312" w:cs="仿宋_GB2312" w:eastAsia="仿宋_GB2312"/>
              </w:rPr>
              <w:t>类型：专业实验室皮革面液压升降转椅。</w:t>
            </w:r>
          </w:p>
          <w:p>
            <w:pPr>
              <w:pStyle w:val="null3"/>
            </w:pPr>
            <w:r>
              <w:rPr>
                <w:rFonts w:ascii="仿宋_GB2312" w:hAnsi="仿宋_GB2312" w:cs="仿宋_GB2312" w:eastAsia="仿宋_GB2312"/>
              </w:rPr>
              <w:t>3.4.2 样品制备凳</w:t>
            </w:r>
          </w:p>
          <w:p>
            <w:pPr>
              <w:pStyle w:val="null3"/>
            </w:pPr>
            <w:r>
              <w:rPr>
                <w:rFonts w:ascii="仿宋_GB2312" w:hAnsi="仿宋_GB2312" w:cs="仿宋_GB2312" w:eastAsia="仿宋_GB2312"/>
              </w:rPr>
              <w:t>数量：每张辅助实验台配置</w:t>
            </w:r>
            <w:r>
              <w:rPr>
                <w:rFonts w:ascii="仿宋_GB2312" w:hAnsi="仿宋_GB2312" w:cs="仿宋_GB2312" w:eastAsia="仿宋_GB2312"/>
              </w:rPr>
              <w:t>≥6 把，共18把。</w:t>
            </w:r>
          </w:p>
          <w:p>
            <w:pPr>
              <w:pStyle w:val="null3"/>
            </w:pPr>
            <w:r>
              <w:rPr>
                <w:rFonts w:ascii="仿宋_GB2312" w:hAnsi="仿宋_GB2312" w:cs="仿宋_GB2312" w:eastAsia="仿宋_GB2312"/>
              </w:rPr>
              <w:t>类型：实验室专用可升降圆凳</w:t>
            </w:r>
            <w:r>
              <w:rPr>
                <w:rFonts w:ascii="仿宋_GB2312" w:hAnsi="仿宋_GB2312" w:cs="仿宋_GB2312" w:eastAsia="仿宋_GB2312"/>
              </w:rPr>
              <w:t>/方凳。</w:t>
            </w:r>
          </w:p>
          <w:p>
            <w:pPr>
              <w:pStyle w:val="null3"/>
            </w:pPr>
            <w:r>
              <w:rPr>
                <w:rFonts w:ascii="仿宋_GB2312" w:hAnsi="仿宋_GB2312" w:cs="仿宋_GB2312" w:eastAsia="仿宋_GB2312"/>
              </w:rPr>
              <w:t>材质：钢制主体，防锈处理；座面材质需耐常用化学试剂擦拭。</w:t>
            </w:r>
          </w:p>
          <w:p>
            <w:pPr>
              <w:pStyle w:val="null3"/>
            </w:pPr>
            <w:r>
              <w:rPr>
                <w:rFonts w:ascii="仿宋_GB2312" w:hAnsi="仿宋_GB2312" w:cs="仿宋_GB2312" w:eastAsia="仿宋_GB2312"/>
              </w:rPr>
              <w:t>3.4.3 工作站座椅</w:t>
            </w:r>
          </w:p>
          <w:p>
            <w:pPr>
              <w:pStyle w:val="null3"/>
            </w:pPr>
            <w:r>
              <w:rPr>
                <w:rFonts w:ascii="仿宋_GB2312" w:hAnsi="仿宋_GB2312" w:cs="仿宋_GB2312" w:eastAsia="仿宋_GB2312"/>
              </w:rPr>
              <w:t>数量：每套图形工作站配置</w:t>
            </w:r>
            <w:r>
              <w:rPr>
                <w:rFonts w:ascii="仿宋_GB2312" w:hAnsi="仿宋_GB2312" w:cs="仿宋_GB2312" w:eastAsia="仿宋_GB2312"/>
              </w:rPr>
              <w:t>≥1 把。</w:t>
            </w:r>
          </w:p>
          <w:p>
            <w:pPr>
              <w:pStyle w:val="null3"/>
            </w:pPr>
            <w:r>
              <w:rPr>
                <w:rFonts w:ascii="仿宋_GB2312" w:hAnsi="仿宋_GB2312" w:cs="仿宋_GB2312" w:eastAsia="仿宋_GB2312"/>
              </w:rPr>
              <w:t>类型：皮革面料。</w:t>
            </w:r>
          </w:p>
          <w:p>
            <w:pPr>
              <w:pStyle w:val="null3"/>
            </w:pPr>
            <w:r>
              <w:rPr>
                <w:rFonts w:ascii="仿宋_GB2312" w:hAnsi="仿宋_GB2312" w:cs="仿宋_GB2312" w:eastAsia="仿宋_GB2312"/>
              </w:rPr>
              <w:t>3.4.4 通用要求</w:t>
            </w:r>
          </w:p>
          <w:p>
            <w:pPr>
              <w:pStyle w:val="null3"/>
            </w:pPr>
            <w:r>
              <w:rPr>
                <w:rFonts w:ascii="仿宋_GB2312" w:hAnsi="仿宋_GB2312" w:cs="仿宋_GB2312" w:eastAsia="仿宋_GB2312"/>
              </w:rPr>
              <w:t>所有带轮座椅在电镜主防震台区域内使用时，具有制动能力。</w:t>
            </w:r>
          </w:p>
          <w:p>
            <w:pPr>
              <w:pStyle w:val="null3"/>
            </w:pPr>
            <w:r>
              <w:rPr>
                <w:rFonts w:ascii="仿宋_GB2312" w:hAnsi="仿宋_GB2312" w:cs="仿宋_GB2312" w:eastAsia="仿宋_GB2312"/>
              </w:rPr>
              <w:t>3.4.5 实验室标识</w:t>
            </w:r>
          </w:p>
          <w:p>
            <w:pPr>
              <w:pStyle w:val="null3"/>
            </w:pPr>
            <w:r>
              <w:rPr>
                <w:rFonts w:ascii="仿宋_GB2312" w:hAnsi="仿宋_GB2312" w:cs="仿宋_GB2312" w:eastAsia="仿宋_GB2312"/>
              </w:rPr>
              <w:t>电镜实验室信息牌：制作并安装电镜实验室信息牌（含门牌及必要的室内标识）。</w:t>
            </w:r>
          </w:p>
          <w:p>
            <w:pPr>
              <w:pStyle w:val="null3"/>
            </w:pPr>
            <w:r>
              <w:rPr>
                <w:rFonts w:ascii="仿宋_GB2312" w:hAnsi="仿宋_GB2312" w:cs="仿宋_GB2312" w:eastAsia="仿宋_GB2312"/>
              </w:rPr>
              <w:t>3.4.6 新建隔断设施</w:t>
            </w:r>
          </w:p>
          <w:p>
            <w:pPr>
              <w:pStyle w:val="null3"/>
            </w:pPr>
            <w:r>
              <w:rPr>
                <w:rFonts w:ascii="仿宋_GB2312" w:hAnsi="仿宋_GB2312" w:cs="仿宋_GB2312" w:eastAsia="仿宋_GB2312"/>
              </w:rPr>
              <w:t>结构：轻钢龙骨结构（主龙骨：</w:t>
            </w:r>
            <w:r>
              <w:rPr>
                <w:rFonts w:ascii="仿宋_GB2312" w:hAnsi="仿宋_GB2312" w:cs="仿宋_GB2312" w:eastAsia="仿宋_GB2312"/>
              </w:rPr>
              <w:t>≥60mm×27mm×1.2mm；副龙骨：≥60mm×27mm×0.6mm）；≥50mm厚岩棉填充。</w:t>
            </w:r>
          </w:p>
          <w:p>
            <w:pPr>
              <w:pStyle w:val="null3"/>
            </w:pPr>
            <w:r>
              <w:rPr>
                <w:rFonts w:ascii="仿宋_GB2312" w:hAnsi="仿宋_GB2312" w:cs="仿宋_GB2312" w:eastAsia="仿宋_GB2312"/>
              </w:rPr>
              <w:t>饰面：双面</w:t>
            </w:r>
            <w:r>
              <w:rPr>
                <w:rFonts w:ascii="仿宋_GB2312" w:hAnsi="仿宋_GB2312" w:cs="仿宋_GB2312" w:eastAsia="仿宋_GB2312"/>
              </w:rPr>
              <w:t>≥12mm厚防火石膏板；满刮耐水腻子至少2遍；喷涂环保乳胶漆饰面。</w:t>
            </w:r>
          </w:p>
          <w:p>
            <w:pPr>
              <w:pStyle w:val="null3"/>
            </w:pPr>
            <w:r>
              <w:rPr>
                <w:rFonts w:ascii="仿宋_GB2312" w:hAnsi="仿宋_GB2312" w:cs="仿宋_GB2312" w:eastAsia="仿宋_GB2312"/>
              </w:rPr>
              <w:t>门窗：配套钢质防火门（</w:t>
            </w:r>
            <w:r>
              <w:rPr>
                <w:rFonts w:ascii="仿宋_GB2312" w:hAnsi="仿宋_GB2312" w:cs="仿宋_GB2312" w:eastAsia="仿宋_GB2312"/>
              </w:rPr>
              <w:t>≥900mm×2100mm）不锈钢执手锁。</w:t>
            </w:r>
          </w:p>
          <w:p>
            <w:pPr>
              <w:pStyle w:val="null3"/>
            </w:pPr>
            <w:r>
              <w:rPr>
                <w:rFonts w:ascii="仿宋_GB2312" w:hAnsi="仿宋_GB2312" w:cs="仿宋_GB2312" w:eastAsia="仿宋_GB2312"/>
              </w:rPr>
              <w:t>规格：带门隔断，面积约</w:t>
            </w:r>
            <w:r>
              <w:rPr>
                <w:rFonts w:ascii="仿宋_GB2312" w:hAnsi="仿宋_GB2312" w:cs="仿宋_GB2312" w:eastAsia="仿宋_GB2312"/>
              </w:rPr>
              <w:t>30㎡。</w:t>
            </w:r>
          </w:p>
          <w:p>
            <w:pPr>
              <w:pStyle w:val="null3"/>
            </w:pPr>
            <w:r>
              <w:rPr>
                <w:rFonts w:ascii="仿宋_GB2312" w:hAnsi="仿宋_GB2312" w:cs="仿宋_GB2312" w:eastAsia="仿宋_GB2312"/>
              </w:rPr>
              <w:t>3.4.7 安防门设施：</w:t>
            </w:r>
          </w:p>
          <w:p>
            <w:pPr>
              <w:pStyle w:val="null3"/>
            </w:pPr>
            <w:r>
              <w:rPr>
                <w:rFonts w:ascii="仿宋_GB2312" w:hAnsi="仿宋_GB2312" w:cs="仿宋_GB2312" w:eastAsia="仿宋_GB2312"/>
              </w:rPr>
              <w:t>类型：子母防盗门。</w:t>
            </w:r>
          </w:p>
          <w:p>
            <w:pPr>
              <w:pStyle w:val="null3"/>
            </w:pPr>
            <w:r>
              <w:rPr>
                <w:rFonts w:ascii="仿宋_GB2312" w:hAnsi="仿宋_GB2312" w:cs="仿宋_GB2312" w:eastAsia="仿宋_GB2312"/>
              </w:rPr>
              <w:t>规格：外框尺寸</w:t>
            </w:r>
            <w:r>
              <w:rPr>
                <w:rFonts w:ascii="仿宋_GB2312" w:hAnsi="仿宋_GB2312" w:cs="仿宋_GB2312" w:eastAsia="仿宋_GB2312"/>
              </w:rPr>
              <w:t>≥1200×2100mm（数量：2个）。</w:t>
            </w:r>
          </w:p>
          <w:p>
            <w:pPr>
              <w:pStyle w:val="null3"/>
            </w:pPr>
            <w:r>
              <w:rPr>
                <w:rFonts w:ascii="仿宋_GB2312" w:hAnsi="仿宋_GB2312" w:cs="仿宋_GB2312" w:eastAsia="仿宋_GB2312"/>
              </w:rPr>
              <w:t>材质：门扇为冷轧钢板（外层</w:t>
            </w:r>
            <w:r>
              <w:rPr>
                <w:rFonts w:ascii="仿宋_GB2312" w:hAnsi="仿宋_GB2312" w:cs="仿宋_GB2312" w:eastAsia="仿宋_GB2312"/>
              </w:rPr>
              <w:t>≥0.8mm，内层≥0.6mm），填充物为航空铝箔蜂窝板。</w:t>
            </w:r>
          </w:p>
          <w:p>
            <w:pPr>
              <w:pStyle w:val="null3"/>
            </w:pPr>
            <w:r>
              <w:rPr>
                <w:rFonts w:ascii="仿宋_GB2312" w:hAnsi="仿宋_GB2312" w:cs="仿宋_GB2312" w:eastAsia="仿宋_GB2312"/>
              </w:rPr>
              <w:t>五金：</w:t>
            </w:r>
            <w:r>
              <w:rPr>
                <w:rFonts w:ascii="仿宋_GB2312" w:hAnsi="仿宋_GB2312" w:cs="仿宋_GB2312" w:eastAsia="仿宋_GB2312"/>
              </w:rPr>
              <w:t>304不锈钢明铰链（承重≥150kg），C级锁芯。</w:t>
            </w:r>
          </w:p>
          <w:p>
            <w:pPr>
              <w:pStyle w:val="null3"/>
            </w:pPr>
            <w:r>
              <w:rPr>
                <w:rFonts w:ascii="仿宋_GB2312" w:hAnsi="仿宋_GB2312" w:cs="仿宋_GB2312" w:eastAsia="仿宋_GB2312"/>
              </w:rPr>
              <w:t>4. 配套实验室其它辅助设施</w:t>
            </w:r>
          </w:p>
          <w:p>
            <w:pPr>
              <w:pStyle w:val="null3"/>
            </w:pPr>
            <w:r>
              <w:rPr>
                <w:rFonts w:ascii="仿宋_GB2312" w:hAnsi="仿宋_GB2312" w:cs="仿宋_GB2312" w:eastAsia="仿宋_GB2312"/>
              </w:rPr>
              <w:t>4.1新建隔断工程</w:t>
            </w:r>
          </w:p>
          <w:p>
            <w:pPr>
              <w:pStyle w:val="null3"/>
            </w:pPr>
            <w:r>
              <w:rPr>
                <w:rFonts w:ascii="仿宋_GB2312" w:hAnsi="仿宋_GB2312" w:cs="仿宋_GB2312" w:eastAsia="仿宋_GB2312"/>
              </w:rPr>
              <w:t>安装：木龙骨结构隔断施工。</w:t>
            </w:r>
          </w:p>
          <w:p>
            <w:pPr>
              <w:pStyle w:val="null3"/>
            </w:pPr>
            <w:r>
              <w:rPr>
                <w:rFonts w:ascii="仿宋_GB2312" w:hAnsi="仿宋_GB2312" w:cs="仿宋_GB2312" w:eastAsia="仿宋_GB2312"/>
              </w:rPr>
              <w:t>饰面处理：石膏板接缝处用嵌缝石膏填补和防裂胶带双层处理，腻子打磨平整。</w:t>
            </w:r>
          </w:p>
          <w:p>
            <w:pPr>
              <w:pStyle w:val="null3"/>
            </w:pPr>
            <w:r>
              <w:rPr>
                <w:rFonts w:ascii="仿宋_GB2312" w:hAnsi="仿宋_GB2312" w:cs="仿宋_GB2312" w:eastAsia="仿宋_GB2312"/>
              </w:rPr>
              <w:t>门窗安装：门框与龙骨间填充发泡胶密封。</w:t>
            </w:r>
          </w:p>
          <w:p>
            <w:pPr>
              <w:pStyle w:val="null3"/>
            </w:pPr>
            <w:r>
              <w:rPr>
                <w:rFonts w:ascii="仿宋_GB2312" w:hAnsi="仿宋_GB2312" w:cs="仿宋_GB2312" w:eastAsia="仿宋_GB2312"/>
              </w:rPr>
              <w:t>4.2隔断拆除及恢复工程</w:t>
            </w:r>
          </w:p>
          <w:p>
            <w:pPr>
              <w:pStyle w:val="null3"/>
            </w:pPr>
            <w:r>
              <w:rPr>
                <w:rFonts w:ascii="仿宋_GB2312" w:hAnsi="仿宋_GB2312" w:cs="仿宋_GB2312" w:eastAsia="仿宋_GB2312"/>
              </w:rPr>
              <w:t>拆除作业：拆除指定位置原有隔断墙一面（面积约</w:t>
            </w:r>
            <w:r>
              <w:rPr>
                <w:rFonts w:ascii="仿宋_GB2312" w:hAnsi="仿宋_GB2312" w:cs="仿宋_GB2312" w:eastAsia="仿宋_GB2312"/>
              </w:rPr>
              <w:t>13㎡），采用静力切割方式，建筑垃圾袋装清运。</w:t>
            </w:r>
          </w:p>
          <w:p>
            <w:pPr>
              <w:pStyle w:val="null3"/>
            </w:pPr>
            <w:r>
              <w:rPr>
                <w:rFonts w:ascii="仿宋_GB2312" w:hAnsi="仿宋_GB2312" w:cs="仿宋_GB2312" w:eastAsia="仿宋_GB2312"/>
              </w:rPr>
              <w:t>墙面修复：对凿毛后的残留墙面涂刷界面剂，至少</w:t>
            </w:r>
            <w:r>
              <w:rPr>
                <w:rFonts w:ascii="仿宋_GB2312" w:hAnsi="仿宋_GB2312" w:cs="仿宋_GB2312" w:eastAsia="仿宋_GB2312"/>
              </w:rPr>
              <w:t>15mm厚水泥砂浆（强度M10）找平，至少3mm厚耐水腻子精找平，饰面喷涂与原墙面一致的乳胶漆。</w:t>
            </w:r>
          </w:p>
          <w:p>
            <w:pPr>
              <w:pStyle w:val="null3"/>
            </w:pPr>
            <w:r>
              <w:rPr>
                <w:rFonts w:ascii="仿宋_GB2312" w:hAnsi="仿宋_GB2312" w:cs="仿宋_GB2312" w:eastAsia="仿宋_GB2312"/>
              </w:rPr>
              <w:t>恢复面积：约</w:t>
            </w:r>
            <w:r>
              <w:rPr>
                <w:rFonts w:ascii="仿宋_GB2312" w:hAnsi="仿宋_GB2312" w:cs="仿宋_GB2312" w:eastAsia="仿宋_GB2312"/>
              </w:rPr>
              <w:t>10㎡。</w:t>
            </w:r>
          </w:p>
          <w:p>
            <w:pPr>
              <w:pStyle w:val="null3"/>
            </w:pPr>
            <w:r>
              <w:rPr>
                <w:rFonts w:ascii="仿宋_GB2312" w:hAnsi="仿宋_GB2312" w:cs="仿宋_GB2312" w:eastAsia="仿宋_GB2312"/>
              </w:rPr>
              <w:t>4.3安防门更换工程</w:t>
            </w:r>
            <w:r>
              <w:rPr>
                <w:rFonts w:ascii="仿宋_GB2312" w:hAnsi="仿宋_GB2312" w:cs="仿宋_GB2312" w:eastAsia="仿宋_GB2312"/>
              </w:rPr>
              <w:t xml:space="preserve">   </w:t>
            </w:r>
          </w:p>
          <w:p>
            <w:pPr>
              <w:pStyle w:val="null3"/>
            </w:pPr>
            <w:r>
              <w:rPr>
                <w:rFonts w:ascii="仿宋_GB2312" w:hAnsi="仿宋_GB2312" w:cs="仿宋_GB2312" w:eastAsia="仿宋_GB2312"/>
              </w:rPr>
              <w:t>安装：拆除旧门，安装新配置的子母防盗门。</w:t>
            </w:r>
          </w:p>
          <w:p>
            <w:pPr>
              <w:pStyle w:val="null3"/>
              <w:jc w:val="both"/>
            </w:pPr>
            <w:r>
              <w:rPr>
                <w:rFonts w:ascii="仿宋_GB2312" w:hAnsi="仿宋_GB2312" w:cs="仿宋_GB2312" w:eastAsia="仿宋_GB2312"/>
                <w:sz w:val="21"/>
              </w:rPr>
              <w:t>工艺：门框灌浆采用</w:t>
            </w:r>
            <w:r>
              <w:rPr>
                <w:rFonts w:ascii="仿宋_GB2312" w:hAnsi="仿宋_GB2312" w:cs="仿宋_GB2312" w:eastAsia="仿宋_GB2312"/>
                <w:sz w:val="21"/>
              </w:rPr>
              <w:t>1:3水泥砂浆充实。</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填料塔流体力学性能实验装置</w:t>
            </w:r>
            <w:r>
              <w:rPr>
                <w:rFonts w:ascii="仿宋_GB2312" w:hAnsi="仿宋_GB2312" w:cs="仿宋_GB2312" w:eastAsia="仿宋_GB2312"/>
                <w:b/>
              </w:rPr>
              <w:t xml:space="preserve">   </w:t>
            </w:r>
            <w:r>
              <w:rPr>
                <w:rFonts w:ascii="仿宋_GB2312" w:hAnsi="仿宋_GB2312" w:cs="仿宋_GB2312" w:eastAsia="仿宋_GB2312"/>
                <w:b/>
              </w:rPr>
              <w:t>1套</w:t>
            </w:r>
          </w:p>
          <w:p>
            <w:pPr>
              <w:pStyle w:val="null3"/>
            </w:pPr>
            <w:r>
              <w:rPr>
                <w:rFonts w:ascii="仿宋_GB2312" w:hAnsi="仿宋_GB2312" w:cs="仿宋_GB2312" w:eastAsia="仿宋_GB2312"/>
              </w:rPr>
              <w:t>一、精馏塔：玻璃填料（陶瓷拉西环）塔</w:t>
            </w:r>
          </w:p>
          <w:p>
            <w:pPr>
              <w:pStyle w:val="null3"/>
            </w:pPr>
            <w:r>
              <w:rPr>
                <w:rFonts w:ascii="仿宋_GB2312" w:hAnsi="仿宋_GB2312" w:cs="仿宋_GB2312" w:eastAsia="仿宋_GB2312"/>
              </w:rPr>
              <w:t>1.1</w:t>
            </w:r>
            <w:r>
              <w:rPr>
                <w:rFonts w:ascii="仿宋_GB2312" w:hAnsi="仿宋_GB2312" w:cs="仿宋_GB2312" w:eastAsia="仿宋_GB2312"/>
              </w:rPr>
              <w:t>板数：</w:t>
            </w:r>
            <w:r>
              <w:rPr>
                <w:rFonts w:ascii="仿宋_GB2312" w:hAnsi="仿宋_GB2312" w:cs="仿宋_GB2312" w:eastAsia="仿宋_GB2312"/>
              </w:rPr>
              <w:t>≥6</w:t>
            </w:r>
          </w:p>
          <w:p>
            <w:pPr>
              <w:pStyle w:val="null3"/>
            </w:pPr>
            <w:r>
              <w:rPr>
                <w:rFonts w:ascii="仿宋_GB2312" w:hAnsi="仿宋_GB2312" w:cs="仿宋_GB2312" w:eastAsia="仿宋_GB2312"/>
              </w:rPr>
              <w:t>1.2</w:t>
            </w:r>
            <w:r>
              <w:rPr>
                <w:rFonts w:ascii="仿宋_GB2312" w:hAnsi="仿宋_GB2312" w:cs="仿宋_GB2312" w:eastAsia="仿宋_GB2312"/>
              </w:rPr>
              <w:t>材质：塔体为玻璃（镀膜保温）、紫铜或不锈钢，塔釜、塔顶冷凝器和塔釜冷凝器均为不锈钢。</w:t>
            </w:r>
          </w:p>
          <w:p>
            <w:pPr>
              <w:pStyle w:val="null3"/>
            </w:pPr>
            <w:r>
              <w:rPr>
                <w:rFonts w:ascii="仿宋_GB2312" w:hAnsi="仿宋_GB2312" w:cs="仿宋_GB2312" w:eastAsia="仿宋_GB2312"/>
              </w:rPr>
              <w:t>1.3</w:t>
            </w:r>
            <w:r>
              <w:rPr>
                <w:rFonts w:ascii="仿宋_GB2312" w:hAnsi="仿宋_GB2312" w:cs="仿宋_GB2312" w:eastAsia="仿宋_GB2312"/>
              </w:rPr>
              <w:t>设备总高：</w:t>
            </w:r>
            <w:r>
              <w:rPr>
                <w:rFonts w:ascii="仿宋_GB2312" w:hAnsi="仿宋_GB2312" w:cs="仿宋_GB2312" w:eastAsia="仿宋_GB2312"/>
              </w:rPr>
              <w:t>≤2.5m。</w:t>
            </w:r>
          </w:p>
          <w:p>
            <w:pPr>
              <w:pStyle w:val="null3"/>
            </w:pPr>
            <w:r>
              <w:rPr>
                <w:rFonts w:ascii="仿宋_GB2312" w:hAnsi="仿宋_GB2312" w:cs="仿宋_GB2312" w:eastAsia="仿宋_GB2312"/>
              </w:rPr>
              <w:t>1.4</w:t>
            </w:r>
            <w:r>
              <w:rPr>
                <w:rFonts w:ascii="仿宋_GB2312" w:hAnsi="仿宋_GB2312" w:cs="仿宋_GB2312" w:eastAsia="仿宋_GB2312"/>
              </w:rPr>
              <w:t>有效容积：塔釜容积</w:t>
            </w:r>
            <w:r>
              <w:rPr>
                <w:rFonts w:ascii="仿宋_GB2312" w:hAnsi="仿宋_GB2312" w:cs="仿宋_GB2312" w:eastAsia="仿宋_GB2312"/>
              </w:rPr>
              <w:t>≥15L。</w:t>
            </w:r>
          </w:p>
          <w:p>
            <w:pPr>
              <w:pStyle w:val="null3"/>
            </w:pPr>
            <w:r>
              <w:rPr>
                <w:rFonts w:ascii="仿宋_GB2312" w:hAnsi="仿宋_GB2312" w:cs="仿宋_GB2312" w:eastAsia="仿宋_GB2312"/>
              </w:rPr>
              <w:t>1.5</w:t>
            </w:r>
            <w:r>
              <w:rPr>
                <w:rFonts w:ascii="仿宋_GB2312" w:hAnsi="仿宋_GB2312" w:cs="仿宋_GB2312" w:eastAsia="仿宋_GB2312"/>
              </w:rPr>
              <w:t>处理能力：最大气液比</w:t>
            </w:r>
            <w:r>
              <w:rPr>
                <w:rFonts w:ascii="仿宋_GB2312" w:hAnsi="仿宋_GB2312" w:cs="仿宋_GB2312" w:eastAsia="仿宋_GB2312"/>
              </w:rPr>
              <w:t>1:3（体积比）。</w:t>
            </w:r>
          </w:p>
          <w:p>
            <w:pPr>
              <w:pStyle w:val="null3"/>
            </w:pPr>
            <w:r>
              <w:rPr>
                <w:rFonts w:ascii="仿宋_GB2312" w:hAnsi="仿宋_GB2312" w:cs="仿宋_GB2312" w:eastAsia="仿宋_GB2312"/>
              </w:rPr>
              <w:t>二、仪器仪表：</w:t>
            </w:r>
          </w:p>
          <w:p>
            <w:pPr>
              <w:pStyle w:val="null3"/>
            </w:pPr>
            <w:r>
              <w:rPr>
                <w:rFonts w:ascii="仿宋_GB2312" w:hAnsi="仿宋_GB2312" w:cs="仿宋_GB2312" w:eastAsia="仿宋_GB2312"/>
              </w:rPr>
              <w:t>2.1</w:t>
            </w:r>
            <w:r>
              <w:rPr>
                <w:rFonts w:ascii="仿宋_GB2312" w:hAnsi="仿宋_GB2312" w:cs="仿宋_GB2312" w:eastAsia="仿宋_GB2312"/>
              </w:rPr>
              <w:t>温度显示仪：</w:t>
            </w:r>
            <w:r>
              <w:rPr>
                <w:rFonts w:ascii="仿宋_GB2312" w:hAnsi="仿宋_GB2312" w:cs="仿宋_GB2312" w:eastAsia="仿宋_GB2312"/>
              </w:rPr>
              <w:t>0℃～150 ℃；分辨率 0.1℃；精度≤±0.5%。</w:t>
            </w:r>
          </w:p>
          <w:p>
            <w:pPr>
              <w:pStyle w:val="null3"/>
            </w:pPr>
            <w:r>
              <w:rPr>
                <w:rFonts w:ascii="仿宋_GB2312" w:hAnsi="仿宋_GB2312" w:cs="仿宋_GB2312" w:eastAsia="仿宋_GB2312"/>
              </w:rPr>
              <w:t>铸铝风机：风量</w:t>
            </w:r>
            <w:r>
              <w:rPr>
                <w:rFonts w:ascii="仿宋_GB2312" w:hAnsi="仿宋_GB2312" w:cs="仿宋_GB2312" w:eastAsia="仿宋_GB2312"/>
              </w:rPr>
              <w:t>0.5m³/h～12m³/h（连续可调）；风压≥15kPa（最大静压）。</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管路：不锈钢材质。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b/>
              </w:rPr>
              <w:t>液体流量测定与流量计校验实验装置</w:t>
            </w:r>
            <w:r>
              <w:rPr>
                <w:rFonts w:ascii="仿宋_GB2312" w:hAnsi="仿宋_GB2312" w:cs="仿宋_GB2312" w:eastAsia="仿宋_GB2312"/>
                <w:b/>
              </w:rPr>
              <w:t xml:space="preserve">  </w:t>
            </w:r>
            <w:r>
              <w:rPr>
                <w:rFonts w:ascii="仿宋_GB2312" w:hAnsi="仿宋_GB2312" w:cs="仿宋_GB2312" w:eastAsia="仿宋_GB2312"/>
                <w:b/>
              </w:rPr>
              <w:t>1套</w:t>
            </w:r>
          </w:p>
          <w:p>
            <w:pPr>
              <w:pStyle w:val="null3"/>
            </w:pPr>
            <w:r>
              <w:rPr>
                <w:rFonts w:ascii="仿宋_GB2312" w:hAnsi="仿宋_GB2312" w:cs="仿宋_GB2312" w:eastAsia="仿宋_GB2312"/>
              </w:rPr>
              <w:t>1.液体流量：0</w:t>
            </w:r>
            <w:r>
              <w:rPr>
                <w:rFonts w:ascii="仿宋_GB2312" w:hAnsi="仿宋_GB2312" w:cs="仿宋_GB2312" w:eastAsia="仿宋_GB2312"/>
              </w:rPr>
              <w:t>m³/h</w:t>
            </w: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m³/h</w:t>
            </w:r>
          </w:p>
          <w:p>
            <w:pPr>
              <w:pStyle w:val="null3"/>
            </w:pPr>
            <w:r>
              <w:rPr>
                <w:rFonts w:ascii="仿宋_GB2312" w:hAnsi="仿宋_GB2312" w:cs="仿宋_GB2312" w:eastAsia="仿宋_GB2312"/>
              </w:rPr>
              <w:t>2.管路：不锈钢材质，采用不锈钢法兰与管路连接，总出口闸阀；管道活接连接涡轮流量计；管路进口处安装温度计。</w:t>
            </w:r>
          </w:p>
          <w:p>
            <w:pPr>
              <w:pStyle w:val="null3"/>
            </w:pPr>
            <w:r>
              <w:rPr>
                <w:rFonts w:ascii="仿宋_GB2312" w:hAnsi="仿宋_GB2312" w:cs="仿宋_GB2312" w:eastAsia="仿宋_GB2312"/>
              </w:rPr>
              <w:t>3.水箱：不锈钢材质，带贮水排空底阀。</w:t>
            </w:r>
          </w:p>
          <w:p>
            <w:pPr>
              <w:pStyle w:val="null3"/>
            </w:pPr>
            <w:r>
              <w:rPr>
                <w:rFonts w:ascii="仿宋_GB2312" w:hAnsi="仿宋_GB2312" w:cs="仿宋_GB2312" w:eastAsia="仿宋_GB2312"/>
              </w:rPr>
              <w:t>4.离心泵：卧式离心泵，额定流量2</w:t>
            </w:r>
            <w:r>
              <w:rPr>
                <w:rFonts w:ascii="仿宋_GB2312" w:hAnsi="仿宋_GB2312" w:cs="仿宋_GB2312" w:eastAsia="仿宋_GB2312"/>
              </w:rPr>
              <w:t>m³/h</w:t>
            </w: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m³/h</w:t>
            </w:r>
            <w:r>
              <w:rPr>
                <w:rFonts w:ascii="仿宋_GB2312" w:hAnsi="仿宋_GB2312" w:cs="仿宋_GB2312" w:eastAsia="仿宋_GB2312"/>
              </w:rPr>
              <w:t>。</w:t>
            </w:r>
          </w:p>
          <w:p>
            <w:pPr>
              <w:pStyle w:val="null3"/>
            </w:pPr>
            <w:r>
              <w:rPr>
                <w:rFonts w:ascii="仿宋_GB2312" w:hAnsi="仿宋_GB2312" w:cs="仿宋_GB2312" w:eastAsia="仿宋_GB2312"/>
              </w:rPr>
              <w:t>5.泵配套：泵进出口配压力表。</w:t>
            </w:r>
          </w:p>
          <w:p>
            <w:pPr>
              <w:pStyle w:val="null3"/>
            </w:pPr>
            <w:r>
              <w:rPr>
                <w:rFonts w:ascii="仿宋_GB2312" w:hAnsi="仿宋_GB2312" w:cs="仿宋_GB2312" w:eastAsia="仿宋_GB2312"/>
              </w:rPr>
              <w:t>6.数据采集与控制系统</w:t>
            </w:r>
          </w:p>
          <w:p>
            <w:pPr>
              <w:pStyle w:val="null3"/>
            </w:pPr>
            <w:r>
              <w:rPr>
                <w:rFonts w:ascii="仿宋_GB2312" w:hAnsi="仿宋_GB2312" w:cs="仿宋_GB2312" w:eastAsia="仿宋_GB2312"/>
              </w:rPr>
              <w:t>显示器：</w:t>
            </w:r>
            <w:r>
              <w:rPr>
                <w:rFonts w:ascii="仿宋_GB2312" w:hAnsi="仿宋_GB2312" w:cs="仿宋_GB2312" w:eastAsia="仿宋_GB2312"/>
              </w:rPr>
              <w:t>≥23.8英寸IPS屏，分辨率≥1920×108</w:t>
            </w:r>
            <w:r>
              <w:rPr>
                <w:rFonts w:ascii="仿宋_GB2312" w:hAnsi="仿宋_GB2312" w:cs="仿宋_GB2312" w:eastAsia="仿宋_GB2312"/>
              </w:rPr>
              <w:t>0</w:t>
            </w:r>
            <w:r>
              <w:rPr>
                <w:rFonts w:ascii="仿宋_GB2312" w:hAnsi="仿宋_GB2312" w:cs="仿宋_GB2312" w:eastAsia="仿宋_GB2312"/>
              </w:rPr>
              <w:t>，显示器需支持</w:t>
            </w:r>
            <w:r>
              <w:rPr>
                <w:rFonts w:ascii="仿宋_GB2312" w:hAnsi="仿宋_GB2312" w:cs="仿宋_GB2312" w:eastAsia="仿宋_GB2312"/>
              </w:rPr>
              <w:t>HDMI/VGA双接口。</w:t>
            </w:r>
          </w:p>
          <w:p>
            <w:pPr>
              <w:pStyle w:val="null3"/>
            </w:pPr>
            <w:r>
              <w:rPr>
                <w:rFonts w:ascii="仿宋_GB2312" w:hAnsi="仿宋_GB2312" w:cs="仿宋_GB2312" w:eastAsia="仿宋_GB2312"/>
              </w:rPr>
              <w:t>主机：</w:t>
            </w:r>
            <w:r>
              <w:rPr>
                <w:rFonts w:ascii="仿宋_GB2312" w:hAnsi="仿宋_GB2312" w:cs="仿宋_GB2312" w:eastAsia="仿宋_GB2312"/>
              </w:rPr>
              <w:t>CPU，4核≥3.0GHz；内存，≥16GB；硬盘，≥512GB SSD。</w:t>
            </w:r>
          </w:p>
          <w:p>
            <w:pPr>
              <w:pStyle w:val="null3"/>
              <w:jc w:val="both"/>
            </w:pPr>
            <w:r>
              <w:rPr>
                <w:rFonts w:ascii="仿宋_GB2312" w:hAnsi="仿宋_GB2312" w:cs="仿宋_GB2312" w:eastAsia="仿宋_GB2312"/>
                <w:sz w:val="21"/>
              </w:rPr>
              <w:t>软件功能：实时显示流量</w:t>
            </w:r>
            <w:r>
              <w:rPr>
                <w:rFonts w:ascii="仿宋_GB2312" w:hAnsi="仿宋_GB2312" w:cs="仿宋_GB2312" w:eastAsia="仿宋_GB2312"/>
                <w:sz w:val="21"/>
              </w:rPr>
              <w:t>/压力/温度曲线，自动生成校验报告。</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b/>
              </w:rPr>
              <w:t>离心泵性能测定实验装置</w:t>
            </w:r>
            <w:r>
              <w:rPr>
                <w:rFonts w:ascii="仿宋_GB2312" w:hAnsi="仿宋_GB2312" w:cs="仿宋_GB2312" w:eastAsia="仿宋_GB2312"/>
                <w:b/>
              </w:rPr>
              <w:t xml:space="preserve">  </w:t>
            </w:r>
            <w:r>
              <w:rPr>
                <w:rFonts w:ascii="仿宋_GB2312" w:hAnsi="仿宋_GB2312" w:cs="仿宋_GB2312" w:eastAsia="仿宋_GB2312"/>
                <w:b/>
              </w:rPr>
              <w:t>1套</w:t>
            </w:r>
          </w:p>
          <w:p>
            <w:pPr>
              <w:pStyle w:val="null3"/>
            </w:pPr>
            <w:r>
              <w:rPr>
                <w:rFonts w:ascii="仿宋_GB2312" w:hAnsi="仿宋_GB2312" w:cs="仿宋_GB2312" w:eastAsia="仿宋_GB2312"/>
              </w:rPr>
              <w:t>1.设备参数：</w:t>
            </w:r>
          </w:p>
          <w:p>
            <w:pPr>
              <w:pStyle w:val="null3"/>
            </w:pPr>
            <w:r>
              <w:rPr>
                <w:rFonts w:ascii="仿宋_GB2312" w:hAnsi="仿宋_GB2312" w:cs="仿宋_GB2312" w:eastAsia="仿宋_GB2312"/>
              </w:rPr>
              <w:t>1.1</w:t>
            </w:r>
            <w:r>
              <w:rPr>
                <w:rFonts w:ascii="仿宋_GB2312" w:hAnsi="仿宋_GB2312" w:cs="仿宋_GB2312" w:eastAsia="仿宋_GB2312"/>
              </w:rPr>
              <w:t>离心泵：流量</w:t>
            </w:r>
            <w:r>
              <w:rPr>
                <w:rFonts w:ascii="仿宋_GB2312" w:hAnsi="仿宋_GB2312" w:cs="仿宋_GB2312" w:eastAsia="仿宋_GB2312"/>
              </w:rPr>
              <w:t>Q≥4</w:t>
            </w:r>
            <w:r>
              <w:rPr>
                <w:rFonts w:ascii="仿宋_GB2312" w:hAnsi="仿宋_GB2312" w:cs="仿宋_GB2312" w:eastAsia="仿宋_GB2312"/>
              </w:rPr>
              <w:t>m³/h</w:t>
            </w:r>
            <w:r>
              <w:rPr>
                <w:rFonts w:ascii="仿宋_GB2312" w:hAnsi="仿宋_GB2312" w:cs="仿宋_GB2312" w:eastAsia="仿宋_GB2312"/>
              </w:rPr>
              <w:t xml:space="preserve"> </w:t>
            </w:r>
            <w:r>
              <w:rPr>
                <w:rFonts w:ascii="仿宋_GB2312" w:hAnsi="仿宋_GB2312" w:cs="仿宋_GB2312" w:eastAsia="仿宋_GB2312"/>
              </w:rPr>
              <w:t>，扬程</w:t>
            </w:r>
            <w:r>
              <w:rPr>
                <w:rFonts w:ascii="仿宋_GB2312" w:hAnsi="仿宋_GB2312" w:cs="仿宋_GB2312" w:eastAsia="仿宋_GB2312"/>
              </w:rPr>
              <w:t xml:space="preserve">H≥8m。  </w:t>
            </w:r>
          </w:p>
          <w:p>
            <w:pPr>
              <w:pStyle w:val="null3"/>
            </w:pPr>
            <w:r>
              <w:rPr>
                <w:rFonts w:ascii="仿宋_GB2312" w:hAnsi="仿宋_GB2312" w:cs="仿宋_GB2312" w:eastAsia="仿宋_GB2312"/>
              </w:rPr>
              <w:t>1.2</w:t>
            </w:r>
            <w:r>
              <w:rPr>
                <w:rFonts w:ascii="仿宋_GB2312" w:hAnsi="仿宋_GB2312" w:cs="仿宋_GB2312" w:eastAsia="仿宋_GB2312"/>
              </w:rPr>
              <w:t>泵进口配真空表，泵出口配压力表。</w:t>
            </w:r>
          </w:p>
          <w:p>
            <w:pPr>
              <w:pStyle w:val="null3"/>
            </w:pPr>
            <w:r>
              <w:rPr>
                <w:rFonts w:ascii="仿宋_GB2312" w:hAnsi="仿宋_GB2312" w:cs="仿宋_GB2312" w:eastAsia="仿宋_GB2312"/>
              </w:rPr>
              <w:t>2. 流量测量: 采用流量计测量流量。</w:t>
            </w:r>
          </w:p>
          <w:p>
            <w:pPr>
              <w:pStyle w:val="null3"/>
            </w:pPr>
            <w:r>
              <w:rPr>
                <w:rFonts w:ascii="仿宋_GB2312" w:hAnsi="仿宋_GB2312" w:cs="仿宋_GB2312" w:eastAsia="仿宋_GB2312"/>
              </w:rPr>
              <w:t>2.1</w:t>
            </w:r>
            <w:r>
              <w:rPr>
                <w:rFonts w:ascii="仿宋_GB2312" w:hAnsi="仿宋_GB2312" w:cs="仿宋_GB2312" w:eastAsia="仿宋_GB2312"/>
              </w:rPr>
              <w:t>量程：</w:t>
            </w:r>
            <w:r>
              <w:rPr>
                <w:rFonts w:ascii="仿宋_GB2312" w:hAnsi="仿宋_GB2312" w:cs="仿宋_GB2312" w:eastAsia="仿宋_GB2312"/>
              </w:rPr>
              <w:t>0.1</w:t>
            </w:r>
            <w:r>
              <w:rPr>
                <w:rFonts w:ascii="仿宋_GB2312" w:hAnsi="仿宋_GB2312" w:cs="仿宋_GB2312" w:eastAsia="仿宋_GB2312"/>
              </w:rPr>
              <w:t>m³/h</w:t>
            </w: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m³/h</w:t>
            </w:r>
            <w:r>
              <w:rPr>
                <w:rFonts w:ascii="仿宋_GB2312" w:hAnsi="仿宋_GB2312" w:cs="仿宋_GB2312" w:eastAsia="仿宋_GB2312"/>
              </w:rPr>
              <w:t>。</w:t>
            </w:r>
          </w:p>
          <w:p>
            <w:pPr>
              <w:pStyle w:val="null3"/>
            </w:pPr>
            <w:r>
              <w:rPr>
                <w:rFonts w:ascii="仿宋_GB2312" w:hAnsi="仿宋_GB2312" w:cs="仿宋_GB2312" w:eastAsia="仿宋_GB2312"/>
              </w:rPr>
              <w:t>2.2</w:t>
            </w:r>
            <w:r>
              <w:rPr>
                <w:rFonts w:ascii="仿宋_GB2312" w:hAnsi="仿宋_GB2312" w:cs="仿宋_GB2312" w:eastAsia="仿宋_GB2312"/>
              </w:rPr>
              <w:t>分辨率：</w:t>
            </w:r>
            <w:r>
              <w:rPr>
                <w:rFonts w:ascii="仿宋_GB2312" w:hAnsi="仿宋_GB2312" w:cs="仿宋_GB2312" w:eastAsia="仿宋_GB2312"/>
              </w:rPr>
              <w:t>≤0.01</w:t>
            </w:r>
            <w:r>
              <w:rPr>
                <w:rFonts w:ascii="仿宋_GB2312" w:hAnsi="仿宋_GB2312" w:cs="仿宋_GB2312" w:eastAsia="仿宋_GB2312"/>
              </w:rPr>
              <w:t>m³/h</w:t>
            </w:r>
            <w:r>
              <w:rPr>
                <w:rFonts w:ascii="仿宋_GB2312" w:hAnsi="仿宋_GB2312" w:cs="仿宋_GB2312" w:eastAsia="仿宋_GB2312"/>
              </w:rPr>
              <w:t>。</w:t>
            </w:r>
          </w:p>
          <w:p>
            <w:pPr>
              <w:pStyle w:val="null3"/>
            </w:pPr>
            <w:r>
              <w:rPr>
                <w:rFonts w:ascii="仿宋_GB2312" w:hAnsi="仿宋_GB2312" w:cs="仿宋_GB2312" w:eastAsia="仿宋_GB2312"/>
              </w:rPr>
              <w:t>2.3</w:t>
            </w:r>
            <w:r>
              <w:rPr>
                <w:rFonts w:ascii="仿宋_GB2312" w:hAnsi="仿宋_GB2312" w:cs="仿宋_GB2312" w:eastAsia="仿宋_GB2312"/>
              </w:rPr>
              <w:t>精度：</w:t>
            </w:r>
            <w:r>
              <w:rPr>
                <w:rFonts w:ascii="仿宋_GB2312" w:hAnsi="仿宋_GB2312" w:cs="仿宋_GB2312" w:eastAsia="仿宋_GB2312"/>
              </w:rPr>
              <w:t>≤±0.5%。</w:t>
            </w:r>
          </w:p>
          <w:p>
            <w:pPr>
              <w:pStyle w:val="null3"/>
            </w:pPr>
            <w:r>
              <w:rPr>
                <w:rFonts w:ascii="仿宋_GB2312" w:hAnsi="仿宋_GB2312" w:cs="仿宋_GB2312" w:eastAsia="仿宋_GB2312"/>
              </w:rPr>
              <w:t>2.4</w:t>
            </w:r>
            <w:r>
              <w:rPr>
                <w:rFonts w:ascii="仿宋_GB2312" w:hAnsi="仿宋_GB2312" w:cs="仿宋_GB2312" w:eastAsia="仿宋_GB2312"/>
              </w:rPr>
              <w:t>稳定性：</w:t>
            </w:r>
            <w:r>
              <w:rPr>
                <w:rFonts w:ascii="仿宋_GB2312" w:hAnsi="仿宋_GB2312" w:cs="仿宋_GB2312" w:eastAsia="仿宋_GB2312"/>
              </w:rPr>
              <w:t>24小时漂移≤±0.3% FS。</w:t>
            </w:r>
          </w:p>
          <w:p>
            <w:pPr>
              <w:pStyle w:val="null3"/>
            </w:pPr>
            <w:r>
              <w:rPr>
                <w:rFonts w:ascii="仿宋_GB2312" w:hAnsi="仿宋_GB2312" w:cs="仿宋_GB2312" w:eastAsia="仿宋_GB2312"/>
              </w:rPr>
              <w:t>3.泵出口压力的测量:配压力传感器。</w:t>
            </w:r>
          </w:p>
          <w:p>
            <w:pPr>
              <w:pStyle w:val="null3"/>
            </w:pPr>
            <w:r>
              <w:rPr>
                <w:rFonts w:ascii="仿宋_GB2312" w:hAnsi="仿宋_GB2312" w:cs="仿宋_GB2312" w:eastAsia="仿宋_GB2312"/>
              </w:rPr>
              <w:t>3.1</w:t>
            </w:r>
            <w:r>
              <w:rPr>
                <w:rFonts w:ascii="仿宋_GB2312" w:hAnsi="仿宋_GB2312" w:cs="仿宋_GB2312" w:eastAsia="仿宋_GB2312"/>
              </w:rPr>
              <w:t>数量：</w:t>
            </w:r>
            <w:r>
              <w:rPr>
                <w:rFonts w:ascii="仿宋_GB2312" w:hAnsi="仿宋_GB2312" w:cs="仿宋_GB2312" w:eastAsia="仿宋_GB2312"/>
              </w:rPr>
              <w:t>2台（泵进口真空压力+泵出口压力）。</w:t>
            </w:r>
          </w:p>
          <w:p>
            <w:pPr>
              <w:pStyle w:val="null3"/>
            </w:pPr>
            <w:r>
              <w:rPr>
                <w:rFonts w:ascii="仿宋_GB2312" w:hAnsi="仿宋_GB2312" w:cs="仿宋_GB2312" w:eastAsia="仿宋_GB2312"/>
              </w:rPr>
              <w:t>3.2</w:t>
            </w:r>
            <w:r>
              <w:rPr>
                <w:rFonts w:ascii="仿宋_GB2312" w:hAnsi="仿宋_GB2312" w:cs="仿宋_GB2312" w:eastAsia="仿宋_GB2312"/>
              </w:rPr>
              <w:t>量程：进口</w:t>
            </w:r>
            <w:r>
              <w:rPr>
                <w:rFonts w:ascii="仿宋_GB2312" w:hAnsi="仿宋_GB2312" w:cs="仿宋_GB2312" w:eastAsia="仿宋_GB2312"/>
              </w:rPr>
              <w:t>-100kPa～0kPa，出口：0kPa～600kPa。</w:t>
            </w:r>
          </w:p>
          <w:p>
            <w:pPr>
              <w:pStyle w:val="null3"/>
            </w:pPr>
            <w:r>
              <w:rPr>
                <w:rFonts w:ascii="仿宋_GB2312" w:hAnsi="仿宋_GB2312" w:cs="仿宋_GB2312" w:eastAsia="仿宋_GB2312"/>
              </w:rPr>
              <w:t>3.3</w:t>
            </w:r>
            <w:r>
              <w:rPr>
                <w:rFonts w:ascii="仿宋_GB2312" w:hAnsi="仿宋_GB2312" w:cs="仿宋_GB2312" w:eastAsia="仿宋_GB2312"/>
              </w:rPr>
              <w:t>分辨率：</w:t>
            </w:r>
            <w:r>
              <w:rPr>
                <w:rFonts w:ascii="仿宋_GB2312" w:hAnsi="仿宋_GB2312" w:cs="仿宋_GB2312" w:eastAsia="仿宋_GB2312"/>
              </w:rPr>
              <w:t>≤0.1% FS（进口：0.1kPa；出口：0.6kPa）。</w:t>
            </w:r>
          </w:p>
          <w:p>
            <w:pPr>
              <w:pStyle w:val="null3"/>
            </w:pPr>
            <w:r>
              <w:rPr>
                <w:rFonts w:ascii="仿宋_GB2312" w:hAnsi="仿宋_GB2312" w:cs="仿宋_GB2312" w:eastAsia="仿宋_GB2312"/>
              </w:rPr>
              <w:t>3.4</w:t>
            </w:r>
            <w:r>
              <w:rPr>
                <w:rFonts w:ascii="仿宋_GB2312" w:hAnsi="仿宋_GB2312" w:cs="仿宋_GB2312" w:eastAsia="仿宋_GB2312"/>
              </w:rPr>
              <w:t>精度：</w:t>
            </w:r>
            <w:r>
              <w:rPr>
                <w:rFonts w:ascii="仿宋_GB2312" w:hAnsi="仿宋_GB2312" w:cs="仿宋_GB2312" w:eastAsia="仿宋_GB2312"/>
              </w:rPr>
              <w:t>≤±0.25% FS（全量程）。</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稳定性：温度漂移</w:t>
            </w:r>
            <w:r>
              <w:rPr>
                <w:rFonts w:ascii="仿宋_GB2312" w:hAnsi="仿宋_GB2312" w:cs="仿宋_GB2312" w:eastAsia="仿宋_GB2312"/>
                <w:sz w:val="21"/>
              </w:rPr>
              <w:t>≤±0.02% FS/℃，长期漂移≤±0.1% FS/年。</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b/>
              </w:rPr>
              <w:t>微机控制多釜串联实验装置</w:t>
            </w:r>
            <w:r>
              <w:rPr>
                <w:rFonts w:ascii="仿宋_GB2312" w:hAnsi="仿宋_GB2312" w:cs="仿宋_GB2312" w:eastAsia="仿宋_GB2312"/>
                <w:b/>
              </w:rPr>
              <w:t xml:space="preserve">  </w:t>
            </w:r>
            <w:r>
              <w:rPr>
                <w:rFonts w:ascii="仿宋_GB2312" w:hAnsi="仿宋_GB2312" w:cs="仿宋_GB2312" w:eastAsia="仿宋_GB2312"/>
                <w:b/>
              </w:rPr>
              <w:t>1套</w:t>
            </w:r>
          </w:p>
          <w:p>
            <w:pPr>
              <w:pStyle w:val="null3"/>
            </w:pPr>
            <w:r>
              <w:rPr>
                <w:rFonts w:ascii="仿宋_GB2312" w:hAnsi="仿宋_GB2312" w:cs="仿宋_GB2312" w:eastAsia="仿宋_GB2312"/>
              </w:rPr>
              <w:t>一、技术指标：</w:t>
            </w:r>
          </w:p>
          <w:p>
            <w:pPr>
              <w:pStyle w:val="null3"/>
            </w:pPr>
            <w:r>
              <w:rPr>
                <w:rFonts w:ascii="仿宋_GB2312" w:hAnsi="仿宋_GB2312" w:cs="仿宋_GB2312" w:eastAsia="仿宋_GB2312"/>
              </w:rPr>
              <w:t>（</w:t>
            </w:r>
            <w:r>
              <w:rPr>
                <w:rFonts w:ascii="仿宋_GB2312" w:hAnsi="仿宋_GB2312" w:cs="仿宋_GB2312" w:eastAsia="仿宋_GB2312"/>
              </w:rPr>
              <w:t>1）釜式反应器，4 台：有效容积：≥1.5L，直径：≥110mm，高：≥120mm。</w:t>
            </w:r>
          </w:p>
          <w:p>
            <w:pPr>
              <w:pStyle w:val="null3"/>
            </w:pPr>
            <w:r>
              <w:rPr>
                <w:rFonts w:ascii="仿宋_GB2312" w:hAnsi="仿宋_GB2312" w:cs="仿宋_GB2312" w:eastAsia="仿宋_GB2312"/>
              </w:rPr>
              <w:t>（</w:t>
            </w:r>
            <w:r>
              <w:rPr>
                <w:rFonts w:ascii="仿宋_GB2312" w:hAnsi="仿宋_GB2312" w:cs="仿宋_GB2312" w:eastAsia="仿宋_GB2312"/>
              </w:rPr>
              <w:t>2）搅拌马达转数：0 rpm/min～600 rpm/min 连续可调。</w:t>
            </w:r>
          </w:p>
          <w:p>
            <w:pPr>
              <w:pStyle w:val="null3"/>
            </w:pPr>
            <w:r>
              <w:rPr>
                <w:rFonts w:ascii="仿宋_GB2312" w:hAnsi="仿宋_GB2312" w:cs="仿宋_GB2312" w:eastAsia="仿宋_GB2312"/>
              </w:rPr>
              <w:t>（</w:t>
            </w:r>
            <w:r>
              <w:rPr>
                <w:rFonts w:ascii="仿宋_GB2312" w:hAnsi="仿宋_GB2312" w:cs="仿宋_GB2312" w:eastAsia="仿宋_GB2312"/>
              </w:rPr>
              <w:t>3）四釜串联。</w:t>
            </w:r>
          </w:p>
          <w:p>
            <w:pPr>
              <w:pStyle w:val="null3"/>
            </w:pPr>
            <w:r>
              <w:rPr>
                <w:rFonts w:ascii="仿宋_GB2312" w:hAnsi="仿宋_GB2312" w:cs="仿宋_GB2312" w:eastAsia="仿宋_GB2312"/>
              </w:rPr>
              <w:t>（</w:t>
            </w:r>
            <w:r>
              <w:rPr>
                <w:rFonts w:ascii="仿宋_GB2312" w:hAnsi="仿宋_GB2312" w:cs="仿宋_GB2312" w:eastAsia="仿宋_GB2312"/>
              </w:rPr>
              <w:t>4）液体（水）流量：0L/h～100 L/h  连续可调。</w:t>
            </w:r>
          </w:p>
          <w:p>
            <w:pPr>
              <w:pStyle w:val="null3"/>
            </w:pPr>
            <w:r>
              <w:rPr>
                <w:rFonts w:ascii="仿宋_GB2312" w:hAnsi="仿宋_GB2312" w:cs="仿宋_GB2312" w:eastAsia="仿宋_GB2312"/>
              </w:rPr>
              <w:t>二、设备结构：</w:t>
            </w:r>
          </w:p>
          <w:p>
            <w:pPr>
              <w:pStyle w:val="null3"/>
            </w:pPr>
            <w:r>
              <w:rPr>
                <w:rFonts w:ascii="仿宋_GB2312" w:hAnsi="仿宋_GB2312" w:cs="仿宋_GB2312" w:eastAsia="仿宋_GB2312"/>
              </w:rPr>
              <w:t>仪表控制、不锈钢储槽、流量计、数字显示电导率仪（量程</w:t>
            </w:r>
            <w:r>
              <w:rPr>
                <w:rFonts w:ascii="仿宋_GB2312" w:hAnsi="仿宋_GB2312" w:cs="仿宋_GB2312" w:eastAsia="仿宋_GB2312"/>
              </w:rPr>
              <w:t>0-200mS/cm，分辨率0.01μS/cm（低量程）/0.1mS/cm（高量程），精度≤±0.5%读数）、工作站，配置不低于（主机：i7及以上、8GB DDR4、512GB SSD；显示器：≥23.8英寸，分辨率≥1920×1080）。</w:t>
            </w:r>
          </w:p>
          <w:p>
            <w:pPr>
              <w:pStyle w:val="null3"/>
            </w:pPr>
            <w:r>
              <w:rPr>
                <w:rFonts w:ascii="仿宋_GB2312" w:hAnsi="仿宋_GB2312" w:cs="仿宋_GB2312" w:eastAsia="仿宋_GB2312"/>
              </w:rPr>
              <w:t>三、可适时采集数据与处理</w:t>
            </w:r>
          </w:p>
          <w:p>
            <w:pPr>
              <w:pStyle w:val="null3"/>
            </w:pPr>
            <w:r>
              <w:rPr>
                <w:rFonts w:ascii="仿宋_GB2312" w:hAnsi="仿宋_GB2312" w:cs="仿宋_GB2312" w:eastAsia="仿宋_GB2312"/>
              </w:rPr>
              <w:t>采集参数：四釜温度、电导率、流量采样率：</w:t>
            </w:r>
            <w:r>
              <w:rPr>
                <w:rFonts w:ascii="仿宋_GB2312" w:hAnsi="仿宋_GB2312" w:cs="仿宋_GB2312" w:eastAsia="仿宋_GB2312"/>
              </w:rPr>
              <w:t>≥1Hz（同步误差≤10ms）。</w:t>
            </w:r>
          </w:p>
          <w:p>
            <w:pPr>
              <w:pStyle w:val="null3"/>
              <w:jc w:val="both"/>
            </w:pPr>
            <w:r>
              <w:rPr>
                <w:rFonts w:ascii="仿宋_GB2312" w:hAnsi="仿宋_GB2312" w:cs="仿宋_GB2312" w:eastAsia="仿宋_GB2312"/>
                <w:sz w:val="21"/>
              </w:rPr>
              <w:t>软件功能：浓度梯度变化实时曲线，自动计算平均停留时间</w:t>
            </w:r>
            <w:r>
              <w:rPr>
                <w:rFonts w:ascii="仿宋_GB2312" w:hAnsi="仿宋_GB2312" w:cs="仿宋_GB2312" w:eastAsia="仿宋_GB2312"/>
                <w:sz w:val="21"/>
              </w:rPr>
              <w:t>/方差，导出Excel/Matlab</w:t>
            </w:r>
            <w:r>
              <w:rPr>
                <w:rFonts w:ascii="仿宋_GB2312" w:hAnsi="仿宋_GB2312" w:cs="仿宋_GB2312" w:eastAsia="仿宋_GB2312"/>
                <w:sz w:val="21"/>
              </w:rPr>
              <w:t>等</w:t>
            </w:r>
            <w:r>
              <w:rPr>
                <w:rFonts w:ascii="仿宋_GB2312" w:hAnsi="仿宋_GB2312" w:cs="仿宋_GB2312" w:eastAsia="仿宋_GB2312"/>
                <w:sz w:val="21"/>
              </w:rPr>
              <w:t>格</w:t>
            </w:r>
            <w:r>
              <w:rPr>
                <w:rFonts w:ascii="仿宋_GB2312" w:hAnsi="仿宋_GB2312" w:cs="仿宋_GB2312" w:eastAsia="仿宋_GB2312"/>
                <w:sz w:val="21"/>
              </w:rPr>
              <w:t>式</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b/>
              </w:rPr>
              <w:t>压盖型实验室钟罩式冻干机</w:t>
            </w:r>
            <w:r>
              <w:rPr>
                <w:rFonts w:ascii="仿宋_GB2312" w:hAnsi="仿宋_GB2312" w:cs="仿宋_GB2312" w:eastAsia="仿宋_GB2312"/>
                <w:b/>
              </w:rPr>
              <w:t xml:space="preserve">  </w:t>
            </w:r>
            <w:r>
              <w:rPr>
                <w:rFonts w:ascii="仿宋_GB2312" w:hAnsi="仿宋_GB2312" w:cs="仿宋_GB2312" w:eastAsia="仿宋_GB2312"/>
                <w:b/>
              </w:rPr>
              <w:t>1台</w:t>
            </w:r>
          </w:p>
          <w:p>
            <w:pPr>
              <w:pStyle w:val="null3"/>
            </w:pPr>
            <w:r>
              <w:rPr>
                <w:rFonts w:ascii="仿宋_GB2312" w:hAnsi="仿宋_GB2312" w:cs="仿宋_GB2312" w:eastAsia="仿宋_GB2312"/>
              </w:rPr>
              <w:t>1.</w:t>
            </w:r>
            <w:r>
              <w:rPr>
                <w:rFonts w:ascii="仿宋_GB2312" w:hAnsi="仿宋_GB2312" w:cs="仿宋_GB2312" w:eastAsia="仿宋_GB2312"/>
              </w:rPr>
              <w:t>规格：压盖型</w:t>
            </w:r>
          </w:p>
          <w:p>
            <w:pPr>
              <w:pStyle w:val="null3"/>
            </w:pPr>
            <w:r>
              <w:rPr>
                <w:rFonts w:ascii="仿宋_GB2312" w:hAnsi="仿宋_GB2312" w:cs="仿宋_GB2312" w:eastAsia="仿宋_GB2312"/>
              </w:rPr>
              <w:t>2.</w:t>
            </w:r>
            <w:r>
              <w:rPr>
                <w:rFonts w:ascii="仿宋_GB2312" w:hAnsi="仿宋_GB2312" w:cs="仿宋_GB2312" w:eastAsia="仿宋_GB2312"/>
              </w:rPr>
              <w:t>冻干面积：</w:t>
            </w:r>
            <w:r>
              <w:rPr>
                <w:rFonts w:ascii="仿宋_GB2312" w:hAnsi="仿宋_GB2312" w:cs="仿宋_GB2312" w:eastAsia="仿宋_GB2312"/>
              </w:rPr>
              <w:t>≥0.08㎡。</w:t>
            </w:r>
          </w:p>
          <w:p>
            <w:pPr>
              <w:pStyle w:val="null3"/>
            </w:pPr>
            <w:r>
              <w:rPr>
                <w:rFonts w:ascii="仿宋_GB2312" w:hAnsi="仿宋_GB2312" w:cs="仿宋_GB2312" w:eastAsia="仿宋_GB2312"/>
              </w:rPr>
              <w:t>3.</w:t>
            </w:r>
            <w:r>
              <w:rPr>
                <w:rFonts w:ascii="仿宋_GB2312" w:hAnsi="仿宋_GB2312" w:cs="仿宋_GB2312" w:eastAsia="仿宋_GB2312"/>
              </w:rPr>
              <w:t>捕水容量：</w:t>
            </w:r>
            <w:r>
              <w:rPr>
                <w:rFonts w:ascii="仿宋_GB2312" w:hAnsi="仿宋_GB2312" w:cs="仿宋_GB2312" w:eastAsia="仿宋_GB2312"/>
              </w:rPr>
              <w:t>≥3 kg/批。</w:t>
            </w:r>
          </w:p>
          <w:p>
            <w:pPr>
              <w:pStyle w:val="null3"/>
            </w:pPr>
            <w:r>
              <w:rPr>
                <w:rFonts w:ascii="仿宋_GB2312" w:hAnsi="仿宋_GB2312" w:cs="仿宋_GB2312" w:eastAsia="仿宋_GB2312"/>
              </w:rPr>
              <w:t>4.</w:t>
            </w:r>
            <w:r>
              <w:rPr>
                <w:rFonts w:ascii="仿宋_GB2312" w:hAnsi="仿宋_GB2312" w:cs="仿宋_GB2312" w:eastAsia="仿宋_GB2312"/>
              </w:rPr>
              <w:t>盘装溶液：</w:t>
            </w:r>
            <w:r>
              <w:rPr>
                <w:rFonts w:ascii="仿宋_GB2312" w:hAnsi="仿宋_GB2312" w:cs="仿宋_GB2312" w:eastAsia="仿宋_GB2312"/>
              </w:rPr>
              <w:t>≥1 L。</w:t>
            </w:r>
          </w:p>
          <w:p>
            <w:pPr>
              <w:pStyle w:val="null3"/>
            </w:pPr>
            <w:r>
              <w:rPr>
                <w:rFonts w:ascii="仿宋_GB2312" w:hAnsi="仿宋_GB2312" w:cs="仿宋_GB2312" w:eastAsia="仿宋_GB2312"/>
              </w:rPr>
              <w:t>5.</w:t>
            </w:r>
            <w:r>
              <w:rPr>
                <w:rFonts w:ascii="仿宋_GB2312" w:hAnsi="仿宋_GB2312" w:cs="仿宋_GB2312" w:eastAsia="仿宋_GB2312"/>
              </w:rPr>
              <w:t>板层数量：</w:t>
            </w:r>
            <w:r>
              <w:rPr>
                <w:rFonts w:ascii="仿宋_GB2312" w:hAnsi="仿宋_GB2312" w:cs="仿宋_GB2312" w:eastAsia="仿宋_GB2312"/>
              </w:rPr>
              <w:t>≥3块。</w:t>
            </w:r>
          </w:p>
          <w:p>
            <w:pPr>
              <w:pStyle w:val="null3"/>
            </w:pPr>
            <w:r>
              <w:rPr>
                <w:rFonts w:ascii="仿宋_GB2312" w:hAnsi="仿宋_GB2312" w:cs="仿宋_GB2312" w:eastAsia="仿宋_GB2312"/>
              </w:rPr>
              <w:t>6.</w:t>
            </w:r>
            <w:r>
              <w:rPr>
                <w:rFonts w:ascii="仿宋_GB2312" w:hAnsi="仿宋_GB2312" w:cs="仿宋_GB2312" w:eastAsia="仿宋_GB2312"/>
              </w:rPr>
              <w:t>冷阱尺寸：</w:t>
            </w:r>
            <w:r>
              <w:rPr>
                <w:rFonts w:ascii="仿宋_GB2312" w:hAnsi="仿宋_GB2312" w:cs="仿宋_GB2312" w:eastAsia="仿宋_GB2312"/>
              </w:rPr>
              <w:t>≥Φ250mm×150mm。</w:t>
            </w:r>
          </w:p>
          <w:p>
            <w:pPr>
              <w:pStyle w:val="null3"/>
            </w:pPr>
            <w:r>
              <w:rPr>
                <w:rFonts w:ascii="仿宋_GB2312" w:hAnsi="仿宋_GB2312" w:cs="仿宋_GB2312" w:eastAsia="仿宋_GB2312"/>
              </w:rPr>
              <w:t>7.</w:t>
            </w:r>
            <w:r>
              <w:rPr>
                <w:rFonts w:ascii="仿宋_GB2312" w:hAnsi="仿宋_GB2312" w:cs="仿宋_GB2312" w:eastAsia="仿宋_GB2312"/>
              </w:rPr>
              <w:t>冷阱最低温度：</w:t>
            </w:r>
            <w:r>
              <w:rPr>
                <w:rFonts w:ascii="仿宋_GB2312" w:hAnsi="仿宋_GB2312" w:cs="仿宋_GB2312" w:eastAsia="仿宋_GB2312"/>
              </w:rPr>
              <w:t>≤-56 ℃ (空载）。</w:t>
            </w:r>
          </w:p>
          <w:p>
            <w:pPr>
              <w:pStyle w:val="null3"/>
            </w:pPr>
            <w:r>
              <w:rPr>
                <w:rFonts w:ascii="仿宋_GB2312" w:hAnsi="仿宋_GB2312" w:cs="仿宋_GB2312" w:eastAsia="仿宋_GB2312"/>
              </w:rPr>
              <w:t>8.</w:t>
            </w:r>
            <w:r>
              <w:rPr>
                <w:rFonts w:ascii="仿宋_GB2312" w:hAnsi="仿宋_GB2312" w:cs="仿宋_GB2312" w:eastAsia="仿宋_GB2312"/>
              </w:rPr>
              <w:t>-80℃冷阱最低温度：≤-80 ℃（空载）。</w:t>
            </w:r>
          </w:p>
          <w:p>
            <w:pPr>
              <w:pStyle w:val="null3"/>
            </w:pPr>
            <w:r>
              <w:rPr>
                <w:rFonts w:ascii="仿宋_GB2312" w:hAnsi="仿宋_GB2312" w:cs="仿宋_GB2312" w:eastAsia="仿宋_GB2312"/>
              </w:rPr>
              <w:t>9.</w:t>
            </w:r>
            <w:r>
              <w:rPr>
                <w:rFonts w:ascii="仿宋_GB2312" w:hAnsi="仿宋_GB2312" w:cs="仿宋_GB2312" w:eastAsia="仿宋_GB2312"/>
              </w:rPr>
              <w:t>极限真空度：</w:t>
            </w:r>
            <w:r>
              <w:rPr>
                <w:rFonts w:ascii="仿宋_GB2312" w:hAnsi="仿宋_GB2312" w:cs="仿宋_GB2312" w:eastAsia="仿宋_GB2312"/>
              </w:rPr>
              <w:t>≤5 Pa（空载）。</w:t>
            </w:r>
          </w:p>
          <w:p>
            <w:pPr>
              <w:pStyle w:val="null3"/>
            </w:pPr>
            <w:r>
              <w:rPr>
                <w:rFonts w:ascii="仿宋_GB2312" w:hAnsi="仿宋_GB2312" w:cs="仿宋_GB2312" w:eastAsia="仿宋_GB2312"/>
              </w:rPr>
              <w:t>10.</w:t>
            </w:r>
            <w:r>
              <w:rPr>
                <w:rFonts w:ascii="仿宋_GB2312" w:hAnsi="仿宋_GB2312" w:cs="仿宋_GB2312" w:eastAsia="仿宋_GB2312"/>
              </w:rPr>
              <w:t>额定输入功率：</w:t>
            </w:r>
            <w:r>
              <w:rPr>
                <w:rFonts w:ascii="仿宋_GB2312" w:hAnsi="仿宋_GB2312" w:cs="仿宋_GB2312" w:eastAsia="仿宋_GB2312"/>
              </w:rPr>
              <w:t>≤2.0kW（220V±10%，50Hz）。</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真空系统功率：</w:t>
            </w:r>
            <w:r>
              <w:rPr>
                <w:rFonts w:ascii="仿宋_GB2312" w:hAnsi="仿宋_GB2312" w:cs="仿宋_GB2312" w:eastAsia="仿宋_GB2312"/>
                <w:sz w:val="21"/>
              </w:rPr>
              <w:t>≥0.55kW（极限真空≤5Pa）。</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安康学院江北校区产教融合大楼二号楼401实验室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终验合格后，采购人收到发票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甲方：采购人 乙方：中标/成交供应商 1、货物验收由甲方组织，乙方配合，并按下列程序进行： （1）到货验收：所有设备的安装和调试完成后的15个日历日完成验收。根据所提交的验收方案和实施办法，组织设备和技术人员，并在用户的监督下现场进行测试和验收，认真做好记录，同时完成验收初验报告报国资处。所有设备、配件在开箱时完好，无破损；配置与装箱单相符，系统设备、材料符合相关国家、行业及约定标准。 2、货物验收依据： （1）采购合同及投标文件； （2）供货一览表； （3）质检部门抽样检查货物（产品）合格的检测报告。 （4）海关进口文件 （5）原厂性能测试报告 3、货物验收时发现问题的处理办法： （1）乙方提供不符合本合同规定的货物（产品），甲方有权拒绝接受。 （2）如发现所交付的货物有短装、次品、损坏或其它不符合本合同规定之情形者，甲方有权要求更换货物（产品），同时做出详细的现场记录，或由甲乙双方签署备忘录，此现场记录或备忘录可用作补充、缺失和更换损坏部件或更换整个货物（产品）有效证据，由此产生的时间延误与有关费用由乙方承担，验收期限相应顺延。 （3）如货物经乙方维修仍不能达到合同约定的质量标准，甲方有权退货，并视作乙方不能交付货物而须支付违约赔偿金给甲方，甲方还可依法追究乙方的违约责任。  （4）货物安装完成后15日内，甲方无故不进行验收工作并已使用货物的，视同已安装调试完成并验收合格。 （5）乙方不能完整交付货物及本条第一款款规定的单证和工具的，必须负责补齐，否则视为未按合同约定交货。 4、验收分三阶段： 到货初验：检查外包装完整性、型号一致性（24小时内完成） 安装调试验：乙方演示全部功能（需达到附件一技术指标） 终验：由省级计量院或设备原厂工程师出具性能检测报告（作为付款依据）。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货物（产品）的质保期为终验合格交付使用后不少于12个月（电子枪/探测器核心部件终验合格后36个月），终身维护保养，质保期后，只收取成本费用。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按《民法典》等国家相关法律法规执行，或按双方约定。如有纠纷，双方友好协商解决，协商不成时应向安康市人民法院起诉。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报价要求：投标人在填报投标报价时应综合考虑以下各类价格组成内容，包括但不限于人工费、设备费（主材及辅材）、保险、利润、规费、税金、货物运至最终目的地的运输费、专用工具使用费、伴随货物交运的有关费用等与之相关的一切直接费、间接费。要求的其他相关费用以本招标文件的内容和要求作为投标依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供应商应为向采购人提供相关货物的法人或其他组织；</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在开标前6个月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供应商提供本单位在开标前6个月已缴纳的至少一个月纳税证明或完税证明，依法免税的单位应提供相关证明材料；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提供经会计师事务所审计的2024年的财务审计报告或在开标日期前六个月内其基本开户银行出具的资信证明；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本采购包中“钨灯丝扫描电子显微镜”已做进口论证，接受进口产品的投标；</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本项目非专门面向中、小企业采购。</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开标一览表 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投标文件是否响应本项目“招标项目技术、服务、商务及其他”中的标记“★”条款</w:t>
            </w:r>
          </w:p>
        </w:tc>
        <w:tc>
          <w:tcPr>
            <w:tcW w:type="dxa" w:w="3322"/>
          </w:tcPr>
          <w:p>
            <w:pPr>
              <w:pStyle w:val="null3"/>
            </w:pPr>
            <w:r>
              <w:rPr>
                <w:rFonts w:ascii="仿宋_GB2312" w:hAnsi="仿宋_GB2312" w:cs="仿宋_GB2312" w:eastAsia="仿宋_GB2312"/>
              </w:rPr>
              <w:t>投标文件响应本项目“招标项目技术、服务、商务及其他”中的标记“★”条款</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开标一览表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供应商对所投产品技术参数逐条进行明确响应，并提供相关证明材料。 本评审项基础分满分为30分，满足所有技术参数要求的得30分。其中： 1.带“▲”项（4项）满分12分，每负偏离一项扣3分，扣完为止。 2.其他未标项（90项）满分18分。每负偏离一项扣0.2分，扣完为止。 备注： 1.证明材料要求：每一项技术参数无论是否为正偏离或负偏离或响应，均应提供相关证明材料。各证明材料中的响应指标应保持一致，若不一致以最不利于技术参数响应的证明材料进行评审，未按要求提供证明材料视为负偏离。 2.投标文件中技术参数响应情况内容必须与证明材料内容一致。如在评审过程中发现不一致时，投标文件填写响应情况为正偏离或无偏离的，而证明材料为负偏离的，则以证明材料内容进行评审；投标文件填写响应情况为负偏离，而证明材料为正偏离或无偏离的。则以响应情况内容进行评审。 3.技术参数及要求中凡要求提供证明材料的供应商须按提供相关证明材料【以第三方检测机构出具的检测报告作为评审依据，若检测报告中无法体现技术参数或未要求提供检测报告的须提供由加盖公章的产品证明材料（包括但不限于产品官网截图或用户使用说明书等）】，未按要求提供证明材料视为负偏离。 4.供应商需对所提供内容的真实性负责。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技术参数优于基础要求响应</w:t>
            </w:r>
          </w:p>
        </w:tc>
        <w:tc>
          <w:tcPr>
            <w:tcW w:type="dxa" w:w="2492"/>
          </w:tcPr>
          <w:p>
            <w:pPr>
              <w:pStyle w:val="null3"/>
            </w:pPr>
            <w:r>
              <w:rPr>
                <w:rFonts w:ascii="仿宋_GB2312" w:hAnsi="仿宋_GB2312" w:cs="仿宋_GB2312" w:eastAsia="仿宋_GB2312"/>
              </w:rPr>
              <w:t>1.“技术参数表 ”中，“1.1 SE探头分辨率”项，满足≤2.8nm @ 30KV，得1分；满足≤2.7nm @ 30KV，得2分；满足≤2.6nm @ 30KV，得3分。满分3分。 2.“技术参数表 ”中，“1.3 放大倍数” 项，满足该参数基本要求后，该参数每提升1万倍放大倍数，得0.15分。满分3分。 3.“技术参数表 ”中，“1.5.2移动范围”项，XYZ同时满足X≥90mm，Y≥50mm，Z≥40mm，得1分；XYZ同时满足X≥90mm，Y≥50mm，Z≥50mm，得2分；XYZ同时满足X≥100mm，Y≥50mm，Z≥50mm，得3分。满分3分。 备注：同一参数只允许按照上述赋分标准赋分一 次，不累计得分。所有优于参数须有佐证材料，否则不予赋分（佐证材料例如：国家认可的检测机构出具的检测报告或制造商检验报告或产品彩页或加盖公章的产品证明材料或官网功能截图的任意一种）。</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产品功能配置</w:t>
            </w:r>
          </w:p>
        </w:tc>
        <w:tc>
          <w:tcPr>
            <w:tcW w:type="dxa" w:w="2492"/>
          </w:tcPr>
          <w:p>
            <w:pPr>
              <w:pStyle w:val="null3"/>
            </w:pPr>
            <w:r>
              <w:rPr>
                <w:rFonts w:ascii="仿宋_GB2312" w:hAnsi="仿宋_GB2312" w:cs="仿宋_GB2312" w:eastAsia="仿宋_GB2312"/>
              </w:rPr>
              <w:t>一、评审内容：投标人提供的产品功能配置进行评审，包括但不限于：设备或产品配置齐全，整体功能完备且满足使用要求、提供响应产品技术支持文件（提供生产厂家确认的、相应的功能证明材料）。 二、评审标准： 1.完整性:方案必须全面，对评审内容中的各项要求有详细描述; 2.可实施性:切合本项目实际情况，提出步骤清晰、合理的方案; 3.针对性:方案能够紧扣项目实际情况，内容科学合理。 三、赋分标准: 设备或产品配置齐全，整体功能完备且满足使用要求、提供响应产品技术支持文件（提供生产厂家确认的、相应的功能证明材料）:每完全满足一个评审标准得1分,满分3分。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设备来源</w:t>
            </w:r>
          </w:p>
        </w:tc>
        <w:tc>
          <w:tcPr>
            <w:tcW w:type="dxa" w:w="2492"/>
          </w:tcPr>
          <w:p>
            <w:pPr>
              <w:pStyle w:val="null3"/>
            </w:pPr>
            <w:r>
              <w:rPr>
                <w:rFonts w:ascii="仿宋_GB2312" w:hAnsi="仿宋_GB2312" w:cs="仿宋_GB2312" w:eastAsia="仿宋_GB2312"/>
              </w:rPr>
              <w:t>供应商提供所投产品合法来源渠道证明文件（销售协议或代理协议等相关证明资料）。所提供的证明材料完整，链条清晰，计2分，证明材料不完整或未提供的不计分。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一、评审内容： 投标人提供的设备选型进行评审，包括但不限于： ①明确设备与使用需求的匹配情况； ②设备选型、选配件的具体特点； 二、评审标准： 1.完整性:方案必须全面，对评审内容中的各项要求有详细描述; 2.可实施性:切合本项目实际情况，提出步骤清晰、合理的方案; 3.针对性:方案能够紧扣项目实际情况，内容科学合理。 三、赋分标准: ①明确设备与使用需求的匹配情况:每完全满足一个评审标准得1分,满分3分； ②设备选型、选配件的具体特点:每完全满足一个评审标准得1分,满分3分。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投标人提供的总体实施方案进行评审，包括但不限于： ①质量管控方案； ②供货安装方案； ③调试方案； ④验收与维护方案。 二、评审标准： 1.完整性:方案必须全面，对评审内容中的各项要求有详细描述; 2.可实施性:切合本项目实际情况，提出步骤清晰、合理的方案; 3.针对性:方案能够紧扣项目实际情况，内容科学合理。 三、赋分标准: ①质量管控方案:每完全满足一个评审标准得0.5分,满分1.5分； ②供货安装方案:每完全满足一个评审标准得1分,满分3分； ③调试方案:每完全满足一个评审标准得1分,满分3分； ④验收与维护方案:每完全满足一个评审标准得0.5分,满分1.5分。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投标人提供的应急方案进行评审，包括但不限于： ①应急响应时间及可能发生的应急事故情况分析； ②紧急安全保障措施； 二、评审标准： 1.完整性:方案必须全面，对评审内容中的各项要求有详细描述; 2.可实施性:切合本项目实际情况，提出步骤清晰、合理的方案; 3.针对性:方案能够紧扣项目实际情况，内容科学合理。 三、赋分标准: ①应急响应时间及可能发生的应急事故情况分析:每完全满足一个评审标准得0.5分,满分1.5分； ②紧急安全保障措施:每完全满足一个评审标准得0.5分,满分1.5分。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投标人提供的培训方案进行评审，包括但不限于： ①培训课程计划； ②培训设备使用方案。 二、评审标准： 1.完整性:方案必须全面，对评审内容中的各项要求有详细描述; 2.可实施性:切合本项目实际情况，提出步骤清晰、合理的方案; 3.针对性:方案能够紧扣项目实际情况，内容科学合理。 三、赋分标准: ①培训课程计划:每完全满足一个评审标准得0.5分,满分1.5分； ②培训设备使用方案:每完全满足一个评审标准得0.5分,满分1.5分。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投标人提供的售后服务方案进行评审，包括但不限于： ①售后服务响应时间及常用配件费用清单； ②设备发生不同类型故障时解决方案及补救措施及原厂的售后承诺； 二、评审标准： 1.完整性:方案必须全面，对评审内容中的各项要求有详细描述; 2.可实施性:切合本项目实际情况，提出步骤清晰、合理的方案; 3.针对性:方案能够紧扣项目实际情况，内容科学合理。 三、赋分标准: ①售后服务响应时间及常用配件费用清单:每完全满足一个评审标准得0.5分,满分1.5分； ②设备发生不同类型故障时解决方案及补救措施及原厂的售后承诺:每完全满足一个评审标准得0.5分,满分1.5分。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或生产厂商自2022年1月1日起至今的类似项目业绩证明材料（业绩证明材料需提供合同及验收合格证明材料的复印件或扫描件），时间以合同签订日期为准，每提供1项满足上述要求的得0.5分，最高得2.0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满足招标文件要求且投标价格最低的投标报价为评标基准价，其价格分为满分（30分）。其他投标人的价格分统一按照下列公式计算：投标报价得分=（评标基准价/投标报价）×报价分值。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详见附件：投标人应提交的相关资格证明文件.docx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详见附件：第七章 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