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80AE0B">
      <w:pPr>
        <w:shd w:val="clear"/>
        <w:jc w:val="center"/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pacing w:val="4"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pacing w:val="4"/>
          <w:kern w:val="2"/>
          <w:sz w:val="28"/>
          <w:szCs w:val="28"/>
          <w:lang w:val="en-US" w:eastAsia="zh-CN" w:bidi="ar-SA"/>
        </w:rPr>
        <w:t>类似项目业绩一览表</w:t>
      </w:r>
    </w:p>
    <w:p w14:paraId="2DFD4CE1">
      <w:pPr>
        <w:shd w:val="clear"/>
        <w:spacing w:line="440" w:lineRule="exact"/>
        <w:rPr>
          <w:rFonts w:hint="eastAsia" w:ascii="方正仿宋_GB2312" w:hAnsi="方正仿宋_GB2312" w:eastAsia="方正仿宋_GB2312" w:cs="方正仿宋_GB2312"/>
          <w:i w:val="0"/>
          <w:iCs w:val="0"/>
          <w:color w:val="auto"/>
          <w:sz w:val="21"/>
          <w:szCs w:val="21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olor w:val="auto"/>
          <w:szCs w:val="21"/>
        </w:rPr>
        <w:t>供应商名称</w:t>
      </w:r>
      <w:r>
        <w:rPr>
          <w:rFonts w:hint="eastAsia" w:ascii="方正仿宋_GB2312" w:hAnsi="方正仿宋_GB2312" w:eastAsia="方正仿宋_GB2312" w:cs="方正仿宋_GB2312"/>
          <w:i w:val="0"/>
          <w:iCs w:val="0"/>
          <w:color w:val="auto"/>
          <w:sz w:val="21"/>
          <w:szCs w:val="21"/>
        </w:rPr>
        <w:t>：</w:t>
      </w:r>
      <w:r>
        <w:rPr>
          <w:rFonts w:hint="eastAsia" w:ascii="方正仿宋_GB2312" w:hAnsi="方正仿宋_GB2312" w:eastAsia="方正仿宋_GB2312" w:cs="方正仿宋_GB2312"/>
          <w:i w:val="0"/>
          <w:iCs w:val="0"/>
          <w:color w:val="auto"/>
          <w:sz w:val="21"/>
          <w:szCs w:val="21"/>
          <w:u w:val="single"/>
        </w:rPr>
        <w:t xml:space="preserve">                </w:t>
      </w:r>
      <w:r>
        <w:rPr>
          <w:rFonts w:hint="eastAsia" w:ascii="方正仿宋_GB2312" w:hAnsi="方正仿宋_GB2312" w:eastAsia="方正仿宋_GB2312" w:cs="方正仿宋_GB2312"/>
          <w:i w:val="0"/>
          <w:iCs w:val="0"/>
          <w:color w:val="auto"/>
          <w:sz w:val="21"/>
          <w:szCs w:val="21"/>
        </w:rPr>
        <w:t xml:space="preserve">                              项目编号：</w:t>
      </w:r>
      <w:r>
        <w:rPr>
          <w:rFonts w:hint="eastAsia" w:ascii="方正仿宋_GB2312" w:hAnsi="方正仿宋_GB2312" w:eastAsia="方正仿宋_GB2312" w:cs="方正仿宋_GB2312"/>
          <w:i w:val="0"/>
          <w:iCs w:val="0"/>
          <w:color w:val="auto"/>
          <w:sz w:val="21"/>
          <w:szCs w:val="21"/>
          <w:u w:val="single"/>
        </w:rPr>
        <w:t xml:space="preserve">                                   </w:t>
      </w:r>
    </w:p>
    <w:tbl>
      <w:tblPr>
        <w:tblStyle w:val="3"/>
        <w:tblW w:w="84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0"/>
        <w:gridCol w:w="1934"/>
        <w:gridCol w:w="2223"/>
        <w:gridCol w:w="1879"/>
        <w:gridCol w:w="1198"/>
      </w:tblGrid>
      <w:tr w14:paraId="159E58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210" w:type="dxa"/>
            <w:noWrap w:val="0"/>
            <w:vAlign w:val="center"/>
          </w:tcPr>
          <w:p w14:paraId="7ED2675C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t>日期</w:t>
            </w:r>
          </w:p>
        </w:tc>
        <w:tc>
          <w:tcPr>
            <w:tcW w:w="1934" w:type="dxa"/>
            <w:noWrap w:val="0"/>
            <w:vAlign w:val="center"/>
          </w:tcPr>
          <w:p w14:paraId="361D98AF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i w:val="0"/>
                <w:iCs w:val="0"/>
                <w:color w:val="auto"/>
                <w:sz w:val="21"/>
                <w:szCs w:val="21"/>
              </w:rPr>
              <w:t>项目单位</w:t>
            </w:r>
          </w:p>
        </w:tc>
        <w:tc>
          <w:tcPr>
            <w:tcW w:w="2223" w:type="dxa"/>
            <w:noWrap w:val="0"/>
            <w:vAlign w:val="center"/>
          </w:tcPr>
          <w:p w14:paraId="699E1774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i w:val="0"/>
                <w:iCs w:val="0"/>
                <w:color w:val="auto"/>
                <w:sz w:val="21"/>
                <w:szCs w:val="21"/>
              </w:rPr>
              <w:t>项目名称</w:t>
            </w:r>
          </w:p>
        </w:tc>
        <w:tc>
          <w:tcPr>
            <w:tcW w:w="1879" w:type="dxa"/>
            <w:noWrap w:val="0"/>
            <w:vAlign w:val="center"/>
          </w:tcPr>
          <w:p w14:paraId="11E9AE2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i w:val="0"/>
                <w:i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i w:val="0"/>
                <w:iCs w:val="0"/>
                <w:color w:val="auto"/>
                <w:kern w:val="2"/>
                <w:sz w:val="21"/>
                <w:szCs w:val="21"/>
                <w:lang w:val="en-US" w:eastAsia="zh-CN" w:bidi="ar-SA"/>
              </w:rPr>
              <w:t>合同金额</w:t>
            </w:r>
          </w:p>
          <w:p w14:paraId="387D127B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i w:val="0"/>
                <w:iCs w:val="0"/>
                <w:color w:val="auto"/>
                <w:kern w:val="2"/>
                <w:sz w:val="21"/>
                <w:szCs w:val="21"/>
                <w:lang w:val="en-US" w:eastAsia="zh-CN" w:bidi="ar-SA"/>
              </w:rPr>
              <w:t>（万元）</w:t>
            </w:r>
          </w:p>
        </w:tc>
        <w:tc>
          <w:tcPr>
            <w:tcW w:w="1198" w:type="dxa"/>
            <w:noWrap w:val="0"/>
            <w:vAlign w:val="center"/>
          </w:tcPr>
          <w:p w14:paraId="34236D31">
            <w:pPr>
              <w:pStyle w:val="2"/>
              <w:keepNext w:val="0"/>
              <w:keepLines w:val="0"/>
              <w:pageBreakBefore w:val="0"/>
              <w:widowControl w:val="0"/>
              <w:shd w:val="clear"/>
              <w:kinsoku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ind w:firstLine="0" w:firstLine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i w:val="0"/>
                <w:iCs w:val="0"/>
                <w:color w:val="auto"/>
                <w:sz w:val="21"/>
                <w:szCs w:val="21"/>
              </w:rPr>
              <w:t>备注</w:t>
            </w:r>
          </w:p>
        </w:tc>
      </w:tr>
      <w:tr w14:paraId="6DA6C2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10" w:type="dxa"/>
            <w:noWrap w:val="0"/>
            <w:vAlign w:val="top"/>
          </w:tcPr>
          <w:p w14:paraId="1CA4A915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934" w:type="dxa"/>
            <w:noWrap w:val="0"/>
            <w:vAlign w:val="top"/>
          </w:tcPr>
          <w:p w14:paraId="7C9E91D5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2223" w:type="dxa"/>
            <w:noWrap w:val="0"/>
            <w:vAlign w:val="top"/>
          </w:tcPr>
          <w:p w14:paraId="593CE597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879" w:type="dxa"/>
            <w:noWrap w:val="0"/>
            <w:vAlign w:val="top"/>
          </w:tcPr>
          <w:p w14:paraId="7F9F4C9C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198" w:type="dxa"/>
            <w:noWrap w:val="0"/>
            <w:vAlign w:val="top"/>
          </w:tcPr>
          <w:p w14:paraId="3C3FB4BC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</w:tr>
      <w:tr w14:paraId="5F7699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10" w:type="dxa"/>
            <w:noWrap w:val="0"/>
            <w:vAlign w:val="top"/>
          </w:tcPr>
          <w:p w14:paraId="7B5DA335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934" w:type="dxa"/>
            <w:noWrap w:val="0"/>
            <w:vAlign w:val="top"/>
          </w:tcPr>
          <w:p w14:paraId="60F64AC7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2223" w:type="dxa"/>
            <w:noWrap w:val="0"/>
            <w:vAlign w:val="top"/>
          </w:tcPr>
          <w:p w14:paraId="1B7DE895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879" w:type="dxa"/>
            <w:noWrap w:val="0"/>
            <w:vAlign w:val="top"/>
          </w:tcPr>
          <w:p w14:paraId="3817F168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198" w:type="dxa"/>
            <w:noWrap w:val="0"/>
            <w:vAlign w:val="top"/>
          </w:tcPr>
          <w:p w14:paraId="51013D99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</w:tr>
      <w:tr w14:paraId="20E545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10" w:type="dxa"/>
            <w:noWrap w:val="0"/>
            <w:vAlign w:val="top"/>
          </w:tcPr>
          <w:p w14:paraId="3D8B3BD2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934" w:type="dxa"/>
            <w:noWrap w:val="0"/>
            <w:vAlign w:val="top"/>
          </w:tcPr>
          <w:p w14:paraId="5CC559E2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2223" w:type="dxa"/>
            <w:noWrap w:val="0"/>
            <w:vAlign w:val="top"/>
          </w:tcPr>
          <w:p w14:paraId="75E4AC95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879" w:type="dxa"/>
            <w:noWrap w:val="0"/>
            <w:vAlign w:val="top"/>
          </w:tcPr>
          <w:p w14:paraId="69E6492D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198" w:type="dxa"/>
            <w:noWrap w:val="0"/>
            <w:vAlign w:val="top"/>
          </w:tcPr>
          <w:p w14:paraId="357453E6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</w:tr>
      <w:tr w14:paraId="5239D3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10" w:type="dxa"/>
            <w:noWrap w:val="0"/>
            <w:vAlign w:val="top"/>
          </w:tcPr>
          <w:p w14:paraId="5EDF9991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934" w:type="dxa"/>
            <w:noWrap w:val="0"/>
            <w:vAlign w:val="top"/>
          </w:tcPr>
          <w:p w14:paraId="78A73B37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2223" w:type="dxa"/>
            <w:noWrap w:val="0"/>
            <w:vAlign w:val="top"/>
          </w:tcPr>
          <w:p w14:paraId="6DA311C8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879" w:type="dxa"/>
            <w:noWrap w:val="0"/>
            <w:vAlign w:val="top"/>
          </w:tcPr>
          <w:p w14:paraId="5C57915D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198" w:type="dxa"/>
            <w:noWrap w:val="0"/>
            <w:vAlign w:val="top"/>
          </w:tcPr>
          <w:p w14:paraId="578AA1A9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</w:tr>
      <w:tr w14:paraId="7B7A9A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10" w:type="dxa"/>
            <w:noWrap w:val="0"/>
            <w:vAlign w:val="top"/>
          </w:tcPr>
          <w:p w14:paraId="0CC39A2B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934" w:type="dxa"/>
            <w:noWrap w:val="0"/>
            <w:vAlign w:val="top"/>
          </w:tcPr>
          <w:p w14:paraId="0251538B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2223" w:type="dxa"/>
            <w:noWrap w:val="0"/>
            <w:vAlign w:val="top"/>
          </w:tcPr>
          <w:p w14:paraId="0F66981A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879" w:type="dxa"/>
            <w:noWrap w:val="0"/>
            <w:vAlign w:val="top"/>
          </w:tcPr>
          <w:p w14:paraId="42CD02B3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198" w:type="dxa"/>
            <w:noWrap w:val="0"/>
            <w:vAlign w:val="top"/>
          </w:tcPr>
          <w:p w14:paraId="6D6E208B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</w:tr>
      <w:tr w14:paraId="50BEE2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10" w:type="dxa"/>
            <w:noWrap w:val="0"/>
            <w:vAlign w:val="top"/>
          </w:tcPr>
          <w:p w14:paraId="1B6FA663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934" w:type="dxa"/>
            <w:noWrap w:val="0"/>
            <w:vAlign w:val="top"/>
          </w:tcPr>
          <w:p w14:paraId="1B4FB4F0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2223" w:type="dxa"/>
            <w:noWrap w:val="0"/>
            <w:vAlign w:val="top"/>
          </w:tcPr>
          <w:p w14:paraId="16148EDA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879" w:type="dxa"/>
            <w:noWrap w:val="0"/>
            <w:vAlign w:val="top"/>
          </w:tcPr>
          <w:p w14:paraId="0A4A3F1B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198" w:type="dxa"/>
            <w:noWrap w:val="0"/>
            <w:vAlign w:val="top"/>
          </w:tcPr>
          <w:p w14:paraId="00676DFB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</w:tr>
      <w:tr w14:paraId="132E71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10" w:type="dxa"/>
            <w:noWrap w:val="0"/>
            <w:vAlign w:val="top"/>
          </w:tcPr>
          <w:p w14:paraId="654F643A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934" w:type="dxa"/>
            <w:noWrap w:val="0"/>
            <w:vAlign w:val="top"/>
          </w:tcPr>
          <w:p w14:paraId="32D4DD83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2223" w:type="dxa"/>
            <w:noWrap w:val="0"/>
            <w:vAlign w:val="top"/>
          </w:tcPr>
          <w:p w14:paraId="15369413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879" w:type="dxa"/>
            <w:noWrap w:val="0"/>
            <w:vAlign w:val="top"/>
          </w:tcPr>
          <w:p w14:paraId="200E5D1B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198" w:type="dxa"/>
            <w:noWrap w:val="0"/>
            <w:vAlign w:val="top"/>
          </w:tcPr>
          <w:p w14:paraId="5574E1FE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</w:tr>
      <w:tr w14:paraId="71E1D8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10" w:type="dxa"/>
            <w:noWrap w:val="0"/>
            <w:vAlign w:val="top"/>
          </w:tcPr>
          <w:p w14:paraId="0A71D4E8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934" w:type="dxa"/>
            <w:noWrap w:val="0"/>
            <w:vAlign w:val="top"/>
          </w:tcPr>
          <w:p w14:paraId="4D66368A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2223" w:type="dxa"/>
            <w:noWrap w:val="0"/>
            <w:vAlign w:val="top"/>
          </w:tcPr>
          <w:p w14:paraId="735CB60A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879" w:type="dxa"/>
            <w:noWrap w:val="0"/>
            <w:vAlign w:val="top"/>
          </w:tcPr>
          <w:p w14:paraId="00C950B8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198" w:type="dxa"/>
            <w:noWrap w:val="0"/>
            <w:vAlign w:val="top"/>
          </w:tcPr>
          <w:p w14:paraId="779D7EF9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</w:tr>
      <w:tr w14:paraId="727B67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10" w:type="dxa"/>
            <w:noWrap w:val="0"/>
            <w:vAlign w:val="top"/>
          </w:tcPr>
          <w:p w14:paraId="17ACD5DF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934" w:type="dxa"/>
            <w:noWrap w:val="0"/>
            <w:vAlign w:val="top"/>
          </w:tcPr>
          <w:p w14:paraId="3A1AE098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2223" w:type="dxa"/>
            <w:noWrap w:val="0"/>
            <w:vAlign w:val="top"/>
          </w:tcPr>
          <w:p w14:paraId="31E52857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879" w:type="dxa"/>
            <w:noWrap w:val="0"/>
            <w:vAlign w:val="top"/>
          </w:tcPr>
          <w:p w14:paraId="57943CA9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198" w:type="dxa"/>
            <w:noWrap w:val="0"/>
            <w:vAlign w:val="top"/>
          </w:tcPr>
          <w:p w14:paraId="6D67ABC7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</w:tr>
      <w:tr w14:paraId="12E709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10" w:type="dxa"/>
            <w:noWrap w:val="0"/>
            <w:vAlign w:val="top"/>
          </w:tcPr>
          <w:p w14:paraId="34BCE369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934" w:type="dxa"/>
            <w:noWrap w:val="0"/>
            <w:vAlign w:val="top"/>
          </w:tcPr>
          <w:p w14:paraId="638E551F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2223" w:type="dxa"/>
            <w:noWrap w:val="0"/>
            <w:vAlign w:val="top"/>
          </w:tcPr>
          <w:p w14:paraId="74F9A0CC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879" w:type="dxa"/>
            <w:noWrap w:val="0"/>
            <w:vAlign w:val="top"/>
          </w:tcPr>
          <w:p w14:paraId="553F3EA1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198" w:type="dxa"/>
            <w:noWrap w:val="0"/>
            <w:vAlign w:val="top"/>
          </w:tcPr>
          <w:p w14:paraId="2EFA76C7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</w:tr>
      <w:tr w14:paraId="51F6B5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10" w:type="dxa"/>
            <w:noWrap w:val="0"/>
            <w:vAlign w:val="top"/>
          </w:tcPr>
          <w:p w14:paraId="07C6A299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934" w:type="dxa"/>
            <w:noWrap w:val="0"/>
            <w:vAlign w:val="top"/>
          </w:tcPr>
          <w:p w14:paraId="42ED031C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2223" w:type="dxa"/>
            <w:noWrap w:val="0"/>
            <w:vAlign w:val="top"/>
          </w:tcPr>
          <w:p w14:paraId="165A0CFD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879" w:type="dxa"/>
            <w:noWrap w:val="0"/>
            <w:vAlign w:val="top"/>
          </w:tcPr>
          <w:p w14:paraId="4397B69E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198" w:type="dxa"/>
            <w:noWrap w:val="0"/>
            <w:vAlign w:val="top"/>
          </w:tcPr>
          <w:p w14:paraId="56D1D953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</w:tr>
      <w:tr w14:paraId="56DB53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10" w:type="dxa"/>
            <w:noWrap w:val="0"/>
            <w:vAlign w:val="top"/>
          </w:tcPr>
          <w:p w14:paraId="2AFE3CE6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934" w:type="dxa"/>
            <w:noWrap w:val="0"/>
            <w:vAlign w:val="top"/>
          </w:tcPr>
          <w:p w14:paraId="5E7DCB7A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2223" w:type="dxa"/>
            <w:noWrap w:val="0"/>
            <w:vAlign w:val="top"/>
          </w:tcPr>
          <w:p w14:paraId="3C03386C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879" w:type="dxa"/>
            <w:noWrap w:val="0"/>
            <w:vAlign w:val="top"/>
          </w:tcPr>
          <w:p w14:paraId="0ACB6235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198" w:type="dxa"/>
            <w:noWrap w:val="0"/>
            <w:vAlign w:val="top"/>
          </w:tcPr>
          <w:p w14:paraId="6CCAEDD8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</w:tr>
      <w:tr w14:paraId="668C46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210" w:type="dxa"/>
            <w:noWrap w:val="0"/>
            <w:vAlign w:val="top"/>
          </w:tcPr>
          <w:p w14:paraId="799C1EC7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934" w:type="dxa"/>
            <w:noWrap w:val="0"/>
            <w:vAlign w:val="top"/>
          </w:tcPr>
          <w:p w14:paraId="76E447FB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2223" w:type="dxa"/>
            <w:noWrap w:val="0"/>
            <w:vAlign w:val="top"/>
          </w:tcPr>
          <w:p w14:paraId="2678B007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879" w:type="dxa"/>
            <w:noWrap w:val="0"/>
            <w:vAlign w:val="top"/>
          </w:tcPr>
          <w:p w14:paraId="18B8CDC8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198" w:type="dxa"/>
            <w:noWrap w:val="0"/>
            <w:vAlign w:val="top"/>
          </w:tcPr>
          <w:p w14:paraId="119B0F5A">
            <w:pPr>
              <w:pStyle w:val="2"/>
              <w:shd w:val="clear"/>
              <w:ind w:firstLine="0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auto"/>
                <w:szCs w:val="21"/>
              </w:rPr>
            </w:pPr>
          </w:p>
        </w:tc>
      </w:tr>
    </w:tbl>
    <w:p w14:paraId="052D040E">
      <w:pPr>
        <w:shd w:val="clear"/>
        <w:tabs>
          <w:tab w:val="left" w:pos="1680"/>
        </w:tabs>
        <w:snapToGrid w:val="0"/>
        <w:spacing w:line="360" w:lineRule="exact"/>
        <w:ind w:left="420" w:right="-44" w:rightChars="-20" w:hanging="440" w:hangingChars="200"/>
        <w:rPr>
          <w:rFonts w:hint="eastAsia" w:ascii="方正仿宋_GB2312" w:hAnsi="方正仿宋_GB2312" w:eastAsia="方正仿宋_GB2312" w:cs="方正仿宋_GB2312"/>
          <w:i w:val="0"/>
          <w:iCs w:val="0"/>
          <w:caps/>
          <w:color w:val="auto"/>
          <w:szCs w:val="21"/>
          <w:lang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/>
          <w:color w:val="auto"/>
          <w:szCs w:val="21"/>
        </w:rPr>
        <w:t>注：1、供应商应随此表后附相关的业绩证明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/>
          <w:color w:val="auto"/>
          <w:szCs w:val="21"/>
          <w:lang w:eastAsia="zh-CN"/>
        </w:rPr>
        <w:t>。</w:t>
      </w:r>
    </w:p>
    <w:p w14:paraId="0FB0E6ED">
      <w:pPr>
        <w:shd w:val="clear"/>
        <w:tabs>
          <w:tab w:val="left" w:pos="1680"/>
        </w:tabs>
        <w:snapToGrid w:val="0"/>
        <w:spacing w:line="360" w:lineRule="exact"/>
        <w:rPr>
          <w:rFonts w:hint="eastAsia" w:ascii="方正仿宋_GB2312" w:hAnsi="方正仿宋_GB2312" w:eastAsia="方正仿宋_GB2312" w:cs="方正仿宋_GB2312"/>
          <w:i w:val="0"/>
          <w:iCs w:val="0"/>
          <w:caps/>
          <w:color w:val="auto"/>
          <w:szCs w:val="21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/>
          <w:color w:val="auto"/>
          <w:szCs w:val="21"/>
        </w:rPr>
        <w:t xml:space="preserve">    2、如有多个同类项目，可按此表格扩展。</w:t>
      </w:r>
    </w:p>
    <w:p w14:paraId="180F429B">
      <w:pPr>
        <w:shd w:val="clear"/>
        <w:spacing w:line="440" w:lineRule="exact"/>
        <w:rPr>
          <w:rFonts w:hint="eastAsia" w:ascii="方正仿宋_GB2312" w:hAnsi="方正仿宋_GB2312" w:eastAsia="方正仿宋_GB2312" w:cs="方正仿宋_GB2312"/>
          <w:i w:val="0"/>
          <w:iCs w:val="0"/>
          <w:color w:val="auto"/>
          <w:szCs w:val="21"/>
        </w:rPr>
      </w:pPr>
    </w:p>
    <w:p w14:paraId="6F3DE7D1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40" w:firstLineChars="200"/>
        <w:jc w:val="right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sz w:val="21"/>
          <w:szCs w:val="21"/>
          <w:u w:val="single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olor w:val="auto"/>
          <w:szCs w:val="21"/>
        </w:rPr>
        <w:t xml:space="preserve">                        </w:t>
      </w:r>
      <w:r>
        <w:rPr>
          <w:rFonts w:hint="eastAsia" w:ascii="方正仿宋_GB2312" w:hAnsi="方正仿宋_GB2312" w:eastAsia="方正仿宋_GB2312" w:cs="方正仿宋_GB2312"/>
          <w:i w:val="0"/>
          <w:iCs w:val="0"/>
          <w:sz w:val="21"/>
          <w:szCs w:val="21"/>
          <w:u w:val="none"/>
          <w:lang w:eastAsia="zh-CN"/>
        </w:rPr>
        <w:t>供应商名称</w:t>
      </w:r>
      <w:r>
        <w:rPr>
          <w:rFonts w:hint="eastAsia" w:ascii="方正仿宋_GB2312" w:hAnsi="方正仿宋_GB2312" w:eastAsia="方正仿宋_GB2312" w:cs="方正仿宋_GB2312"/>
          <w:i w:val="0"/>
          <w:iCs w:val="0"/>
          <w:sz w:val="21"/>
          <w:szCs w:val="21"/>
        </w:rPr>
        <w:t>：</w:t>
      </w:r>
      <w:r>
        <w:rPr>
          <w:rFonts w:hint="eastAsia" w:ascii="方正仿宋_GB2312" w:hAnsi="方正仿宋_GB2312" w:eastAsia="方正仿宋_GB2312" w:cs="方正仿宋_GB2312"/>
          <w:i w:val="0"/>
          <w:iCs w:val="0"/>
          <w:sz w:val="21"/>
          <w:szCs w:val="21"/>
          <w:u w:val="single"/>
        </w:rPr>
        <w:t xml:space="preserve">                       </w:t>
      </w:r>
      <w:r>
        <w:rPr>
          <w:rFonts w:hint="eastAsia" w:ascii="方正仿宋_GB2312" w:hAnsi="方正仿宋_GB2312" w:eastAsia="方正仿宋_GB2312" w:cs="方正仿宋_GB2312"/>
          <w:i w:val="0"/>
          <w:iCs w:val="0"/>
          <w:sz w:val="21"/>
          <w:szCs w:val="21"/>
          <w:u w:val="none"/>
        </w:rPr>
        <w:t>（盖公章）</w:t>
      </w:r>
    </w:p>
    <w:p w14:paraId="28BFC0B8"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22" w:firstLineChars="295"/>
        <w:jc w:val="right"/>
        <w:textAlignment w:val="auto"/>
        <w:rPr>
          <w:rFonts w:hint="eastAsia" w:ascii="方正仿宋_GB2312" w:hAnsi="方正仿宋_GB2312" w:eastAsia="方正仿宋_GB2312" w:cs="方正仿宋_GB2312"/>
          <w:b w:val="0"/>
          <w:bCs/>
          <w:i w:val="0"/>
          <w:iCs w:val="0"/>
          <w:sz w:val="21"/>
          <w:szCs w:val="21"/>
          <w:lang w:eastAsia="zh-CN"/>
        </w:rPr>
      </w:pPr>
      <w:r>
        <w:rPr>
          <w:rFonts w:hint="eastAsia" w:ascii="方正仿宋_GB2312" w:hAnsi="方正仿宋_GB2312" w:eastAsia="方正仿宋_GB2312" w:cs="方正仿宋_GB2312"/>
          <w:b/>
          <w:i w:val="0"/>
          <w:iCs w:val="0"/>
          <w:sz w:val="21"/>
          <w:szCs w:val="21"/>
        </w:rPr>
        <w:t xml:space="preserve"> </w:t>
      </w:r>
      <w:r>
        <w:rPr>
          <w:rFonts w:hint="eastAsia" w:ascii="方正仿宋_GB2312" w:hAnsi="方正仿宋_GB2312" w:eastAsia="方正仿宋_GB2312" w:cs="方正仿宋_GB2312"/>
          <w:i w:val="0"/>
          <w:iCs w:val="0"/>
          <w:sz w:val="21"/>
          <w:szCs w:val="21"/>
          <w:u w:val="none"/>
          <w:lang w:eastAsia="zh-CN"/>
        </w:rPr>
        <w:t>法定代表人或</w:t>
      </w:r>
      <w:r>
        <w:rPr>
          <w:rFonts w:hint="eastAsia" w:ascii="方正仿宋_GB2312" w:hAnsi="方正仿宋_GB2312" w:eastAsia="方正仿宋_GB2312" w:cs="方正仿宋_GB2312"/>
          <w:i w:val="0"/>
          <w:iCs w:val="0"/>
          <w:sz w:val="21"/>
          <w:szCs w:val="21"/>
        </w:rPr>
        <w:t>委托代理人</w:t>
      </w:r>
      <w:r>
        <w:rPr>
          <w:rFonts w:hint="eastAsia" w:ascii="方正仿宋_GB2312" w:hAnsi="方正仿宋_GB2312" w:eastAsia="方正仿宋_GB2312" w:cs="方正仿宋_GB2312"/>
          <w:i w:val="0"/>
          <w:iCs w:val="0"/>
          <w:sz w:val="21"/>
          <w:szCs w:val="21"/>
          <w:u w:val="none"/>
          <w:lang w:eastAsia="zh-CN"/>
        </w:rPr>
        <w:t>：</w:t>
      </w:r>
      <w:r>
        <w:rPr>
          <w:rFonts w:hint="eastAsia" w:ascii="方正仿宋_GB2312" w:hAnsi="方正仿宋_GB2312" w:eastAsia="方正仿宋_GB2312" w:cs="方正仿宋_GB2312"/>
          <w:b w:val="0"/>
          <w:bCs/>
          <w:i w:val="0"/>
          <w:iCs w:val="0"/>
          <w:sz w:val="21"/>
          <w:szCs w:val="21"/>
          <w:u w:val="single"/>
        </w:rPr>
        <w:t xml:space="preserve">       </w:t>
      </w:r>
      <w:r>
        <w:rPr>
          <w:rFonts w:hint="eastAsia" w:ascii="方正仿宋_GB2312" w:hAnsi="方正仿宋_GB2312" w:eastAsia="方正仿宋_GB2312" w:cs="方正仿宋_GB2312"/>
          <w:b w:val="0"/>
          <w:bCs/>
          <w:i w:val="0"/>
          <w:iCs w:val="0"/>
          <w:sz w:val="21"/>
          <w:szCs w:val="21"/>
          <w:u w:val="none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 w:val="0"/>
          <w:bCs/>
          <w:i w:val="0"/>
          <w:iCs w:val="0"/>
          <w:sz w:val="21"/>
          <w:szCs w:val="21"/>
        </w:rPr>
        <w:t>签字或盖章</w:t>
      </w:r>
      <w:r>
        <w:rPr>
          <w:rFonts w:hint="eastAsia" w:ascii="方正仿宋_GB2312" w:hAnsi="方正仿宋_GB2312" w:eastAsia="方正仿宋_GB2312" w:cs="方正仿宋_GB2312"/>
          <w:b w:val="0"/>
          <w:bCs/>
          <w:i w:val="0"/>
          <w:iCs w:val="0"/>
          <w:sz w:val="21"/>
          <w:szCs w:val="21"/>
          <w:lang w:eastAsia="zh-CN"/>
        </w:rPr>
        <w:t>）</w:t>
      </w:r>
    </w:p>
    <w:p w14:paraId="69D47C73">
      <w:pPr>
        <w:shd w:val="clear"/>
        <w:spacing w:line="360" w:lineRule="auto"/>
        <w:ind w:left="440" w:leftChars="200"/>
        <w:jc w:val="right"/>
        <w:rPr>
          <w:rFonts w:hint="eastAsia" w:ascii="方正仿宋_GB2312" w:hAnsi="方正仿宋_GB2312" w:eastAsia="方正仿宋_GB2312" w:cs="方正仿宋_GB2312"/>
          <w:i w:val="0"/>
          <w:iCs w:val="0"/>
          <w:color w:val="auto"/>
          <w:kern w:val="0"/>
          <w:szCs w:val="21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sz w:val="21"/>
          <w:szCs w:val="21"/>
        </w:rPr>
        <w:t>日     期：</w:t>
      </w:r>
      <w:r>
        <w:rPr>
          <w:rFonts w:hint="eastAsia" w:ascii="方正仿宋_GB2312" w:hAnsi="方正仿宋_GB2312" w:eastAsia="方正仿宋_GB2312" w:cs="方正仿宋_GB2312"/>
          <w:i w:val="0"/>
          <w:iCs w:val="0"/>
          <w:sz w:val="21"/>
          <w:szCs w:val="21"/>
          <w:u w:val="single"/>
        </w:rPr>
        <w:t xml:space="preserve">        </w:t>
      </w:r>
      <w:r>
        <w:rPr>
          <w:rFonts w:hint="eastAsia" w:ascii="方正仿宋_GB2312" w:hAnsi="方正仿宋_GB2312" w:eastAsia="方正仿宋_GB2312" w:cs="方正仿宋_GB2312"/>
          <w:i w:val="0"/>
          <w:iCs w:val="0"/>
          <w:sz w:val="21"/>
          <w:szCs w:val="21"/>
        </w:rPr>
        <w:t>年</w:t>
      </w:r>
      <w:r>
        <w:rPr>
          <w:rFonts w:hint="eastAsia" w:ascii="方正仿宋_GB2312" w:hAnsi="方正仿宋_GB2312" w:eastAsia="方正仿宋_GB2312" w:cs="方正仿宋_GB2312"/>
          <w:i w:val="0"/>
          <w:iCs w:val="0"/>
          <w:sz w:val="21"/>
          <w:szCs w:val="21"/>
          <w:u w:val="single"/>
        </w:rPr>
        <w:t xml:space="preserve">       </w:t>
      </w:r>
      <w:r>
        <w:rPr>
          <w:rFonts w:hint="eastAsia" w:ascii="方正仿宋_GB2312" w:hAnsi="方正仿宋_GB2312" w:eastAsia="方正仿宋_GB2312" w:cs="方正仿宋_GB2312"/>
          <w:i w:val="0"/>
          <w:iCs w:val="0"/>
          <w:sz w:val="21"/>
          <w:szCs w:val="21"/>
        </w:rPr>
        <w:t>月</w:t>
      </w:r>
      <w:r>
        <w:rPr>
          <w:rFonts w:hint="eastAsia" w:ascii="方正仿宋_GB2312" w:hAnsi="方正仿宋_GB2312" w:eastAsia="方正仿宋_GB2312" w:cs="方正仿宋_GB2312"/>
          <w:i w:val="0"/>
          <w:iCs w:val="0"/>
          <w:sz w:val="21"/>
          <w:szCs w:val="21"/>
          <w:u w:val="single"/>
        </w:rPr>
        <w:t xml:space="preserve">     </w:t>
      </w:r>
      <w:r>
        <w:rPr>
          <w:rFonts w:hint="eastAsia" w:ascii="方正仿宋_GB2312" w:hAnsi="方正仿宋_GB2312" w:eastAsia="方正仿宋_GB2312" w:cs="方正仿宋_GB2312"/>
          <w:i w:val="0"/>
          <w:iCs w:val="0"/>
          <w:sz w:val="21"/>
          <w:szCs w:val="21"/>
        </w:rPr>
        <w:t>日</w:t>
      </w:r>
    </w:p>
    <w:p w14:paraId="11FE966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FDFA1D42-3D1D-4CFD-8DD3-1D6689D1A803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140F989D-AB22-4733-8B1D-9F6A086CC133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ED4DF3"/>
    <w:rsid w:val="74ED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2025-08-20T01:57:00Z</dcterms:created>
  <dc:creator>省略号君</dc:creator>
  <cp:lastModifiedBy>省略号君</cp:lastModifiedBy>
  <dcterms:modified xsi:type="dcterms:W3CDTF">2025-08-20T01:57:39Z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4DB796C885BA41949CB548351A986B18_11</vt:lpwstr>
  </property>
  <property fmtid="{D5CDD505-2E9C-101B-9397-08002B2CF9AE}" pid="4" name="KSOTemplateDocerSaveRecord">
    <vt:lpwstr>eyJoZGlkIjoiODY1MWYyNzhhMThkYzcxYjJlY2RiY2UwYTVmZjUxNmEiLCJ1c2VySWQiOiIyMzE3Mjk5MDAifQ==</vt:lpwstr>
  </property>
</Properties>
</file>