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05957B">
      <w:pPr>
        <w:shd w:val="clear"/>
        <w:spacing w:before="312" w:beforeLines="100" w:after="312" w:afterLines="100" w:line="500" w:lineRule="exact"/>
        <w:jc w:val="center"/>
        <w:outlineLvl w:val="1"/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pacing w:val="4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pacing w:val="4"/>
          <w:sz w:val="28"/>
          <w:szCs w:val="28"/>
        </w:rPr>
        <w:t>技术响应资料</w:t>
      </w:r>
    </w:p>
    <w:p w14:paraId="220CE05C">
      <w:pPr>
        <w:pStyle w:val="2"/>
        <w:numPr>
          <w:ilvl w:val="0"/>
          <w:numId w:val="0"/>
        </w:numPr>
        <w:shd w:val="clear"/>
        <w:jc w:val="center"/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olor w:val="auto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olor w:val="auto"/>
          <w:sz w:val="21"/>
          <w:szCs w:val="21"/>
          <w:highlight w:val="none"/>
        </w:rPr>
        <w:t>供应商根据磋商文件的要求和评分标准，结合自身实际情况编制。</w:t>
      </w:r>
    </w:p>
    <w:p w14:paraId="2499C807">
      <w:pPr>
        <w:shd w:val="clear"/>
        <w:jc w:val="center"/>
        <w:rPr>
          <w:rFonts w:hint="eastAsia" w:ascii="方正仿宋_GB2312" w:hAnsi="方正仿宋_GB2312" w:eastAsia="方正仿宋_GB2312" w:cs="方正仿宋_GB2312"/>
          <w:i w:val="0"/>
          <w:iCs w:val="0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olor w:val="auto"/>
          <w:sz w:val="21"/>
          <w:szCs w:val="21"/>
          <w:highlight w:val="none"/>
        </w:rPr>
        <w:t>（格式自拟）</w:t>
      </w:r>
    </w:p>
    <w:p w14:paraId="2AFBA39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EC586CFC-6B1F-43D3-AA7D-0A356B017B15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3F663923-AB25-4776-92E6-603DB4FDE1AA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191AB6"/>
    <w:rsid w:val="6D19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2"/>
    <w:basedOn w:val="1"/>
    <w:next w:val="1"/>
    <w:qFormat/>
    <w:uiPriority w:val="1"/>
    <w:pPr>
      <w:ind w:left="497" w:hanging="392"/>
      <w:outlineLvl w:val="2"/>
    </w:pPr>
    <w:rPr>
      <w:rFonts w:ascii="宋体" w:hAnsi="宋体" w:eastAsia="宋体" w:cs="宋体"/>
      <w:b/>
      <w:bCs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2025-08-20T01:57:00Z</dcterms:created>
  <dc:creator>省略号君</dc:creator>
  <cp:lastModifiedBy>省略号君</cp:lastModifiedBy>
  <dcterms:modified xsi:type="dcterms:W3CDTF">2025-08-20T01:57:21Z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09702D4935EF453AAD702A3196AE99B3_11</vt:lpwstr>
  </property>
  <property fmtid="{D5CDD505-2E9C-101B-9397-08002B2CF9AE}" pid="4" name="KSOTemplateDocerSaveRecord">
    <vt:lpwstr>eyJoZGlkIjoiODY1MWYyNzhhMThkYzcxYjJlY2RiY2UwYTVmZjUxNmEiLCJ1c2VySWQiOiIyMzE3Mjk5MDAifQ==</vt:lpwstr>
  </property>
</Properties>
</file>