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CEE74C">
      <w:pPr>
        <w:jc w:val="center"/>
        <w:rPr>
          <w:rFonts w:ascii="宋体" w:hAnsi="宋体" w:eastAsia="宋体" w:cs="宋体"/>
          <w:b/>
          <w:snapToGrid/>
          <w:kern w:val="2"/>
          <w:sz w:val="32"/>
          <w:szCs w:val="30"/>
        </w:rPr>
      </w:pPr>
      <w:r>
        <w:rPr>
          <w:rFonts w:hint="eastAsia" w:ascii="宋体" w:hAnsi="宋体" w:eastAsia="宋体" w:cs="宋体"/>
          <w:b/>
          <w:snapToGrid/>
          <w:kern w:val="2"/>
          <w:sz w:val="32"/>
          <w:szCs w:val="30"/>
        </w:rPr>
        <w:t>非联合体声明</w:t>
      </w:r>
    </w:p>
    <w:p w14:paraId="39677CAD">
      <w:pPr>
        <w:widowControl w:val="0"/>
        <w:jc w:val="both"/>
        <w:rPr>
          <w:rFonts w:ascii="Times New Roman" w:hAnsi="Times New Roman" w:eastAsia="宋体" w:cs="Times New Roman"/>
          <w:kern w:val="2"/>
          <w:sz w:val="24"/>
          <w:szCs w:val="20"/>
          <w:lang w:val="en-US" w:eastAsia="zh-CN" w:bidi="ar-SA"/>
        </w:rPr>
      </w:pPr>
    </w:p>
    <w:p w14:paraId="26A8F570">
      <w:pPr>
        <w:overflowPunct w:val="0"/>
        <w:adjustRightInd w:val="0"/>
        <w:snapToGrid w:val="0"/>
        <w:spacing w:line="460" w:lineRule="exact"/>
        <w:rPr>
          <w:rFonts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</w:rPr>
      </w:pP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</w:rPr>
        <w:t>致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none"/>
        </w:rPr>
        <w:t>：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</w:rPr>
        <w:t>（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  <w:lang w:val="en-US" w:eastAsia="zh-CN"/>
        </w:rPr>
        <w:t>填代理机构名称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</w:rPr>
        <w:t>）</w:t>
      </w:r>
    </w:p>
    <w:p w14:paraId="46A08522">
      <w:pPr>
        <w:overflowPunct w:val="0"/>
        <w:adjustRightInd w:val="0"/>
        <w:snapToGrid w:val="0"/>
        <w:spacing w:line="460" w:lineRule="exact"/>
        <w:ind w:firstLine="496" w:firstLineChars="200"/>
        <w:rPr>
          <w:rFonts w:ascii="宋体" w:hAnsi="宋体" w:eastAsia="宋体" w:cs="宋体"/>
          <w:snapToGrid/>
          <w:color w:val="000000"/>
          <w:spacing w:val="4"/>
          <w:kern w:val="2"/>
          <w:sz w:val="24"/>
          <w:szCs w:val="28"/>
        </w:rPr>
      </w:pP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>（填供应商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</w:rPr>
        <w:t>名称）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以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</w:rPr>
        <w:t xml:space="preserve"> ××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（填写“非联合体”或“联合体”）形式参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lang w:val="en-US" w:eastAsia="zh-CN"/>
        </w:rPr>
        <w:t>加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 xml:space="preserve"> ××××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none"/>
        </w:rPr>
        <w:t>项目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（项目编号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 xml:space="preserve"> ××××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）的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lang w:val="en-US" w:eastAsia="zh-CN"/>
        </w:rPr>
        <w:t>投标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。</w:t>
      </w:r>
    </w:p>
    <w:p w14:paraId="50027E76">
      <w:pPr>
        <w:overflowPunct w:val="0"/>
        <w:adjustRightInd w:val="0"/>
        <w:snapToGrid w:val="0"/>
        <w:spacing w:line="500" w:lineRule="exact"/>
        <w:rPr>
          <w:rFonts w:ascii="宋体" w:hAnsi="宋体" w:eastAsia="宋体" w:cs="宋体"/>
          <w:snapToGrid/>
          <w:color w:val="000000"/>
          <w:spacing w:val="4"/>
          <w:kern w:val="2"/>
          <w:sz w:val="24"/>
          <w:szCs w:val="28"/>
        </w:rPr>
      </w:pPr>
    </w:p>
    <w:p w14:paraId="46E1D32E">
      <w:pPr>
        <w:widowControl w:val="0"/>
        <w:jc w:val="both"/>
        <w:rPr>
          <w:rFonts w:ascii="Times New Roman" w:hAnsi="Times New Roman" w:eastAsia="宋体" w:cs="Times New Roman"/>
          <w:kern w:val="2"/>
          <w:sz w:val="24"/>
          <w:szCs w:val="20"/>
          <w:lang w:val="zh-CN" w:eastAsia="zh-CN" w:bidi="ar-SA"/>
        </w:rPr>
      </w:pPr>
      <w:bookmarkStart w:id="0" w:name="_GoBack"/>
      <w:bookmarkEnd w:id="0"/>
    </w:p>
    <w:p w14:paraId="1425C088">
      <w:pPr>
        <w:overflowPunct w:val="0"/>
        <w:adjustRightInd w:val="0"/>
        <w:snapToGrid w:val="0"/>
        <w:spacing w:line="360" w:lineRule="auto"/>
        <w:jc w:val="both"/>
        <w:rPr>
          <w:rFonts w:ascii="宋体" w:hAnsi="宋体" w:eastAsia="宋体" w:cs="宋体"/>
          <w:snapToGrid/>
          <w:color w:val="000000"/>
          <w:kern w:val="0"/>
          <w:sz w:val="24"/>
          <w:szCs w:val="32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en-US" w:eastAsia="zh-CN"/>
        </w:rPr>
        <w:t>供应商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</w:rPr>
        <w:t>：（盖公章）</w:t>
      </w:r>
    </w:p>
    <w:p w14:paraId="2E2D2D29">
      <w:pPr>
        <w:ind w:left="0" w:leftChars="0" w:right="0" w:rightChars="0" w:firstLine="0" w:firstLineChars="0"/>
        <w:jc w:val="both"/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</w:rPr>
      </w:pPr>
    </w:p>
    <w:p w14:paraId="000510A9">
      <w:pPr>
        <w:pStyle w:val="2"/>
        <w:rPr>
          <w:rFonts w:hint="eastAsia"/>
        </w:rPr>
      </w:pPr>
    </w:p>
    <w:p w14:paraId="318C2D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en-US" w:eastAsia="zh-CN"/>
        </w:rPr>
      </w:pPr>
    </w:p>
    <w:p w14:paraId="362F75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cs="宋体" w:eastAsiaTheme="minorEastAsia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en-US" w:eastAsia="zh-CN"/>
        </w:rPr>
        <w:t>说明：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>××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none"/>
          <w:lang w:val="en-US" w:eastAsia="zh-CN"/>
        </w:rPr>
        <w:t xml:space="preserve"> 根据采购文件和供应商实际情况填写。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</w:rPr>
        <w:t xml:space="preserve">   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367538EC"/>
    <w:rsid w:val="0C5C7E64"/>
    <w:rsid w:val="0DB00467"/>
    <w:rsid w:val="0DCF7FBB"/>
    <w:rsid w:val="197701AF"/>
    <w:rsid w:val="1F8A4990"/>
    <w:rsid w:val="25122791"/>
    <w:rsid w:val="2B32416C"/>
    <w:rsid w:val="367538EC"/>
    <w:rsid w:val="38294397"/>
    <w:rsid w:val="39AB1959"/>
    <w:rsid w:val="3FF9428E"/>
    <w:rsid w:val="43FD36FF"/>
    <w:rsid w:val="50355FCF"/>
    <w:rsid w:val="5481728A"/>
    <w:rsid w:val="590B5B1F"/>
    <w:rsid w:val="5BA2090E"/>
    <w:rsid w:val="611D1F6C"/>
    <w:rsid w:val="7F6A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sz w:val="24"/>
      <w:szCs w:val="20"/>
      <w:lang w:val="zh-CN"/>
    </w:rPr>
  </w:style>
  <w:style w:type="paragraph" w:styleId="3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107</Characters>
  <Lines>0</Lines>
  <Paragraphs>0</Paragraphs>
  <TotalTime>1</TotalTime>
  <ScaleCrop>false</ScaleCrop>
  <LinksUpToDate>false</LinksUpToDate>
  <CharactersWithSpaces>118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2023-07-07T10:12:00Z</dcterms:created>
  <dc:creator>新昱</dc:creator>
  <cp:lastModifiedBy>新昱</cp:lastModifiedBy>
  <dcterms:modified xsi:type="dcterms:W3CDTF">2025-08-19T06:12:02Z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046B5520EEB1483299C493A361F7D29B_13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