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DA5F97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7" w:name="_GoBack"/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服务要求响应说明</w:t>
      </w:r>
    </w:p>
    <w:bookmarkEnd w:id="7"/>
    <w:p w14:paraId="5FE415DC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服务要求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3BD5F5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7691111A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01053C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2DA644E2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hAnsi="仿宋_GB2312" w:eastAsia="仿宋_GB2312" w:cs="仿宋_GB2312"/>
                <w:b/>
                <w:sz w:val="28"/>
              </w:rPr>
              <w:t>服务要求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6AF8C3C9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58830904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ascii="仿宋_GB2312" w:hAnsi="仿宋_GB2312" w:eastAsia="仿宋_GB2312" w:cs="仿宋_GB2312"/>
                <w:b/>
                <w:sz w:val="28"/>
              </w:rPr>
              <w:t>服务要求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响应</w:t>
            </w:r>
          </w:p>
        </w:tc>
        <w:tc>
          <w:tcPr>
            <w:tcW w:w="2075" w:type="dxa"/>
            <w:noWrap w:val="0"/>
            <w:vAlign w:val="center"/>
          </w:tcPr>
          <w:p w14:paraId="6C8766A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D1C2368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4AE4DD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2D8AB0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090F672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521523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3F23CE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5B4AC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548445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771589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499D186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9CA26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DCB19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512E4F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01576B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36FF33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2FF8D7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1084D8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75BB24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3FC887D8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27FA56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51BCC1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8736A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4CAFA545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D6BCEF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96B1EE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4A85A9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1D1026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B530F56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7812DB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0B752B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2659139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00CFF4B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  <w:r>
        <w:rPr>
          <w:rFonts w:hint="eastAsia" w:ascii="仿宋_GB2312" w:eastAsia="仿宋_GB2312"/>
          <w:sz w:val="28"/>
          <w:szCs w:val="28"/>
        </w:rPr>
        <w:t>负偏离</w:t>
      </w:r>
      <w:r>
        <w:rPr>
          <w:rFonts w:hint="eastAsia" w:ascii="仿宋_GB2312" w:eastAsia="仿宋_GB2312"/>
          <w:sz w:val="28"/>
          <w:szCs w:val="28"/>
          <w:lang w:eastAsia="zh-CN"/>
        </w:rPr>
        <w:t>按无效投标处理。</w:t>
      </w:r>
    </w:p>
    <w:p w14:paraId="1DF2C34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24580A71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14931607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2E90909C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</w:t>
      </w:r>
    </w:p>
    <w:p w14:paraId="469AD5C1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</w:p>
    <w:p w14:paraId="2AEC5091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</w:p>
    <w:p w14:paraId="7CC5842F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430609F9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F9E9D3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06DE924A">
      <w:r>
        <w:br w:type="page"/>
      </w:r>
    </w:p>
    <w:p w14:paraId="2EA964AD">
      <w:pPr>
        <w:widowControl w:val="0"/>
        <w:tabs>
          <w:tab w:val="center" w:pos="4535"/>
          <w:tab w:val="left" w:pos="6521"/>
        </w:tabs>
        <w:kinsoku/>
        <w:autoSpaceDE w:val="0"/>
        <w:autoSpaceDN w:val="0"/>
        <w:adjustRightInd w:val="0"/>
        <w:snapToGrid w:val="0"/>
        <w:spacing w:line="360" w:lineRule="auto"/>
        <w:jc w:val="both"/>
        <w:textAlignment w:val="auto"/>
        <w:outlineLvl w:val="1"/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24"/>
          <w:szCs w:val="24"/>
          <w:lang w:val="en-US" w:eastAsia="zh-CN"/>
        </w:rPr>
      </w:pPr>
      <w:bookmarkStart w:id="1" w:name="_Toc17798"/>
      <w:bookmarkStart w:id="2" w:name="_Toc478028294"/>
      <w:bookmarkStart w:id="3" w:name="_Toc478028167"/>
      <w:bookmarkStart w:id="4" w:name="_Toc487873755"/>
      <w:bookmarkStart w:id="5" w:name="_Toc487879309"/>
      <w:r>
        <w:rPr>
          <w:rFonts w:hint="eastAsia" w:asciiTheme="minorEastAsia" w:hAnsiTheme="minorEastAsia" w:eastAsiaTheme="minorEastAsia" w:cstheme="minorEastAsia"/>
          <w:b/>
          <w:bCs/>
          <w:snapToGrid/>
          <w:kern w:val="2"/>
          <w:sz w:val="24"/>
          <w:szCs w:val="24"/>
          <w:lang w:val="en-US" w:eastAsia="zh-CN"/>
        </w:rPr>
        <w:t>附件1:                 业绩的有关证明材料</w:t>
      </w:r>
      <w:bookmarkEnd w:id="1"/>
    </w:p>
    <w:tbl>
      <w:tblPr>
        <w:tblStyle w:val="4"/>
        <w:tblW w:w="869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2"/>
        <w:gridCol w:w="1537"/>
        <w:gridCol w:w="2548"/>
        <w:gridCol w:w="1819"/>
        <w:gridCol w:w="1740"/>
      </w:tblGrid>
      <w:tr w14:paraId="5E8A46E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052" w:type="dxa"/>
            <w:vAlign w:val="center"/>
          </w:tcPr>
          <w:p w14:paraId="6FB6FC44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序号</w:t>
            </w:r>
          </w:p>
        </w:tc>
        <w:tc>
          <w:tcPr>
            <w:tcW w:w="1537" w:type="dxa"/>
            <w:vAlign w:val="center"/>
          </w:tcPr>
          <w:p w14:paraId="72A8EC9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用户名称</w:t>
            </w:r>
          </w:p>
        </w:tc>
        <w:tc>
          <w:tcPr>
            <w:tcW w:w="2548" w:type="dxa"/>
            <w:vAlign w:val="center"/>
          </w:tcPr>
          <w:p w14:paraId="7E22486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项目名称</w:t>
            </w:r>
          </w:p>
        </w:tc>
        <w:tc>
          <w:tcPr>
            <w:tcW w:w="1819" w:type="dxa"/>
            <w:vAlign w:val="center"/>
          </w:tcPr>
          <w:p w14:paraId="3650AB8D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合同金额</w:t>
            </w:r>
          </w:p>
        </w:tc>
        <w:tc>
          <w:tcPr>
            <w:tcW w:w="1740" w:type="dxa"/>
            <w:vAlign w:val="center"/>
          </w:tcPr>
          <w:p w14:paraId="74F0399B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合同</w:t>
            </w:r>
          </w:p>
          <w:p w14:paraId="2DE4C45D"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snapToGrid/>
                <w:kern w:val="2"/>
                <w:sz w:val="24"/>
                <w:szCs w:val="24"/>
                <w:lang w:eastAsia="zh-CN"/>
              </w:rPr>
              <w:t>签订时间</w:t>
            </w:r>
          </w:p>
        </w:tc>
      </w:tr>
      <w:tr w14:paraId="4A837B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AF9F2F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538FE61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53ABE9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2597F0B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1073E95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18AE84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17399F3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28E7FD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6E91F331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5A65854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07A4821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45E2D9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68C11C2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6DC588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92F55A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78DE5C6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40B778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3FBE14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6CD36C0B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8FD304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22947B33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0C9AC37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7CEE332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4C0C52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5E8596C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C47E78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8D69E3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613CB17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3365FD5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5BC4FE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052" w:type="dxa"/>
            <w:vAlign w:val="top"/>
          </w:tcPr>
          <w:p w14:paraId="231B55B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7A6453E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7D602BB8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0E417A7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525A121A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  <w:tr w14:paraId="0BC056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052" w:type="dxa"/>
            <w:vAlign w:val="top"/>
          </w:tcPr>
          <w:p w14:paraId="5BC46EC5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537" w:type="dxa"/>
            <w:vAlign w:val="top"/>
          </w:tcPr>
          <w:p w14:paraId="07E15089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2548" w:type="dxa"/>
            <w:vAlign w:val="top"/>
          </w:tcPr>
          <w:p w14:paraId="1D16E39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819" w:type="dxa"/>
            <w:vAlign w:val="top"/>
          </w:tcPr>
          <w:p w14:paraId="718B99FF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1740" w:type="dxa"/>
            <w:vAlign w:val="top"/>
          </w:tcPr>
          <w:p w14:paraId="2684FB6C">
            <w:pPr>
              <w:keepNext w:val="0"/>
              <w:keepLines w:val="0"/>
              <w:widowControl w:val="0"/>
              <w:suppressLineNumbers w:val="0"/>
              <w:kinsoku/>
              <w:autoSpaceDE/>
              <w:autoSpaceDN/>
              <w:adjustRightInd/>
              <w:snapToGrid/>
              <w:spacing w:before="0" w:beforeAutospacing="0" w:after="0" w:afterAutospacing="0" w:line="240" w:lineRule="auto"/>
              <w:ind w:left="0" w:right="0"/>
              <w:jc w:val="both"/>
              <w:textAlignment w:val="auto"/>
              <w:rPr>
                <w:rFonts w:hint="eastAsia" w:ascii="方正仿宋_GB2312" w:hAnsi="方正仿宋_GB2312" w:eastAsia="方正仿宋_GB2312" w:cs="方正仿宋_GB2312"/>
                <w:snapToGrid/>
                <w:kern w:val="2"/>
                <w:sz w:val="24"/>
                <w:szCs w:val="24"/>
                <w:lang w:eastAsia="zh-CN"/>
              </w:rPr>
            </w:pPr>
          </w:p>
        </w:tc>
      </w:tr>
    </w:tbl>
    <w:p w14:paraId="345517B2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说明：</w:t>
      </w:r>
    </w:p>
    <w:p w14:paraId="55E046C5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1、本表后附合同复印件加盖公章，签订时间及金额以合同中的内容为准。</w:t>
      </w:r>
    </w:p>
    <w:p w14:paraId="1FB7881E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2、供应商应如实列出以上情况，如有隐瞒，一经查实将导致其响应文件被拒绝。</w:t>
      </w:r>
    </w:p>
    <w:p w14:paraId="65F28BA3">
      <w:pPr>
        <w:widowControl w:val="0"/>
        <w:kinsoku/>
        <w:autoSpaceDE w:val="0"/>
        <w:autoSpaceDN w:val="0"/>
        <w:adjustRightInd w:val="0"/>
        <w:snapToGrid/>
        <w:spacing w:line="560" w:lineRule="exact"/>
        <w:ind w:firstLine="480" w:firstLineChars="200"/>
        <w:jc w:val="both"/>
        <w:textAlignment w:val="auto"/>
        <w:outlineLvl w:val="1"/>
        <w:rPr>
          <w:rFonts w:hint="eastAsia"/>
          <w:sz w:val="24"/>
          <w:szCs w:val="24"/>
          <w:lang w:val="en-US" w:eastAsia="zh-CN"/>
        </w:rPr>
      </w:pPr>
      <w:bookmarkStart w:id="6" w:name="_Toc12472"/>
      <w:r>
        <w:rPr>
          <w:rFonts w:hint="eastAsia" w:ascii="方正仿宋_GB2312" w:hAnsi="方正仿宋_GB2312" w:eastAsia="方正仿宋_GB2312" w:cs="方正仿宋_GB2312"/>
          <w:snapToGrid/>
          <w:kern w:val="2"/>
          <w:sz w:val="24"/>
          <w:szCs w:val="24"/>
          <w:lang w:val="zh-CN" w:eastAsia="zh-CN"/>
        </w:rPr>
        <w:t>3、未按上述要求提供、填写的，评审时不予以考虑。</w:t>
      </w:r>
      <w:bookmarkEnd w:id="2"/>
      <w:bookmarkEnd w:id="3"/>
      <w:bookmarkEnd w:id="4"/>
      <w:bookmarkEnd w:id="5"/>
      <w:bookmarkEnd w:id="6"/>
    </w:p>
    <w:p w14:paraId="359AE0E4">
      <w:pPr>
        <w:pStyle w:val="3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FA766CD-027B-43B0-8C3C-C6A167C053F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B3F49CB7-E7C8-40E6-ABAE-C5A1BE381962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46383660-CC08-4AF2-AEAE-C8E44E855F9F}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BA67756"/>
    <w:rsid w:val="2C1C730D"/>
    <w:rsid w:val="433C6104"/>
    <w:rsid w:val="43E01E5E"/>
    <w:rsid w:val="5AE71AE7"/>
    <w:rsid w:val="5FBA2C05"/>
    <w:rsid w:val="615C7039"/>
    <w:rsid w:val="67BE1430"/>
    <w:rsid w:val="6C852305"/>
    <w:rsid w:val="70534BED"/>
    <w:rsid w:val="762731E1"/>
    <w:rsid w:val="7BC5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2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327</Words>
  <Characters>328</Characters>
  <Lines>0</Lines>
  <Paragraphs>0</Paragraphs>
  <TotalTime>0</TotalTime>
  <ScaleCrop>false</ScaleCrop>
  <LinksUpToDate>false</LinksUpToDate>
  <CharactersWithSpaces>458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FortuneCat</cp:lastModifiedBy>
  <dcterms:modified xsi:type="dcterms:W3CDTF">2025-08-20T12:30:00Z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