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版本号：HCCG-2025-30020250904001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血透设备第一批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HCCG-2025-300</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血透设备第一批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HCCG-2025-300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血透设备第一批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采购血液透析机及血液透析滤过机, 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资质证书：投标人为经销商的提供《医疗器械经营许可证》，同时需出具所投产品的《医疗器械注册证》或《医疗器械备案凭证》；投标人如为制造厂商的提供《医疗器械生产许可证》，同时需出具投标产品的《医疗器械注册证》或《医疗器械备案凭证》</w:t>
      </w:r>
    </w:p>
    <w:p>
      <w:pPr>
        <w:pStyle w:val="null3"/>
      </w:pPr>
      <w:r>
        <w:rPr>
          <w:rFonts w:ascii="仿宋_GB2312" w:hAnsi="仿宋_GB2312" w:cs="仿宋_GB2312" w:eastAsia="仿宋_GB2312"/>
        </w:rPr>
        <w:t>3、信用截图：投标人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投标人，采购代理机构将拒绝其参与政府采购活动，查询结果以电子或纸质方式留存）。</w:t>
      </w:r>
    </w:p>
    <w:p>
      <w:pPr>
        <w:pStyle w:val="null3"/>
      </w:pPr>
      <w:r>
        <w:rPr>
          <w:rFonts w:ascii="仿宋_GB2312" w:hAnsi="仿宋_GB2312" w:cs="仿宋_GB2312" w:eastAsia="仿宋_GB2312"/>
        </w:rPr>
        <w:t>4、控股管理关系：本项目不接受联合体投标，投标单位负责人为同一人或者存在控股、管理关系的不同单位，不得参加同一招标项目投标。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029-82463680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西安市雁塔区南二环西段成长大厦8楼招标中心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程琤、赵根女、张菁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029-89115858-8010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代理服务费收费标准：1.代理服务费按约定由成交供应商支付，领取成交通知书前，由成交供应商向采购代理机构缴纳代理服务费，一次性付清。 2.代理服务费参考国家计委《招标代理服务收费管理暂行办法》计价格[2002]1980号规定的标准下浮10%收取。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按招标文件技术要求、供方投标文件以及相关国家标准，原则上安装完成后1周内验收。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联系人：程琤、赵根女</w:t>
      </w:r>
    </w:p>
    <w:p>
      <w:pPr>
        <w:pStyle w:val="null3"/>
      </w:pPr>
      <w:r>
        <w:rPr>
          <w:rFonts w:ascii="仿宋_GB2312" w:hAnsi="仿宋_GB2312" w:cs="仿宋_GB2312" w:eastAsia="仿宋_GB2312"/>
        </w:rPr>
        <w:t>联系电话：029-89115858-8010</w:t>
      </w:r>
    </w:p>
    <w:p>
      <w:pPr>
        <w:pStyle w:val="null3"/>
      </w:pPr>
      <w:r>
        <w:rPr>
          <w:rFonts w:ascii="仿宋_GB2312" w:hAnsi="仿宋_GB2312" w:cs="仿宋_GB2312" w:eastAsia="仿宋_GB2312"/>
        </w:rPr>
        <w:t>地址：西安市雁塔区南二环西段成长大厦8楼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采购血液透析机及血液透析滤过机, 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535,000.00</w:t>
      </w:r>
    </w:p>
    <w:p>
      <w:pPr>
        <w:pStyle w:val="null3"/>
      </w:pPr>
      <w:r>
        <w:rPr>
          <w:rFonts w:ascii="仿宋_GB2312" w:hAnsi="仿宋_GB2312" w:cs="仿宋_GB2312" w:eastAsia="仿宋_GB2312"/>
        </w:rPr>
        <w:t>采购包最高限价（元）: 535,000.00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血液透析机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血液透析滤过机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标的名称：血液透析机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主要功能：血液透析设备的主要功能是进行血液净化，通过弥散、超滤、吸附和对流原理进行物质交换，清除体内的代谢废物、维持电解质和酸碱平衡。血液透析设备的①血流量调节功能，根据患者具体情况设定合适血流量，血流量范围</w:t>
            </w:r>
            <w:r>
              <w:rPr>
                <w:rFonts w:ascii="仿宋_GB2312" w:hAnsi="仿宋_GB2312" w:cs="仿宋_GB2312" w:eastAsia="仿宋_GB2312"/>
                <w:sz w:val="20"/>
              </w:rPr>
              <w:t>200-400ml/min</w:t>
            </w:r>
            <w:r>
              <w:rPr>
                <w:rFonts w:ascii="仿宋_GB2312" w:hAnsi="仿宋_GB2312" w:cs="仿宋_GB2312" w:eastAsia="仿宋_GB2312"/>
                <w:sz w:val="20"/>
              </w:rPr>
              <w:t>。②透析液流量调节功能，根据患者的具体情况设定合适的透析液流量，透析液流量范围</w:t>
            </w:r>
            <w:r>
              <w:rPr>
                <w:rFonts w:ascii="仿宋_GB2312" w:hAnsi="仿宋_GB2312" w:cs="仿宋_GB2312" w:eastAsia="仿宋_GB2312"/>
                <w:sz w:val="20"/>
              </w:rPr>
              <w:t>500-800ml/min</w:t>
            </w:r>
            <w:r>
              <w:rPr>
                <w:rFonts w:ascii="仿宋_GB2312" w:hAnsi="仿宋_GB2312" w:cs="仿宋_GB2312" w:eastAsia="仿宋_GB2312"/>
                <w:sz w:val="20"/>
              </w:rPr>
              <w:t>。③温度控制功能，透析过程中温度稳定，温度范围</w:t>
            </w:r>
            <w:r>
              <w:rPr>
                <w:rFonts w:ascii="仿宋_GB2312" w:hAnsi="仿宋_GB2312" w:cs="仿宋_GB2312" w:eastAsia="仿宋_GB2312"/>
                <w:sz w:val="20"/>
              </w:rPr>
              <w:t>35-38</w:t>
            </w:r>
            <w:r>
              <w:rPr>
                <w:rFonts w:ascii="仿宋_GB2312" w:hAnsi="仿宋_GB2312" w:cs="仿宋_GB2312" w:eastAsia="仿宋_GB2312"/>
                <w:sz w:val="20"/>
              </w:rPr>
              <w:t>℃。④跨膜压监测功能，实时监测透析过程中的跨膜压。⑤漏血检测功能，及时发现透析过程中的漏血情况，并报警提示。⑥消毒与灭菌功能，消毒与灭菌的方式符合国家行业标准和规定。⑦设备运行状态监控功能，实时监测设备的运行状态，保证设备的稳定性和可靠性。⑧具备数据记录与报告生成功能，能够记录患者的透析数据和治疗情况，生成相应的报告和治疗记录，方便医生进行诊断和治疗评估。数据记录应准确、完整、可追溯。</w:t>
            </w:r>
          </w:p>
          <w:p>
            <w:pPr>
              <w:pStyle w:val="null3"/>
              <w:jc w:val="both"/>
            </w:pPr>
            <w:r>
              <w:rPr>
                <w:rFonts w:ascii="仿宋_GB2312" w:hAnsi="仿宋_GB2312" w:cs="仿宋_GB2312" w:eastAsia="仿宋_GB2312"/>
                <w:sz w:val="20"/>
              </w:rPr>
              <w:t>技术参数：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血液透析机，具备准字号注册证，≥</w:t>
            </w:r>
            <w:r>
              <w:rPr>
                <w:rFonts w:ascii="仿宋_GB2312" w:hAnsi="仿宋_GB2312" w:cs="仿宋_GB2312" w:eastAsia="仿宋_GB2312"/>
                <w:sz w:val="20"/>
              </w:rPr>
              <w:t>13</w:t>
            </w:r>
            <w:r>
              <w:rPr>
                <w:rFonts w:ascii="仿宋_GB2312" w:hAnsi="仿宋_GB2312" w:cs="仿宋_GB2312" w:eastAsia="仿宋_GB2312"/>
                <w:sz w:val="20"/>
              </w:rPr>
              <w:t>英寸彩色液晶触摸显示屏</w:t>
            </w:r>
          </w:p>
          <w:p>
            <w:pPr>
              <w:pStyle w:val="null3"/>
              <w:jc w:val="both"/>
            </w:pPr>
            <w:r>
              <w:rPr>
                <w:rFonts w:ascii="仿宋_GB2312" w:hAnsi="仿宋_GB2312" w:cs="仿宋_GB2312" w:eastAsia="仿宋_GB2312"/>
                <w:sz w:val="20"/>
              </w:rPr>
              <w:t>2.透析液：</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透析液流量范围</w:t>
            </w:r>
            <w:r>
              <w:rPr>
                <w:rFonts w:ascii="仿宋_GB2312" w:hAnsi="仿宋_GB2312" w:cs="仿宋_GB2312" w:eastAsia="仿宋_GB2312"/>
                <w:sz w:val="20"/>
              </w:rPr>
              <w:t>: 300</w:t>
            </w:r>
            <w:r>
              <w:rPr>
                <w:rFonts w:ascii="仿宋_GB2312" w:hAnsi="仿宋_GB2312" w:cs="仿宋_GB2312" w:eastAsia="仿宋_GB2312"/>
                <w:sz w:val="20"/>
              </w:rPr>
              <w:t>～</w:t>
            </w:r>
            <w:r>
              <w:rPr>
                <w:rFonts w:ascii="仿宋_GB2312" w:hAnsi="仿宋_GB2312" w:cs="仿宋_GB2312" w:eastAsia="仿宋_GB2312"/>
                <w:sz w:val="20"/>
              </w:rPr>
              <w:t>800ml/min, 100ml</w:t>
            </w:r>
            <w:r>
              <w:rPr>
                <w:rFonts w:ascii="仿宋_GB2312" w:hAnsi="仿宋_GB2312" w:cs="仿宋_GB2312" w:eastAsia="仿宋_GB2312"/>
                <w:sz w:val="20"/>
              </w:rPr>
              <w:t>可调</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透析液温度控制范围</w:t>
            </w:r>
            <w:r>
              <w:rPr>
                <w:rFonts w:ascii="仿宋_GB2312" w:hAnsi="仿宋_GB2312" w:cs="仿宋_GB2312" w:eastAsia="仿宋_GB2312"/>
                <w:sz w:val="20"/>
              </w:rPr>
              <w:t>: 34</w:t>
            </w:r>
            <w:r>
              <w:rPr>
                <w:rFonts w:ascii="仿宋_GB2312" w:hAnsi="仿宋_GB2312" w:cs="仿宋_GB2312" w:eastAsia="仿宋_GB2312"/>
                <w:sz w:val="20"/>
              </w:rPr>
              <w:t>℃～</w:t>
            </w:r>
            <w:r>
              <w:rPr>
                <w:rFonts w:ascii="仿宋_GB2312" w:hAnsi="仿宋_GB2312" w:cs="仿宋_GB2312" w:eastAsia="仿宋_GB2312"/>
                <w:sz w:val="20"/>
              </w:rPr>
              <w:t>39</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透析液导电率监测范围</w:t>
            </w:r>
            <w:r>
              <w:rPr>
                <w:rFonts w:ascii="仿宋_GB2312" w:hAnsi="仿宋_GB2312" w:cs="仿宋_GB2312" w:eastAsia="仿宋_GB2312"/>
                <w:sz w:val="20"/>
              </w:rPr>
              <w:t>: 13</w:t>
            </w:r>
            <w:r>
              <w:rPr>
                <w:rFonts w:ascii="仿宋_GB2312" w:hAnsi="仿宋_GB2312" w:cs="仿宋_GB2312" w:eastAsia="仿宋_GB2312"/>
                <w:sz w:val="20"/>
              </w:rPr>
              <w:t>～</w:t>
            </w:r>
            <w:r>
              <w:rPr>
                <w:rFonts w:ascii="仿宋_GB2312" w:hAnsi="仿宋_GB2312" w:cs="仿宋_GB2312" w:eastAsia="仿宋_GB2312"/>
                <w:sz w:val="20"/>
              </w:rPr>
              <w:t>15ms/cm</w:t>
            </w:r>
          </w:p>
          <w:p>
            <w:pPr>
              <w:pStyle w:val="null3"/>
              <w:jc w:val="both"/>
            </w:pPr>
            <w:r>
              <w:rPr>
                <w:rFonts w:ascii="仿宋_GB2312" w:hAnsi="仿宋_GB2312" w:cs="仿宋_GB2312" w:eastAsia="仿宋_GB2312"/>
                <w:sz w:val="20"/>
              </w:rPr>
              <w:t>2.4</w:t>
            </w:r>
            <w:r>
              <w:rPr>
                <w:rFonts w:ascii="仿宋_GB2312" w:hAnsi="仿宋_GB2312" w:cs="仿宋_GB2312" w:eastAsia="仿宋_GB2312"/>
                <w:sz w:val="20"/>
              </w:rPr>
              <w:t>反馈式电导度监测及配比机制，可分别监测</w:t>
            </w:r>
            <w:r>
              <w:rPr>
                <w:rFonts w:ascii="仿宋_GB2312" w:hAnsi="仿宋_GB2312" w:cs="仿宋_GB2312" w:eastAsia="仿宋_GB2312"/>
                <w:sz w:val="20"/>
              </w:rPr>
              <w:t>B</w:t>
            </w:r>
            <w:r>
              <w:rPr>
                <w:rFonts w:ascii="仿宋_GB2312" w:hAnsi="仿宋_GB2312" w:cs="仿宋_GB2312" w:eastAsia="仿宋_GB2312"/>
                <w:sz w:val="20"/>
              </w:rPr>
              <w:t>液电导度与总电导度</w:t>
            </w:r>
          </w:p>
          <w:p>
            <w:pPr>
              <w:pStyle w:val="null3"/>
              <w:numPr>
                <w:ilvl w:val="0"/>
                <w:numId w:val="1"/>
              </w:numPr>
              <w:jc w:val="both"/>
            </w:pPr>
            <w:r>
              <w:rPr>
                <w:rFonts w:ascii="仿宋_GB2312" w:hAnsi="仿宋_GB2312" w:cs="仿宋_GB2312" w:eastAsia="仿宋_GB2312"/>
                <w:sz w:val="20"/>
              </w:rPr>
              <w:t>压力监测：</w:t>
            </w:r>
          </w:p>
          <w:p>
            <w:pPr>
              <w:pStyle w:val="null3"/>
              <w:jc w:val="both"/>
            </w:pPr>
            <w:r>
              <w:rPr>
                <w:rFonts w:ascii="仿宋_GB2312" w:hAnsi="仿宋_GB2312" w:cs="仿宋_GB2312" w:eastAsia="仿宋_GB2312"/>
                <w:sz w:val="20"/>
              </w:rPr>
              <w:t>3.1</w:t>
            </w:r>
            <w:r>
              <w:rPr>
                <w:rFonts w:ascii="仿宋_GB2312" w:hAnsi="仿宋_GB2312" w:cs="仿宋_GB2312" w:eastAsia="仿宋_GB2312"/>
                <w:sz w:val="20"/>
              </w:rPr>
              <w:t>动脉压范围</w:t>
            </w:r>
            <w:r>
              <w:rPr>
                <w:rFonts w:ascii="仿宋_GB2312" w:hAnsi="仿宋_GB2312" w:cs="仿宋_GB2312" w:eastAsia="仿宋_GB2312"/>
                <w:sz w:val="20"/>
              </w:rPr>
              <w:t>:  -400</w:t>
            </w:r>
            <w:r>
              <w:rPr>
                <w:rFonts w:ascii="仿宋_GB2312" w:hAnsi="仿宋_GB2312" w:cs="仿宋_GB2312" w:eastAsia="仿宋_GB2312"/>
                <w:sz w:val="20"/>
              </w:rPr>
              <w:t>～＋</w:t>
            </w:r>
            <w:r>
              <w:rPr>
                <w:rFonts w:ascii="仿宋_GB2312" w:hAnsi="仿宋_GB2312" w:cs="仿宋_GB2312" w:eastAsia="仿宋_GB2312"/>
                <w:sz w:val="20"/>
              </w:rPr>
              <w:t>400 mmHg</w:t>
            </w:r>
          </w:p>
          <w:p>
            <w:pPr>
              <w:pStyle w:val="null3"/>
              <w:jc w:val="both"/>
            </w:pPr>
            <w:r>
              <w:rPr>
                <w:rFonts w:ascii="仿宋_GB2312" w:hAnsi="仿宋_GB2312" w:cs="仿宋_GB2312" w:eastAsia="仿宋_GB2312"/>
                <w:sz w:val="20"/>
              </w:rPr>
              <w:t>3.2</w:t>
            </w:r>
            <w:r>
              <w:rPr>
                <w:rFonts w:ascii="仿宋_GB2312" w:hAnsi="仿宋_GB2312" w:cs="仿宋_GB2312" w:eastAsia="仿宋_GB2312"/>
                <w:sz w:val="20"/>
              </w:rPr>
              <w:t>静脉压范围</w:t>
            </w:r>
            <w:r>
              <w:rPr>
                <w:rFonts w:ascii="仿宋_GB2312" w:hAnsi="仿宋_GB2312" w:cs="仿宋_GB2312" w:eastAsia="仿宋_GB2312"/>
                <w:sz w:val="20"/>
              </w:rPr>
              <w:t>: -50</w:t>
            </w:r>
            <w:r>
              <w:rPr>
                <w:rFonts w:ascii="仿宋_GB2312" w:hAnsi="仿宋_GB2312" w:cs="仿宋_GB2312" w:eastAsia="仿宋_GB2312"/>
                <w:sz w:val="20"/>
              </w:rPr>
              <w:t>～＋</w:t>
            </w:r>
            <w:r>
              <w:rPr>
                <w:rFonts w:ascii="仿宋_GB2312" w:hAnsi="仿宋_GB2312" w:cs="仿宋_GB2312" w:eastAsia="仿宋_GB2312"/>
                <w:sz w:val="20"/>
              </w:rPr>
              <w:t>300 mmHg</w:t>
            </w:r>
          </w:p>
          <w:p>
            <w:pPr>
              <w:pStyle w:val="null3"/>
              <w:jc w:val="both"/>
            </w:pPr>
            <w:r>
              <w:rPr>
                <w:rFonts w:ascii="仿宋_GB2312" w:hAnsi="仿宋_GB2312" w:cs="仿宋_GB2312" w:eastAsia="仿宋_GB2312"/>
                <w:sz w:val="20"/>
              </w:rPr>
              <w:t>3.3</w:t>
            </w:r>
            <w:r>
              <w:rPr>
                <w:rFonts w:ascii="仿宋_GB2312" w:hAnsi="仿宋_GB2312" w:cs="仿宋_GB2312" w:eastAsia="仿宋_GB2312"/>
                <w:sz w:val="20"/>
              </w:rPr>
              <w:t>跨膜压范围</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100mmHg</w:t>
            </w:r>
            <w:r>
              <w:rPr>
                <w:rFonts w:ascii="仿宋_GB2312" w:hAnsi="仿宋_GB2312" w:cs="仿宋_GB2312" w:eastAsia="仿宋_GB2312"/>
                <w:sz w:val="20"/>
              </w:rPr>
              <w:t>～﹢</w:t>
            </w:r>
            <w:r>
              <w:rPr>
                <w:rFonts w:ascii="仿宋_GB2312" w:hAnsi="仿宋_GB2312" w:cs="仿宋_GB2312" w:eastAsia="仿宋_GB2312"/>
                <w:sz w:val="20"/>
              </w:rPr>
              <w:t xml:space="preserve">600 mmHg   </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、血泵流量：</w:t>
            </w:r>
            <w:r>
              <w:rPr>
                <w:rFonts w:ascii="仿宋_GB2312" w:hAnsi="仿宋_GB2312" w:cs="仿宋_GB2312" w:eastAsia="仿宋_GB2312"/>
                <w:sz w:val="20"/>
              </w:rPr>
              <w:t xml:space="preserve"> 50</w:t>
            </w:r>
            <w:r>
              <w:rPr>
                <w:rFonts w:ascii="仿宋_GB2312" w:hAnsi="仿宋_GB2312" w:cs="仿宋_GB2312" w:eastAsia="仿宋_GB2312"/>
                <w:sz w:val="20"/>
              </w:rPr>
              <w:t>～</w:t>
            </w:r>
            <w:r>
              <w:rPr>
                <w:rFonts w:ascii="仿宋_GB2312" w:hAnsi="仿宋_GB2312" w:cs="仿宋_GB2312" w:eastAsia="仿宋_GB2312"/>
                <w:sz w:val="20"/>
              </w:rPr>
              <w:t>500ml/min</w:t>
            </w:r>
            <w:r>
              <w:rPr>
                <w:rFonts w:ascii="仿宋_GB2312" w:hAnsi="仿宋_GB2312" w:cs="仿宋_GB2312" w:eastAsia="仿宋_GB2312"/>
                <w:sz w:val="20"/>
              </w:rPr>
              <w:t>可调</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、具有定时器提醒功能</w:t>
            </w:r>
            <w:r>
              <w:rPr>
                <w:rFonts w:ascii="仿宋_GB2312" w:hAnsi="仿宋_GB2312" w:cs="仿宋_GB2312" w:eastAsia="仿宋_GB2312"/>
                <w:sz w:val="20"/>
              </w:rPr>
              <w:t>,</w:t>
            </w:r>
            <w:r>
              <w:rPr>
                <w:rFonts w:ascii="仿宋_GB2312" w:hAnsi="仿宋_GB2312" w:cs="仿宋_GB2312" w:eastAsia="仿宋_GB2312"/>
                <w:sz w:val="20"/>
              </w:rPr>
              <w:t>可以输入提醒信息</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、肝素注射</w:t>
            </w:r>
            <w:r>
              <w:rPr>
                <w:rFonts w:ascii="仿宋_GB2312" w:hAnsi="仿宋_GB2312" w:cs="仿宋_GB2312" w:eastAsia="仿宋_GB2312"/>
                <w:sz w:val="20"/>
              </w:rPr>
              <w:t>: 0.1</w:t>
            </w:r>
            <w:r>
              <w:rPr>
                <w:rFonts w:ascii="仿宋_GB2312" w:hAnsi="仿宋_GB2312" w:cs="仿宋_GB2312" w:eastAsia="仿宋_GB2312"/>
                <w:sz w:val="20"/>
              </w:rPr>
              <w:t>～</w:t>
            </w:r>
            <w:r>
              <w:rPr>
                <w:rFonts w:ascii="仿宋_GB2312" w:hAnsi="仿宋_GB2312" w:cs="仿宋_GB2312" w:eastAsia="仿宋_GB2312"/>
                <w:sz w:val="20"/>
              </w:rPr>
              <w:t>10ml/h</w:t>
            </w:r>
            <w:r>
              <w:rPr>
                <w:rFonts w:ascii="仿宋_GB2312" w:hAnsi="仿宋_GB2312" w:cs="仿宋_GB2312" w:eastAsia="仿宋_GB2312"/>
                <w:sz w:val="20"/>
              </w:rPr>
              <w:t>可编写停止时间，读数累积肝素容量，肝素泵有自动注入和追加功能</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、漏血检测与报警</w:t>
            </w:r>
            <w:r>
              <w:rPr>
                <w:rFonts w:ascii="仿宋_GB2312" w:hAnsi="仿宋_GB2312" w:cs="仿宋_GB2312" w:eastAsia="仿宋_GB2312"/>
                <w:sz w:val="20"/>
              </w:rPr>
              <w:t xml:space="preserve">: </w:t>
            </w:r>
            <w:r>
              <w:rPr>
                <w:rFonts w:ascii="仿宋_GB2312" w:hAnsi="仿宋_GB2312" w:cs="仿宋_GB2312" w:eastAsia="仿宋_GB2312"/>
                <w:sz w:val="20"/>
              </w:rPr>
              <w:t>光学原理检测</w:t>
            </w:r>
          </w:p>
          <w:p>
            <w:pPr>
              <w:pStyle w:val="null3"/>
              <w:jc w:val="both"/>
            </w:pPr>
            <w:r>
              <w:rPr>
                <w:rFonts w:ascii="仿宋_GB2312" w:hAnsi="仿宋_GB2312" w:cs="仿宋_GB2312" w:eastAsia="仿宋_GB2312"/>
                <w:sz w:val="20"/>
              </w:rPr>
              <w:t>8.1</w:t>
            </w:r>
            <w:r>
              <w:rPr>
                <w:rFonts w:ascii="仿宋_GB2312" w:hAnsi="仿宋_GB2312" w:cs="仿宋_GB2312" w:eastAsia="仿宋_GB2312"/>
                <w:sz w:val="20"/>
              </w:rPr>
              <w:t>超滤方式</w:t>
            </w:r>
            <w:r>
              <w:rPr>
                <w:rFonts w:ascii="仿宋_GB2312" w:hAnsi="仿宋_GB2312" w:cs="仿宋_GB2312" w:eastAsia="仿宋_GB2312"/>
                <w:sz w:val="20"/>
              </w:rPr>
              <w:t xml:space="preserve">: </w:t>
            </w:r>
            <w:r>
              <w:rPr>
                <w:rFonts w:ascii="仿宋_GB2312" w:hAnsi="仿宋_GB2312" w:cs="仿宋_GB2312" w:eastAsia="仿宋_GB2312"/>
                <w:sz w:val="20"/>
              </w:rPr>
              <w:t>容量式平衡腔控制</w:t>
            </w:r>
          </w:p>
          <w:p>
            <w:pPr>
              <w:pStyle w:val="null3"/>
              <w:jc w:val="both"/>
            </w:pPr>
            <w:r>
              <w:rPr>
                <w:rFonts w:ascii="仿宋_GB2312" w:hAnsi="仿宋_GB2312" w:cs="仿宋_GB2312" w:eastAsia="仿宋_GB2312"/>
                <w:sz w:val="20"/>
              </w:rPr>
              <w:t>8.2</w:t>
            </w:r>
            <w:r>
              <w:rPr>
                <w:rFonts w:ascii="仿宋_GB2312" w:hAnsi="仿宋_GB2312" w:cs="仿宋_GB2312" w:eastAsia="仿宋_GB2312"/>
                <w:sz w:val="20"/>
              </w:rPr>
              <w:t>超滤率</w:t>
            </w:r>
            <w:r>
              <w:rPr>
                <w:rFonts w:ascii="仿宋_GB2312" w:hAnsi="仿宋_GB2312" w:cs="仿宋_GB2312" w:eastAsia="仿宋_GB2312"/>
                <w:sz w:val="20"/>
              </w:rPr>
              <w:t xml:space="preserve">: </w:t>
            </w:r>
            <w:r>
              <w:rPr>
                <w:rFonts w:ascii="仿宋_GB2312" w:hAnsi="仿宋_GB2312" w:cs="仿宋_GB2312" w:eastAsia="仿宋_GB2312"/>
                <w:sz w:val="20"/>
              </w:rPr>
              <w:t>50</w:t>
            </w:r>
            <w:r>
              <w:rPr>
                <w:rFonts w:ascii="仿宋_GB2312" w:hAnsi="仿宋_GB2312" w:cs="仿宋_GB2312" w:eastAsia="仿宋_GB2312"/>
                <w:sz w:val="20"/>
              </w:rPr>
              <w:t>～</w:t>
            </w:r>
            <w:r>
              <w:rPr>
                <w:rFonts w:ascii="仿宋_GB2312" w:hAnsi="仿宋_GB2312" w:cs="仿宋_GB2312" w:eastAsia="仿宋_GB2312"/>
                <w:sz w:val="20"/>
              </w:rPr>
              <w:t>3000ml/h</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具备动态检测清除率功能；</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、超滤曲线</w:t>
            </w:r>
            <w:r>
              <w:rPr>
                <w:rFonts w:ascii="仿宋_GB2312" w:hAnsi="仿宋_GB2312" w:cs="仿宋_GB2312" w:eastAsia="仿宋_GB2312"/>
                <w:sz w:val="20"/>
              </w:rPr>
              <w:t>:</w:t>
            </w:r>
            <w:r>
              <w:rPr>
                <w:rFonts w:ascii="仿宋_GB2312" w:hAnsi="仿宋_GB2312" w:cs="仿宋_GB2312" w:eastAsia="仿宋_GB2312"/>
                <w:sz w:val="20"/>
              </w:rPr>
              <w:t>可存储设定曲线，</w:t>
            </w:r>
            <w:r>
              <w:rPr>
                <w:rFonts w:ascii="仿宋_GB2312" w:hAnsi="仿宋_GB2312" w:cs="仿宋_GB2312" w:eastAsia="仿宋_GB2312"/>
                <w:sz w:val="20"/>
              </w:rPr>
              <w:t>10</w:t>
            </w:r>
            <w:r>
              <w:rPr>
                <w:rFonts w:ascii="仿宋_GB2312" w:hAnsi="仿宋_GB2312" w:cs="仿宋_GB2312" w:eastAsia="仿宋_GB2312"/>
                <w:sz w:val="20"/>
              </w:rPr>
              <w:t>种固定曲线，</w:t>
            </w:r>
            <w:r>
              <w:rPr>
                <w:rFonts w:ascii="仿宋_GB2312" w:hAnsi="仿宋_GB2312" w:cs="仿宋_GB2312" w:eastAsia="仿宋_GB2312"/>
                <w:sz w:val="20"/>
              </w:rPr>
              <w:t>20</w:t>
            </w:r>
            <w:r>
              <w:rPr>
                <w:rFonts w:ascii="仿宋_GB2312" w:hAnsi="仿宋_GB2312" w:cs="仿宋_GB2312" w:eastAsia="仿宋_GB2312"/>
                <w:sz w:val="20"/>
              </w:rPr>
              <w:t>种自定义曲线，满足个性化透析。</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、钠离子曲线功能提供个性化透析方案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、碳酸盐曲线功能提供个性化透析方案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、肝素曲线功能提供个性化透析方案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、透析液流量曲线功能提供个性化透析方案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、透析液温度曲线功能提供个性化透析方案</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、具有透析过程中补液功能，能够自动累计计算总补液量。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、配有同品牌透析液过滤器（须提供注册证等有效证明）及支架，可过滤透析液。每支透析液过滤器可使用≥</w:t>
            </w:r>
            <w:r>
              <w:rPr>
                <w:rFonts w:ascii="仿宋_GB2312" w:hAnsi="仿宋_GB2312" w:cs="仿宋_GB2312" w:eastAsia="仿宋_GB2312"/>
                <w:sz w:val="20"/>
              </w:rPr>
              <w:t>140</w:t>
            </w:r>
            <w:r>
              <w:rPr>
                <w:rFonts w:ascii="仿宋_GB2312" w:hAnsi="仿宋_GB2312" w:cs="仿宋_GB2312" w:eastAsia="仿宋_GB2312"/>
                <w:sz w:val="20"/>
              </w:rPr>
              <w:t>人次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、具备充分性监测装置</w:t>
            </w:r>
            <w:r>
              <w:rPr>
                <w:rFonts w:ascii="仿宋_GB2312" w:hAnsi="仿宋_GB2312" w:cs="仿宋_GB2312" w:eastAsia="仿宋_GB2312"/>
                <w:sz w:val="20"/>
              </w:rPr>
              <w:t xml:space="preserve">: </w:t>
            </w:r>
            <w:r>
              <w:rPr>
                <w:rFonts w:ascii="仿宋_GB2312" w:hAnsi="仿宋_GB2312" w:cs="仿宋_GB2312" w:eastAsia="仿宋_GB2312"/>
                <w:sz w:val="20"/>
              </w:rPr>
              <w:t>精确监测透析剂量，测定并显示</w:t>
            </w:r>
            <w:r>
              <w:rPr>
                <w:rFonts w:ascii="仿宋_GB2312" w:hAnsi="仿宋_GB2312" w:cs="仿宋_GB2312" w:eastAsia="仿宋_GB2312"/>
                <w:sz w:val="20"/>
              </w:rPr>
              <w:t>URR</w:t>
            </w:r>
            <w:r>
              <w:rPr>
                <w:rFonts w:ascii="仿宋_GB2312" w:hAnsi="仿宋_GB2312" w:cs="仿宋_GB2312" w:eastAsia="仿宋_GB2312"/>
                <w:sz w:val="20"/>
              </w:rPr>
              <w:t>值，</w:t>
            </w:r>
            <w:r>
              <w:rPr>
                <w:rFonts w:ascii="仿宋_GB2312" w:hAnsi="仿宋_GB2312" w:cs="仿宋_GB2312" w:eastAsia="仿宋_GB2312"/>
                <w:sz w:val="20"/>
              </w:rPr>
              <w:t>spKt/V</w:t>
            </w:r>
            <w:r>
              <w:rPr>
                <w:rFonts w:ascii="仿宋_GB2312" w:hAnsi="仿宋_GB2312" w:cs="仿宋_GB2312" w:eastAsia="仿宋_GB2312"/>
                <w:sz w:val="20"/>
              </w:rPr>
              <w:t>或</w:t>
            </w:r>
            <w:r>
              <w:rPr>
                <w:rFonts w:ascii="仿宋_GB2312" w:hAnsi="仿宋_GB2312" w:cs="仿宋_GB2312" w:eastAsia="仿宋_GB2312"/>
                <w:sz w:val="20"/>
              </w:rPr>
              <w:t>eKt/V</w:t>
            </w:r>
            <w:r>
              <w:rPr>
                <w:rFonts w:ascii="仿宋_GB2312" w:hAnsi="仿宋_GB2312" w:cs="仿宋_GB2312" w:eastAsia="仿宋_GB2312"/>
                <w:sz w:val="20"/>
              </w:rPr>
              <w:t>值，显示实际</w:t>
            </w:r>
            <w:r>
              <w:rPr>
                <w:rFonts w:ascii="仿宋_GB2312" w:hAnsi="仿宋_GB2312" w:cs="仿宋_GB2312" w:eastAsia="仿宋_GB2312"/>
                <w:sz w:val="20"/>
              </w:rPr>
              <w:t>spKt/V</w:t>
            </w:r>
            <w:r>
              <w:rPr>
                <w:rFonts w:ascii="仿宋_GB2312" w:hAnsi="仿宋_GB2312" w:cs="仿宋_GB2312" w:eastAsia="仿宋_GB2312"/>
                <w:sz w:val="20"/>
              </w:rPr>
              <w:t>或</w:t>
            </w:r>
            <w:r>
              <w:rPr>
                <w:rFonts w:ascii="仿宋_GB2312" w:hAnsi="仿宋_GB2312" w:cs="仿宋_GB2312" w:eastAsia="仿宋_GB2312"/>
                <w:sz w:val="20"/>
              </w:rPr>
              <w:t>eKt/V</w:t>
            </w:r>
            <w:r>
              <w:rPr>
                <w:rFonts w:ascii="仿宋_GB2312" w:hAnsi="仿宋_GB2312" w:cs="仿宋_GB2312" w:eastAsia="仿宋_GB2312"/>
                <w:sz w:val="20"/>
              </w:rPr>
              <w:t>趋势图（曲线显示）。有实时曲线显示功能及达标预测功能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、可保存治疗方案与治疗结果，自动保存</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次病人治疗记录</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、水供应，水压：</w:t>
            </w:r>
            <w:r>
              <w:rPr>
                <w:rFonts w:ascii="仿宋_GB2312" w:hAnsi="仿宋_GB2312" w:cs="仿宋_GB2312" w:eastAsia="仿宋_GB2312"/>
                <w:sz w:val="20"/>
              </w:rPr>
              <w:t>0.5-6.0bar</w:t>
            </w:r>
          </w:p>
          <w:p>
            <w:pPr>
              <w:pStyle w:val="null3"/>
              <w:jc w:val="both"/>
            </w:pPr>
            <w:r>
              <w:rPr>
                <w:rFonts w:ascii="仿宋_GB2312" w:hAnsi="仿宋_GB2312" w:cs="仿宋_GB2312" w:eastAsia="仿宋_GB2312"/>
                <w:sz w:val="20"/>
              </w:rPr>
              <w:t>20</w:t>
            </w:r>
            <w:r>
              <w:rPr>
                <w:rFonts w:ascii="仿宋_GB2312" w:hAnsi="仿宋_GB2312" w:cs="仿宋_GB2312" w:eastAsia="仿宋_GB2312"/>
                <w:sz w:val="20"/>
              </w:rPr>
              <w:t>、具有完备的自检功能，自身具有维修菜单，故障自我诊断</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、具有图标释义功能</w:t>
            </w:r>
            <w:r>
              <w:rPr>
                <w:rFonts w:ascii="仿宋_GB2312" w:hAnsi="仿宋_GB2312" w:cs="仿宋_GB2312" w:eastAsia="仿宋_GB2312"/>
                <w:sz w:val="20"/>
              </w:rPr>
              <w:t>,</w:t>
            </w:r>
            <w:r>
              <w:rPr>
                <w:rFonts w:ascii="仿宋_GB2312" w:hAnsi="仿宋_GB2312" w:cs="仿宋_GB2312" w:eastAsia="仿宋_GB2312"/>
                <w:sz w:val="20"/>
              </w:rPr>
              <w:t>点击”帮助”键后再点击图标</w:t>
            </w:r>
            <w:r>
              <w:rPr>
                <w:rFonts w:ascii="仿宋_GB2312" w:hAnsi="仿宋_GB2312" w:cs="仿宋_GB2312" w:eastAsia="仿宋_GB2312"/>
                <w:sz w:val="20"/>
              </w:rPr>
              <w:t xml:space="preserve">, </w:t>
            </w:r>
            <w:r>
              <w:rPr>
                <w:rFonts w:ascii="仿宋_GB2312" w:hAnsi="仿宋_GB2312" w:cs="仿宋_GB2312" w:eastAsia="仿宋_GB2312"/>
                <w:sz w:val="20"/>
              </w:rPr>
              <w:t>可显示该图标的功能释义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、后备电池</w:t>
            </w:r>
            <w:r>
              <w:rPr>
                <w:rFonts w:ascii="仿宋_GB2312" w:hAnsi="仿宋_GB2312" w:cs="仿宋_GB2312" w:eastAsia="仿宋_GB2312"/>
                <w:sz w:val="20"/>
              </w:rPr>
              <w:t xml:space="preserve">: </w:t>
            </w:r>
            <w:r>
              <w:rPr>
                <w:rFonts w:ascii="仿宋_GB2312" w:hAnsi="仿宋_GB2312" w:cs="仿宋_GB2312" w:eastAsia="仿宋_GB2312"/>
                <w:sz w:val="20"/>
              </w:rPr>
              <w:t>标配内置电池</w:t>
            </w:r>
            <w:r>
              <w:rPr>
                <w:rFonts w:ascii="仿宋_GB2312" w:hAnsi="仿宋_GB2312" w:cs="仿宋_GB2312" w:eastAsia="仿宋_GB2312"/>
                <w:sz w:val="20"/>
              </w:rPr>
              <w:t xml:space="preserve">, </w:t>
            </w:r>
            <w:r>
              <w:rPr>
                <w:rFonts w:ascii="仿宋_GB2312" w:hAnsi="仿宋_GB2312" w:cs="仿宋_GB2312" w:eastAsia="仿宋_GB2312"/>
                <w:sz w:val="20"/>
              </w:rPr>
              <w:t>保证机器停电后最少使用≥</w:t>
            </w:r>
            <w:r>
              <w:rPr>
                <w:rFonts w:ascii="仿宋_GB2312" w:hAnsi="仿宋_GB2312" w:cs="仿宋_GB2312" w:eastAsia="仿宋_GB2312"/>
                <w:sz w:val="20"/>
              </w:rPr>
              <w:t>15</w:t>
            </w:r>
            <w:r>
              <w:rPr>
                <w:rFonts w:ascii="仿宋_GB2312" w:hAnsi="仿宋_GB2312" w:cs="仿宋_GB2312" w:eastAsia="仿宋_GB2312"/>
                <w:sz w:val="20"/>
              </w:rPr>
              <w:t>分钟</w:t>
            </w:r>
            <w:r>
              <w:rPr>
                <w:rFonts w:ascii="仿宋_GB2312" w:hAnsi="仿宋_GB2312" w:cs="仿宋_GB2312" w:eastAsia="仿宋_GB2312"/>
                <w:sz w:val="20"/>
              </w:rPr>
              <w:t>,</w:t>
            </w:r>
            <w:r>
              <w:rPr>
                <w:rFonts w:ascii="仿宋_GB2312" w:hAnsi="仿宋_GB2312" w:cs="仿宋_GB2312" w:eastAsia="仿宋_GB2312"/>
                <w:sz w:val="20"/>
              </w:rPr>
              <w:t>并且不丢失数据</w:t>
            </w:r>
            <w:r>
              <w:rPr>
                <w:rFonts w:ascii="仿宋_GB2312" w:hAnsi="仿宋_GB2312" w:cs="仿宋_GB2312" w:eastAsia="仿宋_GB2312"/>
                <w:sz w:val="20"/>
              </w:rPr>
              <w:t>;</w:t>
            </w:r>
            <w:r>
              <w:rPr>
                <w:rFonts w:ascii="仿宋_GB2312" w:hAnsi="仿宋_GB2312" w:cs="仿宋_GB2312" w:eastAsia="仿宋_GB2312"/>
                <w:sz w:val="20"/>
              </w:rPr>
              <w:t>同时压力监测，漏血和气泡检测正常工作</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、具备联机无创血压监测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4</w:t>
            </w:r>
            <w:r>
              <w:rPr>
                <w:rFonts w:ascii="仿宋_GB2312" w:hAnsi="仿宋_GB2312" w:cs="仿宋_GB2312" w:eastAsia="仿宋_GB2312"/>
                <w:sz w:val="20"/>
              </w:rPr>
              <w:t>、具备联机干粉筒支架</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、具备联网模块，可与透析软件相连</w:t>
            </w:r>
          </w:p>
        </w:tc>
      </w:tr>
    </w:tbl>
    <w:p>
      <w:pPr>
        <w:pStyle w:val="null3"/>
      </w:pPr>
      <w:r>
        <w:rPr>
          <w:rFonts w:ascii="仿宋_GB2312" w:hAnsi="仿宋_GB2312" w:cs="仿宋_GB2312" w:eastAsia="仿宋_GB2312"/>
        </w:rPr>
        <w:t>标的名称：血液透析滤过机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（核心产品）</w:t>
            </w:r>
          </w:p>
          <w:p>
            <w:pPr>
              <w:pStyle w:val="null3"/>
              <w:jc w:val="both"/>
            </w:pPr>
            <w:r>
              <w:rPr>
                <w:rFonts w:ascii="仿宋_GB2312" w:hAnsi="仿宋_GB2312" w:cs="仿宋_GB2312" w:eastAsia="仿宋_GB2312"/>
                <w:sz w:val="20"/>
              </w:rPr>
              <w:t>主要功能：血液透析设备的主要功能是进行血液净化，通过弥散、超滤、吸附和对流原理进行物质交换，清除体内的代谢废物、维持电解质和酸碱平衡。血液透析设备的①血流量调节功能，根据患者具体情况设定合适血流量，血流量范围</w:t>
            </w:r>
            <w:r>
              <w:rPr>
                <w:rFonts w:ascii="仿宋_GB2312" w:hAnsi="仿宋_GB2312" w:cs="仿宋_GB2312" w:eastAsia="仿宋_GB2312"/>
                <w:sz w:val="20"/>
              </w:rPr>
              <w:t>200-400ml/min</w:t>
            </w:r>
            <w:r>
              <w:rPr>
                <w:rFonts w:ascii="仿宋_GB2312" w:hAnsi="仿宋_GB2312" w:cs="仿宋_GB2312" w:eastAsia="仿宋_GB2312"/>
                <w:sz w:val="20"/>
              </w:rPr>
              <w:t>。②透析液流量调节功能，根据患者的具体情况设定合适的透析液流量，透析液流量范围</w:t>
            </w:r>
            <w:r>
              <w:rPr>
                <w:rFonts w:ascii="仿宋_GB2312" w:hAnsi="仿宋_GB2312" w:cs="仿宋_GB2312" w:eastAsia="仿宋_GB2312"/>
                <w:sz w:val="20"/>
              </w:rPr>
              <w:t>500-800ml/min</w:t>
            </w:r>
            <w:r>
              <w:rPr>
                <w:rFonts w:ascii="仿宋_GB2312" w:hAnsi="仿宋_GB2312" w:cs="仿宋_GB2312" w:eastAsia="仿宋_GB2312"/>
                <w:sz w:val="20"/>
              </w:rPr>
              <w:t>。③置换液量调节功能，根据患者具体情况设定合适置换液量，置换液量范围：</w:t>
            </w:r>
            <w:r>
              <w:rPr>
                <w:rFonts w:ascii="仿宋_GB2312" w:hAnsi="仿宋_GB2312" w:cs="仿宋_GB2312" w:eastAsia="仿宋_GB2312"/>
                <w:sz w:val="20"/>
              </w:rPr>
              <w:t>12 L/</w:t>
            </w:r>
            <w:r>
              <w:rPr>
                <w:rFonts w:ascii="仿宋_GB2312" w:hAnsi="仿宋_GB2312" w:cs="仿宋_GB2312" w:eastAsia="仿宋_GB2312"/>
                <w:sz w:val="20"/>
              </w:rPr>
              <w:t>次至</w:t>
            </w:r>
            <w:r>
              <w:rPr>
                <w:rFonts w:ascii="仿宋_GB2312" w:hAnsi="仿宋_GB2312" w:cs="仿宋_GB2312" w:eastAsia="仿宋_GB2312"/>
                <w:sz w:val="20"/>
              </w:rPr>
              <w:t>50 L/</w:t>
            </w:r>
            <w:r>
              <w:rPr>
                <w:rFonts w:ascii="仿宋_GB2312" w:hAnsi="仿宋_GB2312" w:cs="仿宋_GB2312" w:eastAsia="仿宋_GB2312"/>
                <w:sz w:val="20"/>
              </w:rPr>
              <w:t>次（前稀释</w:t>
            </w:r>
            <w:r>
              <w:rPr>
                <w:rFonts w:ascii="仿宋_GB2312" w:hAnsi="仿宋_GB2312" w:cs="仿宋_GB2312" w:eastAsia="仿宋_GB2312"/>
                <w:sz w:val="20"/>
              </w:rPr>
              <w:t>HDF</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④温度控制功能，透析过程中温度稳定，温度范围</w:t>
            </w:r>
            <w:r>
              <w:rPr>
                <w:rFonts w:ascii="仿宋_GB2312" w:hAnsi="仿宋_GB2312" w:cs="仿宋_GB2312" w:eastAsia="仿宋_GB2312"/>
                <w:sz w:val="20"/>
              </w:rPr>
              <w:t>35-38</w:t>
            </w:r>
            <w:r>
              <w:rPr>
                <w:rFonts w:ascii="仿宋_GB2312" w:hAnsi="仿宋_GB2312" w:cs="仿宋_GB2312" w:eastAsia="仿宋_GB2312"/>
                <w:sz w:val="20"/>
              </w:rPr>
              <w:t>℃。⑤跨膜压监测功能，实时监测透析过程中的跨膜压。⑥漏血检测功能，及时发现透析过程中的漏血情况，并报警提示。⑦消毒与灭菌功能，消毒与灭菌的方式符合国家行业标准和规定。⑧设备运行状态监控功能，实时监测设备的运行状态，保证设备的稳定性和可靠性。⑨具备数据记录与报告生成功能，能够记录患者的透析数据和治疗情况，生成相应的报告和治疗记录，方便医生进行诊断和治疗评估。数据记录应准确、完整、可追溯。</w:t>
            </w:r>
          </w:p>
          <w:p>
            <w:pPr>
              <w:pStyle w:val="null3"/>
              <w:jc w:val="both"/>
            </w:pPr>
            <w:r>
              <w:rPr>
                <w:rFonts w:ascii="仿宋_GB2312" w:hAnsi="仿宋_GB2312" w:cs="仿宋_GB2312" w:eastAsia="仿宋_GB2312"/>
                <w:sz w:val="20"/>
              </w:rPr>
              <w:t>技术参数：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、血液透析滤过机，具备准字号注册证，≥</w:t>
            </w:r>
            <w:r>
              <w:rPr>
                <w:rFonts w:ascii="仿宋_GB2312" w:hAnsi="仿宋_GB2312" w:cs="仿宋_GB2312" w:eastAsia="仿宋_GB2312"/>
                <w:sz w:val="20"/>
              </w:rPr>
              <w:t>13</w:t>
            </w:r>
            <w:r>
              <w:rPr>
                <w:rFonts w:ascii="仿宋_GB2312" w:hAnsi="仿宋_GB2312" w:cs="仿宋_GB2312" w:eastAsia="仿宋_GB2312"/>
                <w:sz w:val="20"/>
              </w:rPr>
              <w:t>英寸彩色液晶触摸显示屏</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、透析液：</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透析液流量范围</w:t>
            </w:r>
            <w:r>
              <w:rPr>
                <w:rFonts w:ascii="仿宋_GB2312" w:hAnsi="仿宋_GB2312" w:cs="仿宋_GB2312" w:eastAsia="仿宋_GB2312"/>
                <w:sz w:val="20"/>
              </w:rPr>
              <w:t>: 300</w:t>
            </w:r>
            <w:r>
              <w:rPr>
                <w:rFonts w:ascii="仿宋_GB2312" w:hAnsi="仿宋_GB2312" w:cs="仿宋_GB2312" w:eastAsia="仿宋_GB2312"/>
                <w:sz w:val="20"/>
              </w:rPr>
              <w:t>～</w:t>
            </w:r>
            <w:r>
              <w:rPr>
                <w:rFonts w:ascii="仿宋_GB2312" w:hAnsi="仿宋_GB2312" w:cs="仿宋_GB2312" w:eastAsia="仿宋_GB2312"/>
                <w:sz w:val="20"/>
              </w:rPr>
              <w:t xml:space="preserve">800ml/min, </w:t>
            </w:r>
            <w:r>
              <w:rPr>
                <w:rFonts w:ascii="仿宋_GB2312" w:hAnsi="仿宋_GB2312" w:cs="仿宋_GB2312" w:eastAsia="仿宋_GB2312"/>
                <w:sz w:val="20"/>
              </w:rPr>
              <w:t>100ml</w:t>
            </w:r>
            <w:r>
              <w:rPr>
                <w:rFonts w:ascii="仿宋_GB2312" w:hAnsi="仿宋_GB2312" w:cs="仿宋_GB2312" w:eastAsia="仿宋_GB2312"/>
                <w:sz w:val="20"/>
              </w:rPr>
              <w:t>可调</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透析液温度控制范围</w:t>
            </w:r>
            <w:r>
              <w:rPr>
                <w:rFonts w:ascii="仿宋_GB2312" w:hAnsi="仿宋_GB2312" w:cs="仿宋_GB2312" w:eastAsia="仿宋_GB2312"/>
                <w:sz w:val="20"/>
              </w:rPr>
              <w:t>: 34</w:t>
            </w:r>
            <w:r>
              <w:rPr>
                <w:rFonts w:ascii="仿宋_GB2312" w:hAnsi="仿宋_GB2312" w:cs="仿宋_GB2312" w:eastAsia="仿宋_GB2312"/>
                <w:sz w:val="20"/>
              </w:rPr>
              <w:t>℃～</w:t>
            </w:r>
            <w:r>
              <w:rPr>
                <w:rFonts w:ascii="仿宋_GB2312" w:hAnsi="仿宋_GB2312" w:cs="仿宋_GB2312" w:eastAsia="仿宋_GB2312"/>
                <w:sz w:val="20"/>
              </w:rPr>
              <w:t>39</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透析液导电率监测范围</w:t>
            </w:r>
            <w:r>
              <w:rPr>
                <w:rFonts w:ascii="仿宋_GB2312" w:hAnsi="仿宋_GB2312" w:cs="仿宋_GB2312" w:eastAsia="仿宋_GB2312"/>
                <w:sz w:val="20"/>
              </w:rPr>
              <w:t>: 13</w:t>
            </w:r>
            <w:r>
              <w:rPr>
                <w:rFonts w:ascii="仿宋_GB2312" w:hAnsi="仿宋_GB2312" w:cs="仿宋_GB2312" w:eastAsia="仿宋_GB2312"/>
                <w:sz w:val="20"/>
              </w:rPr>
              <w:t>～</w:t>
            </w:r>
            <w:r>
              <w:rPr>
                <w:rFonts w:ascii="仿宋_GB2312" w:hAnsi="仿宋_GB2312" w:cs="仿宋_GB2312" w:eastAsia="仿宋_GB2312"/>
                <w:sz w:val="20"/>
              </w:rPr>
              <w:t>15ms/cm</w:t>
            </w:r>
          </w:p>
          <w:p>
            <w:pPr>
              <w:pStyle w:val="null3"/>
              <w:jc w:val="both"/>
            </w:pPr>
            <w:r>
              <w:rPr>
                <w:rFonts w:ascii="仿宋_GB2312" w:hAnsi="仿宋_GB2312" w:cs="仿宋_GB2312" w:eastAsia="仿宋_GB2312"/>
                <w:sz w:val="20"/>
              </w:rPr>
              <w:t>2.4</w:t>
            </w:r>
            <w:r>
              <w:rPr>
                <w:rFonts w:ascii="仿宋_GB2312" w:hAnsi="仿宋_GB2312" w:cs="仿宋_GB2312" w:eastAsia="仿宋_GB2312"/>
                <w:sz w:val="20"/>
              </w:rPr>
              <w:t>反馈式电导度监测及配比机制，可分别监测</w:t>
            </w:r>
            <w:r>
              <w:rPr>
                <w:rFonts w:ascii="仿宋_GB2312" w:hAnsi="仿宋_GB2312" w:cs="仿宋_GB2312" w:eastAsia="仿宋_GB2312"/>
                <w:sz w:val="20"/>
              </w:rPr>
              <w:t>B</w:t>
            </w:r>
            <w:r>
              <w:rPr>
                <w:rFonts w:ascii="仿宋_GB2312" w:hAnsi="仿宋_GB2312" w:cs="仿宋_GB2312" w:eastAsia="仿宋_GB2312"/>
                <w:sz w:val="20"/>
              </w:rPr>
              <w:t>液电导度与总电导度</w:t>
            </w:r>
          </w:p>
          <w:p>
            <w:pPr>
              <w:pStyle w:val="null3"/>
              <w:jc w:val="both"/>
            </w:pPr>
            <w:r>
              <w:rPr>
                <w:rFonts w:ascii="仿宋_GB2312" w:hAnsi="仿宋_GB2312" w:cs="仿宋_GB2312" w:eastAsia="仿宋_GB2312"/>
                <w:sz w:val="20"/>
              </w:rPr>
              <w:t>压力监测：</w:t>
            </w:r>
          </w:p>
          <w:p>
            <w:pPr>
              <w:pStyle w:val="null3"/>
              <w:jc w:val="both"/>
            </w:pPr>
            <w:r>
              <w:rPr>
                <w:rFonts w:ascii="仿宋_GB2312" w:hAnsi="仿宋_GB2312" w:cs="仿宋_GB2312" w:eastAsia="仿宋_GB2312"/>
                <w:sz w:val="20"/>
              </w:rPr>
              <w:t>3.1</w:t>
            </w:r>
            <w:r>
              <w:rPr>
                <w:rFonts w:ascii="仿宋_GB2312" w:hAnsi="仿宋_GB2312" w:cs="仿宋_GB2312" w:eastAsia="仿宋_GB2312"/>
                <w:sz w:val="20"/>
              </w:rPr>
              <w:t>动脉压范围</w:t>
            </w:r>
            <w:r>
              <w:rPr>
                <w:rFonts w:ascii="仿宋_GB2312" w:hAnsi="仿宋_GB2312" w:cs="仿宋_GB2312" w:eastAsia="仿宋_GB2312"/>
                <w:sz w:val="20"/>
              </w:rPr>
              <w:t>:  -400</w:t>
            </w:r>
            <w:r>
              <w:rPr>
                <w:rFonts w:ascii="仿宋_GB2312" w:hAnsi="仿宋_GB2312" w:cs="仿宋_GB2312" w:eastAsia="仿宋_GB2312"/>
                <w:sz w:val="20"/>
              </w:rPr>
              <w:t>～＋</w:t>
            </w:r>
            <w:r>
              <w:rPr>
                <w:rFonts w:ascii="仿宋_GB2312" w:hAnsi="仿宋_GB2312" w:cs="仿宋_GB2312" w:eastAsia="仿宋_GB2312"/>
                <w:sz w:val="20"/>
              </w:rPr>
              <w:t>400 mmHg</w:t>
            </w:r>
          </w:p>
          <w:p>
            <w:pPr>
              <w:pStyle w:val="null3"/>
              <w:jc w:val="both"/>
            </w:pPr>
            <w:r>
              <w:rPr>
                <w:rFonts w:ascii="仿宋_GB2312" w:hAnsi="仿宋_GB2312" w:cs="仿宋_GB2312" w:eastAsia="仿宋_GB2312"/>
                <w:sz w:val="20"/>
              </w:rPr>
              <w:t>3.2</w:t>
            </w:r>
            <w:r>
              <w:rPr>
                <w:rFonts w:ascii="仿宋_GB2312" w:hAnsi="仿宋_GB2312" w:cs="仿宋_GB2312" w:eastAsia="仿宋_GB2312"/>
                <w:sz w:val="20"/>
              </w:rPr>
              <w:t>静脉压范围</w:t>
            </w:r>
            <w:r>
              <w:rPr>
                <w:rFonts w:ascii="仿宋_GB2312" w:hAnsi="仿宋_GB2312" w:cs="仿宋_GB2312" w:eastAsia="仿宋_GB2312"/>
                <w:sz w:val="20"/>
              </w:rPr>
              <w:t>: -50</w:t>
            </w:r>
            <w:r>
              <w:rPr>
                <w:rFonts w:ascii="仿宋_GB2312" w:hAnsi="仿宋_GB2312" w:cs="仿宋_GB2312" w:eastAsia="仿宋_GB2312"/>
                <w:sz w:val="20"/>
              </w:rPr>
              <w:t>～＋</w:t>
            </w:r>
            <w:r>
              <w:rPr>
                <w:rFonts w:ascii="仿宋_GB2312" w:hAnsi="仿宋_GB2312" w:cs="仿宋_GB2312" w:eastAsia="仿宋_GB2312"/>
                <w:sz w:val="20"/>
              </w:rPr>
              <w:t>300 mmHg</w:t>
            </w:r>
          </w:p>
          <w:p>
            <w:pPr>
              <w:pStyle w:val="null3"/>
              <w:jc w:val="both"/>
            </w:pPr>
            <w:r>
              <w:rPr>
                <w:rFonts w:ascii="仿宋_GB2312" w:hAnsi="仿宋_GB2312" w:cs="仿宋_GB2312" w:eastAsia="仿宋_GB2312"/>
                <w:sz w:val="20"/>
              </w:rPr>
              <w:t>3.3</w:t>
            </w:r>
            <w:r>
              <w:rPr>
                <w:rFonts w:ascii="仿宋_GB2312" w:hAnsi="仿宋_GB2312" w:cs="仿宋_GB2312" w:eastAsia="仿宋_GB2312"/>
                <w:sz w:val="20"/>
              </w:rPr>
              <w:t>跨膜压范围</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100mmHg</w:t>
            </w:r>
            <w:r>
              <w:rPr>
                <w:rFonts w:ascii="仿宋_GB2312" w:hAnsi="仿宋_GB2312" w:cs="仿宋_GB2312" w:eastAsia="仿宋_GB2312"/>
                <w:sz w:val="20"/>
              </w:rPr>
              <w:t>～﹢</w:t>
            </w:r>
            <w:r>
              <w:rPr>
                <w:rFonts w:ascii="仿宋_GB2312" w:hAnsi="仿宋_GB2312" w:cs="仿宋_GB2312" w:eastAsia="仿宋_GB2312"/>
                <w:sz w:val="20"/>
              </w:rPr>
              <w:t xml:space="preserve">600 mmHg   </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、血泵流量：</w:t>
            </w:r>
            <w:r>
              <w:rPr>
                <w:rFonts w:ascii="仿宋_GB2312" w:hAnsi="仿宋_GB2312" w:cs="仿宋_GB2312" w:eastAsia="仿宋_GB2312"/>
                <w:sz w:val="20"/>
              </w:rPr>
              <w:t xml:space="preserve"> 50</w:t>
            </w:r>
            <w:r>
              <w:rPr>
                <w:rFonts w:ascii="仿宋_GB2312" w:hAnsi="仿宋_GB2312" w:cs="仿宋_GB2312" w:eastAsia="仿宋_GB2312"/>
                <w:sz w:val="20"/>
              </w:rPr>
              <w:t>～</w:t>
            </w:r>
            <w:r>
              <w:rPr>
                <w:rFonts w:ascii="仿宋_GB2312" w:hAnsi="仿宋_GB2312" w:cs="仿宋_GB2312" w:eastAsia="仿宋_GB2312"/>
                <w:sz w:val="20"/>
              </w:rPr>
              <w:t>500ml/min</w:t>
            </w:r>
            <w:r>
              <w:rPr>
                <w:rFonts w:ascii="仿宋_GB2312" w:hAnsi="仿宋_GB2312" w:cs="仿宋_GB2312" w:eastAsia="仿宋_GB2312"/>
                <w:sz w:val="20"/>
              </w:rPr>
              <w:t>可调</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、置换液流量范围：</w:t>
            </w:r>
            <w:r>
              <w:rPr>
                <w:rFonts w:ascii="仿宋_GB2312" w:hAnsi="仿宋_GB2312" w:cs="仿宋_GB2312" w:eastAsia="仿宋_GB2312"/>
                <w:sz w:val="20"/>
              </w:rPr>
              <w:t>20-400ml/min</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、肝素注射</w:t>
            </w:r>
            <w:r>
              <w:rPr>
                <w:rFonts w:ascii="仿宋_GB2312" w:hAnsi="仿宋_GB2312" w:cs="仿宋_GB2312" w:eastAsia="仿宋_GB2312"/>
                <w:sz w:val="20"/>
              </w:rPr>
              <w:t>: 0.1</w:t>
            </w:r>
            <w:r>
              <w:rPr>
                <w:rFonts w:ascii="仿宋_GB2312" w:hAnsi="仿宋_GB2312" w:cs="仿宋_GB2312" w:eastAsia="仿宋_GB2312"/>
                <w:sz w:val="20"/>
              </w:rPr>
              <w:t>～</w:t>
            </w:r>
            <w:r>
              <w:rPr>
                <w:rFonts w:ascii="仿宋_GB2312" w:hAnsi="仿宋_GB2312" w:cs="仿宋_GB2312" w:eastAsia="仿宋_GB2312"/>
                <w:sz w:val="20"/>
              </w:rPr>
              <w:t>10ml/h</w:t>
            </w:r>
            <w:r>
              <w:rPr>
                <w:rFonts w:ascii="仿宋_GB2312" w:hAnsi="仿宋_GB2312" w:cs="仿宋_GB2312" w:eastAsia="仿宋_GB2312"/>
                <w:sz w:val="20"/>
              </w:rPr>
              <w:t>可编写停止时间，读数累积肝素容量，肝素泵有自动注入和追加功能</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、漏血检测与报警</w:t>
            </w:r>
            <w:r>
              <w:rPr>
                <w:rFonts w:ascii="仿宋_GB2312" w:hAnsi="仿宋_GB2312" w:cs="仿宋_GB2312" w:eastAsia="仿宋_GB2312"/>
                <w:sz w:val="20"/>
              </w:rPr>
              <w:t xml:space="preserve">: </w:t>
            </w:r>
            <w:r>
              <w:rPr>
                <w:rFonts w:ascii="仿宋_GB2312" w:hAnsi="仿宋_GB2312" w:cs="仿宋_GB2312" w:eastAsia="仿宋_GB2312"/>
                <w:sz w:val="20"/>
              </w:rPr>
              <w:t>光学原理检测</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、超滤方式</w:t>
            </w:r>
            <w:r>
              <w:rPr>
                <w:rFonts w:ascii="仿宋_GB2312" w:hAnsi="仿宋_GB2312" w:cs="仿宋_GB2312" w:eastAsia="仿宋_GB2312"/>
                <w:sz w:val="20"/>
              </w:rPr>
              <w:t xml:space="preserve">: </w:t>
            </w:r>
            <w:r>
              <w:rPr>
                <w:rFonts w:ascii="仿宋_GB2312" w:hAnsi="仿宋_GB2312" w:cs="仿宋_GB2312" w:eastAsia="仿宋_GB2312"/>
                <w:sz w:val="20"/>
              </w:rPr>
              <w:t>容量式平衡腔控制</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具备动态检测清除率功能；</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、超滤率</w:t>
            </w:r>
            <w:r>
              <w:rPr>
                <w:rFonts w:ascii="仿宋_GB2312" w:hAnsi="仿宋_GB2312" w:cs="仿宋_GB2312" w:eastAsia="仿宋_GB2312"/>
                <w:sz w:val="20"/>
              </w:rPr>
              <w:t xml:space="preserve">: </w:t>
            </w:r>
            <w:r>
              <w:rPr>
                <w:rFonts w:ascii="仿宋_GB2312" w:hAnsi="仿宋_GB2312" w:cs="仿宋_GB2312" w:eastAsia="仿宋_GB2312"/>
                <w:sz w:val="20"/>
              </w:rPr>
              <w:t>50</w:t>
            </w:r>
            <w:r>
              <w:rPr>
                <w:rFonts w:ascii="仿宋_GB2312" w:hAnsi="仿宋_GB2312" w:cs="仿宋_GB2312" w:eastAsia="仿宋_GB2312"/>
                <w:sz w:val="20"/>
              </w:rPr>
              <w:t>～</w:t>
            </w:r>
            <w:r>
              <w:rPr>
                <w:rFonts w:ascii="仿宋_GB2312" w:hAnsi="仿宋_GB2312" w:cs="仿宋_GB2312" w:eastAsia="仿宋_GB2312"/>
                <w:sz w:val="20"/>
              </w:rPr>
              <w:t>3000ml/h</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、超滤曲线功能提供个性化透析方案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、钠离子曲线功能提供个性化透析方案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、碳酸盐曲线功能提供个性化透析方案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、肝素曲线功能提供个性化透析方案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、透析液流量曲线功能提供个性化透析方案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、透析液温度曲线功能提供个性化透析方案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、具有透析过程中补液功能，能够自动累计计算总补液量。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、配有同品牌透析液过滤器（须提供注册证等有效证明）及支架，可过滤透析液。每支透析液过滤器可使用≥</w:t>
            </w:r>
            <w:r>
              <w:rPr>
                <w:rFonts w:ascii="仿宋_GB2312" w:hAnsi="仿宋_GB2312" w:cs="仿宋_GB2312" w:eastAsia="仿宋_GB2312"/>
                <w:sz w:val="20"/>
              </w:rPr>
              <w:t>140</w:t>
            </w:r>
            <w:r>
              <w:rPr>
                <w:rFonts w:ascii="仿宋_GB2312" w:hAnsi="仿宋_GB2312" w:cs="仿宋_GB2312" w:eastAsia="仿宋_GB2312"/>
                <w:sz w:val="20"/>
              </w:rPr>
              <w:t>人次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、具备充分性监测装置</w:t>
            </w:r>
            <w:r>
              <w:rPr>
                <w:rFonts w:ascii="仿宋_GB2312" w:hAnsi="仿宋_GB2312" w:cs="仿宋_GB2312" w:eastAsia="仿宋_GB2312"/>
                <w:sz w:val="20"/>
              </w:rPr>
              <w:t xml:space="preserve">: </w:t>
            </w:r>
            <w:r>
              <w:rPr>
                <w:rFonts w:ascii="仿宋_GB2312" w:hAnsi="仿宋_GB2312" w:cs="仿宋_GB2312" w:eastAsia="仿宋_GB2312"/>
                <w:sz w:val="20"/>
              </w:rPr>
              <w:t>精确监测透析剂量，测定并显示</w:t>
            </w:r>
            <w:r>
              <w:rPr>
                <w:rFonts w:ascii="仿宋_GB2312" w:hAnsi="仿宋_GB2312" w:cs="仿宋_GB2312" w:eastAsia="仿宋_GB2312"/>
                <w:sz w:val="20"/>
              </w:rPr>
              <w:t>URR</w:t>
            </w:r>
            <w:r>
              <w:rPr>
                <w:rFonts w:ascii="仿宋_GB2312" w:hAnsi="仿宋_GB2312" w:cs="仿宋_GB2312" w:eastAsia="仿宋_GB2312"/>
                <w:sz w:val="20"/>
              </w:rPr>
              <w:t>值，</w:t>
            </w:r>
            <w:r>
              <w:rPr>
                <w:rFonts w:ascii="仿宋_GB2312" w:hAnsi="仿宋_GB2312" w:cs="仿宋_GB2312" w:eastAsia="仿宋_GB2312"/>
                <w:sz w:val="20"/>
              </w:rPr>
              <w:t>spKt/V</w:t>
            </w:r>
            <w:r>
              <w:rPr>
                <w:rFonts w:ascii="仿宋_GB2312" w:hAnsi="仿宋_GB2312" w:cs="仿宋_GB2312" w:eastAsia="仿宋_GB2312"/>
                <w:sz w:val="20"/>
              </w:rPr>
              <w:t>或</w:t>
            </w:r>
            <w:r>
              <w:rPr>
                <w:rFonts w:ascii="仿宋_GB2312" w:hAnsi="仿宋_GB2312" w:cs="仿宋_GB2312" w:eastAsia="仿宋_GB2312"/>
                <w:sz w:val="20"/>
              </w:rPr>
              <w:t>eKt/V</w:t>
            </w:r>
            <w:r>
              <w:rPr>
                <w:rFonts w:ascii="仿宋_GB2312" w:hAnsi="仿宋_GB2312" w:cs="仿宋_GB2312" w:eastAsia="仿宋_GB2312"/>
                <w:sz w:val="20"/>
              </w:rPr>
              <w:t>值，显示实际</w:t>
            </w:r>
            <w:r>
              <w:rPr>
                <w:rFonts w:ascii="仿宋_GB2312" w:hAnsi="仿宋_GB2312" w:cs="仿宋_GB2312" w:eastAsia="仿宋_GB2312"/>
                <w:sz w:val="20"/>
              </w:rPr>
              <w:t>spKt/V</w:t>
            </w:r>
            <w:r>
              <w:rPr>
                <w:rFonts w:ascii="仿宋_GB2312" w:hAnsi="仿宋_GB2312" w:cs="仿宋_GB2312" w:eastAsia="仿宋_GB2312"/>
                <w:sz w:val="20"/>
              </w:rPr>
              <w:t>或</w:t>
            </w:r>
            <w:r>
              <w:rPr>
                <w:rFonts w:ascii="仿宋_GB2312" w:hAnsi="仿宋_GB2312" w:cs="仿宋_GB2312" w:eastAsia="仿宋_GB2312"/>
                <w:sz w:val="20"/>
              </w:rPr>
              <w:t>eKt/V</w:t>
            </w:r>
            <w:r>
              <w:rPr>
                <w:rFonts w:ascii="仿宋_GB2312" w:hAnsi="仿宋_GB2312" w:cs="仿宋_GB2312" w:eastAsia="仿宋_GB2312"/>
                <w:sz w:val="20"/>
              </w:rPr>
              <w:t>趋势图（曲线显示）。有实时曲线显示功能及达标预测功能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20</w:t>
            </w:r>
            <w:r>
              <w:rPr>
                <w:rFonts w:ascii="仿宋_GB2312" w:hAnsi="仿宋_GB2312" w:cs="仿宋_GB2312" w:eastAsia="仿宋_GB2312"/>
                <w:sz w:val="20"/>
              </w:rPr>
              <w:t>、可保存治疗方案与治疗结果，自动保存</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次病人治疗记录</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、水供应，水压：</w:t>
            </w:r>
            <w:r>
              <w:rPr>
                <w:rFonts w:ascii="仿宋_GB2312" w:hAnsi="仿宋_GB2312" w:cs="仿宋_GB2312" w:eastAsia="仿宋_GB2312"/>
                <w:sz w:val="20"/>
              </w:rPr>
              <w:t>0.5-6.0bar</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、具有完备的自检功能，自身具有维修菜单，故障自我诊断</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、具有图标释义功能</w:t>
            </w:r>
            <w:r>
              <w:rPr>
                <w:rFonts w:ascii="仿宋_GB2312" w:hAnsi="仿宋_GB2312" w:cs="仿宋_GB2312" w:eastAsia="仿宋_GB2312"/>
                <w:sz w:val="20"/>
              </w:rPr>
              <w:t>,</w:t>
            </w:r>
            <w:r>
              <w:rPr>
                <w:rFonts w:ascii="仿宋_GB2312" w:hAnsi="仿宋_GB2312" w:cs="仿宋_GB2312" w:eastAsia="仿宋_GB2312"/>
                <w:sz w:val="20"/>
              </w:rPr>
              <w:t>点击”帮助”键后再点击图标</w:t>
            </w:r>
            <w:r>
              <w:rPr>
                <w:rFonts w:ascii="仿宋_GB2312" w:hAnsi="仿宋_GB2312" w:cs="仿宋_GB2312" w:eastAsia="仿宋_GB2312"/>
                <w:sz w:val="20"/>
              </w:rPr>
              <w:t xml:space="preserve">, </w:t>
            </w:r>
            <w:r>
              <w:rPr>
                <w:rFonts w:ascii="仿宋_GB2312" w:hAnsi="仿宋_GB2312" w:cs="仿宋_GB2312" w:eastAsia="仿宋_GB2312"/>
                <w:sz w:val="20"/>
              </w:rPr>
              <w:t>可显示该图标的功能释义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、后备电池</w:t>
            </w:r>
            <w:r>
              <w:rPr>
                <w:rFonts w:ascii="仿宋_GB2312" w:hAnsi="仿宋_GB2312" w:cs="仿宋_GB2312" w:eastAsia="仿宋_GB2312"/>
                <w:sz w:val="20"/>
              </w:rPr>
              <w:t xml:space="preserve">: </w:t>
            </w:r>
            <w:r>
              <w:rPr>
                <w:rFonts w:ascii="仿宋_GB2312" w:hAnsi="仿宋_GB2312" w:cs="仿宋_GB2312" w:eastAsia="仿宋_GB2312"/>
                <w:sz w:val="20"/>
              </w:rPr>
              <w:t>标配内置电池</w:t>
            </w:r>
            <w:r>
              <w:rPr>
                <w:rFonts w:ascii="仿宋_GB2312" w:hAnsi="仿宋_GB2312" w:cs="仿宋_GB2312" w:eastAsia="仿宋_GB2312"/>
                <w:sz w:val="20"/>
              </w:rPr>
              <w:t xml:space="preserve">, </w:t>
            </w:r>
            <w:r>
              <w:rPr>
                <w:rFonts w:ascii="仿宋_GB2312" w:hAnsi="仿宋_GB2312" w:cs="仿宋_GB2312" w:eastAsia="仿宋_GB2312"/>
                <w:sz w:val="20"/>
              </w:rPr>
              <w:t>保证机器停电后最少使用≥</w:t>
            </w:r>
            <w:r>
              <w:rPr>
                <w:rFonts w:ascii="仿宋_GB2312" w:hAnsi="仿宋_GB2312" w:cs="仿宋_GB2312" w:eastAsia="仿宋_GB2312"/>
                <w:sz w:val="20"/>
              </w:rPr>
              <w:t>15</w:t>
            </w:r>
            <w:r>
              <w:rPr>
                <w:rFonts w:ascii="仿宋_GB2312" w:hAnsi="仿宋_GB2312" w:cs="仿宋_GB2312" w:eastAsia="仿宋_GB2312"/>
                <w:sz w:val="20"/>
              </w:rPr>
              <w:t>分钟</w:t>
            </w:r>
            <w:r>
              <w:rPr>
                <w:rFonts w:ascii="仿宋_GB2312" w:hAnsi="仿宋_GB2312" w:cs="仿宋_GB2312" w:eastAsia="仿宋_GB2312"/>
                <w:sz w:val="20"/>
              </w:rPr>
              <w:t>,</w:t>
            </w:r>
            <w:r>
              <w:rPr>
                <w:rFonts w:ascii="仿宋_GB2312" w:hAnsi="仿宋_GB2312" w:cs="仿宋_GB2312" w:eastAsia="仿宋_GB2312"/>
                <w:sz w:val="20"/>
              </w:rPr>
              <w:t>并且不丢失数据</w:t>
            </w:r>
            <w:r>
              <w:rPr>
                <w:rFonts w:ascii="仿宋_GB2312" w:hAnsi="仿宋_GB2312" w:cs="仿宋_GB2312" w:eastAsia="仿宋_GB2312"/>
                <w:sz w:val="20"/>
              </w:rPr>
              <w:t>;</w:t>
            </w:r>
            <w:r>
              <w:rPr>
                <w:rFonts w:ascii="仿宋_GB2312" w:hAnsi="仿宋_GB2312" w:cs="仿宋_GB2312" w:eastAsia="仿宋_GB2312"/>
                <w:sz w:val="20"/>
              </w:rPr>
              <w:t>同时压力监测，漏血和气泡检测正常工作</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4</w:t>
            </w:r>
            <w:r>
              <w:rPr>
                <w:rFonts w:ascii="仿宋_GB2312" w:hAnsi="仿宋_GB2312" w:cs="仿宋_GB2312" w:eastAsia="仿宋_GB2312"/>
                <w:sz w:val="20"/>
              </w:rPr>
              <w:t>、具备联机无创血压监测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、具备联机干粉筒支架</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6</w:t>
            </w:r>
            <w:r>
              <w:rPr>
                <w:rFonts w:ascii="仿宋_GB2312" w:hAnsi="仿宋_GB2312" w:cs="仿宋_GB2312" w:eastAsia="仿宋_GB2312"/>
                <w:sz w:val="20"/>
              </w:rPr>
              <w:t>、具备联网模块，可与透析软件相连</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接甲方通知后30日历日内完成交付、安装及调试。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设备安装调试完毕并经甲方验收合格后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设备验收合格并正常运行一年后，乙方提起书面付款申请并提交结算资料，甲方在收到乙方付款申请后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设备验收合格并正常运行二次年后，乙方提起书面付款申请并提交结算资料，甲方在收到乙方付款申请后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按招标文件技术要求、供方投标文件以及相关国家标准，原则上安装完成后1周内验收。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1、质保期三年 2、提供7*24小时免费维修服务热线，包括国家法定工作日及节假日，提供远程在线技术咨询和维修诊断。 3、定期的维护保养服务：每半年派专业技术人员对设备进行定期维护保养，包含设备的安全检查、参数校准、设备除尘保养、运行状态检查等，并提供定期维护预先计划与保养报告。 4.设备发生故障时，报修通知后迅速派遣专业技术人员前往维修，初次响应时间：1小时，并提供电话技术支持。现场响应时间：4小时到达设备使用现场进行维修。乙方在向甲方提供维保服务时，免收差旅费（交通费、住宿费等）。　　 5.维修中所更换的配件应是原厂认证合格的零配件，满足设备运行要求，不会给设备带来危害，备件供应需100%保障。 6.保修期内负责提供设备的系统软件及硬件的安全性改版升级和技术支持，并保证所有系统软件（非功能软件）为最新版本。 7.保证所保设备全年日历日的开机率达到95%，按照一年365个日历日计算。 8.维修人员必须具备专业维修能力。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 和本合同约定，中标投标人未全面履行合同义务或者发生违约，采购单位会同采购代理机构有权终止合同，依法向中标投标人 进行经济索赔，并报请政府采购监督管理机关进行相应的行政处罚。采购单位违约的，应当赔偿给中标投标人造成的经济损 失。具体如下： 1、乙方(供货方)逾期交货，或货物与中标数量、型号不一致， 乙方(供货方)须按照中标金额的30%赔付甲方 违约金。且甲方有权立即终止合同、且不承担由此带来的一切损失与后果。乙方(供货方)违约导致甲方(需求方)及丙方损失 时，乙方(供货方)承担所有违约责任。 2、甲方(需求方)无正当理由拒收货物，应向乙方(供货方)支付合同总价款10%的违约 金。 3、乙方(供货方)所交的货物品种、型号、规格、质量不符合合同约定、国家标准，所供货物达不到约定技术要求的，乙 方(供货方)必须无条件退回全部货款，并向甲方(需求方)支付合同总价款30%的赔偿金。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合法有效的法人或者其他组织的营业执照等证明文件，自然人的身份证明；投标人是法人或其他组织的应提供营业执照等证明文件，投标人是自然人的应提供有效的自然人身份证明。 2.提供2024年度经审计的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 4.税收缴纳证明：提供自2024年7月1日至今已缴纳的至少一个月的纳税证明或完税证明，依法免税的单位应提供相关证明材料； 5.社会保障资金缴纳证明：自2024年7月1日至今已缴纳的至少一个月的社会保障资金缴存单据或社保机构开具的社会保险参保缴费情况证明，依法不需要缴纳社会保障资金的单位应提供相关证明材料；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经销商的提供《医疗器械经营许可证》，同时需出具所投产品的《医疗器械注册证》或《医疗器械备案凭证》；投标人如为制造厂商的提供《医疗器械生产许可证》，同时需出具投标产品的《医疗器械注册证》或《医疗器械备案凭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投标人，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业绩一览表.docx 产品技术参数表 供应商应提交的相关资格证明材料.docx 详细评审.docx 投标函 商务应答表 标的清单 投标文件封面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业绩一览表.docx 产品技术参数表 供应商应提交的相关资格证明材料.docx 详细评审.docx 投标函 商务应答表 标的清单 投标文件封面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业绩一览表.docx 产品技术参数表 供应商应提交的相关资格证明材料.docx 详细评审.docx 投标函 商务应答表 标的清单 投标文件封面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w:t>
            </w:r>
          </w:p>
        </w:tc>
        <w:tc>
          <w:tcPr>
            <w:tcW w:type="dxa" w:w="2492"/>
          </w:tcPr>
          <w:p>
            <w:pPr>
              <w:pStyle w:val="null3"/>
            </w:pPr>
            <w:r>
              <w:rPr>
                <w:rFonts w:ascii="仿宋_GB2312" w:hAnsi="仿宋_GB2312" w:cs="仿宋_GB2312" w:eastAsia="仿宋_GB2312"/>
              </w:rPr>
              <w:t>根据供应商提供所投产品的技术规格偏差表及相应的证明材料（包括但不限于测试报告、功能截图等技术证明材料），经评审专家审定得分，基本分（30分）：完全符合、响应招标文件要求，没有负偏离计30分，参数每负偏离一项，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依据投标文件各品目投标产品所选产品规格型号、技术支持文件（厂家技术说明书、厂家产品彩页、第三方出具的检测报告等）赋分： 1、所选产品参数优于招标文件要求，配置清单完整详实，产品配置高，技术支持文件完整详实，可全面反映所选产品技术特点，得5分。 2、所选产品参数仅满足采购需求，配置清单有缺失，产品配置一般，技术支持文件有缺失，不能全面反映所选产品技术特点，得3分； 3、所选产品参数仅满足采购需求，配置清单模糊，产品配置较差，技术支持文件有严重缺失，不能全面反映所选产品技术特点，得1分，未提供本项不得分。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中每有一项为节能产品经国家认证的计0.5分，每有一项为环境标志产品经国家认证的计0.5分，投标人所投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设备供货渠道正常、所有货物来源质量有保证，检验手续完善、合法有效，无产权纠纷，提供所有设备对应的证明材料计4分；每缺少一项设备证明材料扣0.5分，最高扣4分。未提供不计分。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所投产品保障维护及后期运行成本低计4分；保障维护及后期运行成本考虑不全面，可能产生成本偏高计2分；其他响应情况不计分。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评审内容：根据投标人针对本项目的①质量保证措施② 供货进度计划及物流保障措施③安装调试方案、项目验收方案④管理制度和协调方案、项目团队配备方案⑤项目实施安全管理措施响应情况进行赋分； 说明：以上内容切合本项目实际情况及实施要求，内容全面详细、阐述条理清晰详尽，符合本项目采购需求，能保障本项目实施的得10分。 评审内容任意一项缺项或只有标题没有实质性内容扣2分。评审内容任意一项每有一处缺陷扣1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根据项目实际需求，提供针对本项目的售后服务方案，方案内容包含①售后服务机构地址，电话联系人②售后服务人员组织③售后服务保障措施④产品交付采购方 后出现质量问题的响应时间⑤供货不及时、出现残次品等补货换货解决方案⑥售后服务承诺。 说明：以上内容切合本项目实际情况及实施要求，内容全面详细、阐述条理清晰详尽，符合本项目采购需求，能保障本项目实施的得6分。 评审内容任意一项缺项或只有标题没有实质性内容扣1分。 评审内容任意一项每有一处缺陷扣 0.5 分。（缺陷是指：内容粗略不够全面、不够合理、与项目特点不匹配、逻辑混乱、套用其他项目方案、存在不可能实现的夸大情形或存在不适用项目实际情况的情形）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具有可行的技术培训方案，保证使用单位能熟练操作维护和正常使用，列出详细的培训内容、培训方式等说明，内容完整计4分；内容较完整计3分，内容不完整计1分，未提供不计分。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提供投标人2022年6月1日至今签订的同类业绩（提供完整的合同扫描件，以合同签订日期为准），提供1份计1分，满分5分。无合同计0分，以投标人加盖鲜章（电子章）的完整合同为准。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2、满足招标文件实质性要求且最终报价最低的投标人的价格为评标基准价，其价格分为满分30分。 3、投标报价得分=（评标基准价/投标报价）×30。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