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CCB953">
      <w:pPr>
        <w:pStyle w:val="2"/>
        <w:numPr>
          <w:ilvl w:val="0"/>
          <w:numId w:val="0"/>
        </w:numPr>
        <w:jc w:val="center"/>
        <w:outlineLvl w:val="0"/>
        <w:rPr>
          <w:rFonts w:hint="eastAsia" w:ascii="宋体" w:hAnsi="宋体" w:eastAsia="宋体" w:cs="宋体"/>
          <w:bCs/>
          <w:color w:val="auto"/>
          <w:sz w:val="36"/>
          <w:szCs w:val="36"/>
          <w:highlight w:val="none"/>
        </w:rPr>
      </w:pPr>
      <w:bookmarkStart w:id="0" w:name="_Toc18173"/>
      <w:bookmarkStart w:id="1" w:name="_Toc1085"/>
      <w:bookmarkStart w:id="2" w:name="_Toc13552"/>
      <w:r>
        <w:rPr>
          <w:rFonts w:hint="eastAsia" w:ascii="宋体" w:hAnsi="宋体" w:eastAsia="宋体" w:cs="宋体"/>
          <w:bCs/>
          <w:color w:val="auto"/>
          <w:sz w:val="36"/>
          <w:szCs w:val="36"/>
          <w:highlight w:val="none"/>
        </w:rPr>
        <w:t>合同条款及格式</w:t>
      </w:r>
      <w:bookmarkEnd w:id="0"/>
      <w:bookmarkEnd w:id="1"/>
      <w:bookmarkEnd w:id="2"/>
      <w:bookmarkStart w:id="7" w:name="_GoBack"/>
      <w:bookmarkEnd w:id="7"/>
    </w:p>
    <w:p w14:paraId="0B1102D9">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zh-CN"/>
        </w:rPr>
        <w:t>采购人（以下简称甲方）：</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sz w:val="24"/>
          <w:szCs w:val="24"/>
          <w:u w:val="single"/>
        </w:rPr>
        <w:t>陕西省公安厅交通警察总队</w:t>
      </w:r>
      <w:r>
        <w:rPr>
          <w:rFonts w:hint="eastAsia" w:ascii="宋体" w:hAnsi="宋体" w:eastAsia="宋体" w:cs="宋体"/>
          <w:b/>
          <w:bCs/>
          <w:color w:val="auto"/>
          <w:sz w:val="24"/>
          <w:szCs w:val="24"/>
          <w:highlight w:val="none"/>
          <w:u w:val="single"/>
          <w:lang w:val="en-US" w:eastAsia="zh-CN"/>
        </w:rPr>
        <w:t xml:space="preserve"> </w:t>
      </w:r>
    </w:p>
    <w:p w14:paraId="55807F50">
      <w:pPr>
        <w:keepNext w:val="0"/>
        <w:keepLines w:val="0"/>
        <w:pageBreakBefore w:val="0"/>
        <w:tabs>
          <w:tab w:val="left" w:pos="735"/>
        </w:tabs>
        <w:kinsoku/>
        <w:wordWrap/>
        <w:overflowPunct/>
        <w:topLinePunct w:val="0"/>
        <w:autoSpaceDE w:val="0"/>
        <w:autoSpaceDN w:val="0"/>
        <w:bidi w:val="0"/>
        <w:adjustRightInd w:val="0"/>
        <w:snapToGrid w:val="0"/>
        <w:spacing w:line="440" w:lineRule="exact"/>
        <w:ind w:firstLine="631"/>
        <w:rPr>
          <w:rFonts w:hint="eastAsia" w:ascii="宋体" w:hAnsi="宋体" w:eastAsia="宋体" w:cs="宋体"/>
          <w:bCs/>
          <w:color w:val="auto"/>
          <w:sz w:val="24"/>
          <w:szCs w:val="24"/>
          <w:highlight w:val="none"/>
          <w:lang w:val="zh-CN"/>
        </w:rPr>
      </w:pPr>
      <w:r>
        <w:rPr>
          <w:rFonts w:hint="eastAsia" w:ascii="宋体" w:hAnsi="宋体" w:eastAsia="宋体" w:cs="宋体"/>
          <w:b/>
          <w:bCs/>
          <w:color w:val="auto"/>
          <w:sz w:val="24"/>
          <w:szCs w:val="24"/>
          <w:highlight w:val="none"/>
          <w:lang w:val="zh-CN"/>
        </w:rPr>
        <w:t>供应商（以下简称乙方）：</w:t>
      </w:r>
      <w:r>
        <w:rPr>
          <w:rFonts w:hint="eastAsia" w:ascii="宋体" w:hAnsi="宋体" w:eastAsia="宋体" w:cs="宋体"/>
          <w:b/>
          <w:bCs/>
          <w:color w:val="auto"/>
          <w:sz w:val="24"/>
          <w:szCs w:val="24"/>
          <w:highlight w:val="none"/>
          <w:u w:val="single"/>
          <w:lang w:val="zh-CN"/>
        </w:rPr>
        <w:t xml:space="preserve">                         </w:t>
      </w:r>
    </w:p>
    <w:p w14:paraId="63D0DD88">
      <w:pPr>
        <w:tabs>
          <w:tab w:val="left" w:pos="7740"/>
          <w:tab w:val="left" w:pos="8155"/>
        </w:tabs>
        <w:snapToGrid w:val="0"/>
        <w:spacing w:line="360" w:lineRule="auto"/>
        <w:ind w:firstLine="600" w:firstLineChars="249"/>
        <w:rPr>
          <w:rFonts w:hint="eastAsia" w:ascii="宋体" w:hAnsi="宋体" w:eastAsia="宋体" w:cs="宋体"/>
          <w:b/>
          <w:color w:val="auto"/>
          <w:sz w:val="24"/>
          <w:highlight w:val="none"/>
        </w:rPr>
      </w:pPr>
    </w:p>
    <w:p w14:paraId="3BA3DCFA">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 xml:space="preserve"> “</w:t>
      </w:r>
      <w:r>
        <w:rPr>
          <w:rFonts w:hint="eastAsia" w:cs="宋体"/>
          <w:color w:val="auto"/>
          <w:kern w:val="0"/>
          <w:sz w:val="24"/>
          <w:highlight w:val="none"/>
          <w:u w:val="single"/>
          <w:lang w:eastAsia="zh-CN"/>
        </w:rPr>
        <w:t>陕西省公安厅交通警察总队</w:t>
      </w:r>
      <w:r>
        <w:rPr>
          <w:rFonts w:hint="eastAsia" w:ascii="宋体" w:hAnsi="宋体" w:eastAsia="宋体" w:cs="宋体"/>
          <w:color w:val="auto"/>
          <w:kern w:val="0"/>
          <w:sz w:val="24"/>
          <w:highlight w:val="none"/>
          <w:u w:val="single"/>
        </w:rPr>
        <w:t>业务应用系统等保测评及密码测评项目</w:t>
      </w:r>
      <w:r>
        <w:rPr>
          <w:rFonts w:hint="eastAsia" w:ascii="宋体" w:hAnsi="宋体" w:eastAsia="宋体" w:cs="宋体"/>
          <w:color w:val="auto"/>
          <w:kern w:val="0"/>
          <w:sz w:val="24"/>
          <w:highlight w:val="none"/>
        </w:rPr>
        <w:t>”（项目编号：</w:t>
      </w:r>
      <w:r>
        <w:rPr>
          <w:rFonts w:hint="eastAsia" w:ascii="宋体" w:hAnsi="宋体" w:eastAsia="宋体" w:cs="宋体"/>
          <w:color w:val="auto"/>
          <w:kern w:val="0"/>
          <w:sz w:val="24"/>
          <w:highlight w:val="none"/>
          <w:u w:val="single"/>
          <w:lang w:val="en-US" w:eastAsia="zh-CN"/>
        </w:rPr>
        <w:t xml:space="preserve">GHZC2025-07-013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 xml:space="preserve"> </w:t>
      </w:r>
      <w:r>
        <w:rPr>
          <w:rFonts w:hint="eastAsia" w:ascii="宋体" w:hAnsi="宋体" w:eastAsia="宋体" w:cs="宋体"/>
          <w:color w:val="auto"/>
          <w:kern w:val="0"/>
          <w:sz w:val="24"/>
          <w:highlight w:val="none"/>
        </w:rPr>
        <w:t>在陕西省财政厅的监督管理下，由</w:t>
      </w:r>
      <w:r>
        <w:rPr>
          <w:rFonts w:hint="eastAsia" w:ascii="宋体" w:hAnsi="宋体" w:eastAsia="宋体" w:cs="宋体"/>
          <w:color w:val="auto"/>
          <w:kern w:val="0"/>
          <w:sz w:val="24"/>
          <w:highlight w:val="none"/>
          <w:lang w:eastAsia="zh-CN"/>
        </w:rPr>
        <w:t>华夏国际项目管理有限公司</w:t>
      </w:r>
      <w:r>
        <w:rPr>
          <w:rFonts w:hint="eastAsia" w:ascii="宋体" w:hAnsi="宋体" w:eastAsia="宋体" w:cs="宋体"/>
          <w:color w:val="auto"/>
          <w:kern w:val="0"/>
          <w:sz w:val="24"/>
          <w:highlight w:val="none"/>
        </w:rPr>
        <w:t>组织</w:t>
      </w:r>
      <w:r>
        <w:rPr>
          <w:rFonts w:hint="eastAsia" w:ascii="宋体" w:hAnsi="宋体" w:eastAsia="宋体" w:cs="宋体"/>
          <w:color w:val="auto"/>
          <w:kern w:val="0"/>
          <w:sz w:val="24"/>
          <w:highlight w:val="none"/>
          <w:lang w:val="en-US" w:eastAsia="zh-CN"/>
        </w:rPr>
        <w:t>公开招标</w:t>
      </w:r>
      <w:r>
        <w:rPr>
          <w:rFonts w:hint="eastAsia" w:ascii="宋体" w:hAnsi="宋体" w:eastAsia="宋体" w:cs="宋体"/>
          <w:color w:val="auto"/>
          <w:kern w:val="0"/>
          <w:sz w:val="24"/>
          <w:highlight w:val="none"/>
        </w:rPr>
        <w:t>，</w:t>
      </w:r>
      <w:r>
        <w:rPr>
          <w:rFonts w:hint="eastAsia" w:ascii="宋体" w:hAnsi="宋体" w:eastAsia="宋体" w:cs="宋体"/>
          <w:b/>
          <w:bCs/>
          <w:color w:val="auto"/>
          <w:kern w:val="0"/>
          <w:sz w:val="24"/>
          <w:highlight w:val="none"/>
          <w:u w:val="single"/>
        </w:rPr>
        <w:t xml:space="preserve"> </w:t>
      </w:r>
      <w:r>
        <w:rPr>
          <w:rFonts w:hint="eastAsia" w:ascii="宋体" w:hAnsi="宋体" w:eastAsia="宋体" w:cs="宋体"/>
          <w:sz w:val="24"/>
          <w:szCs w:val="24"/>
          <w:u w:val="single"/>
        </w:rPr>
        <w:t>陕西省公安厅交通警察总队</w:t>
      </w:r>
      <w:r>
        <w:rPr>
          <w:rFonts w:hint="eastAsia" w:ascii="宋体" w:hAnsi="宋体" w:eastAsia="宋体" w:cs="宋体"/>
          <w:color w:val="auto"/>
          <w:kern w:val="0"/>
          <w:sz w:val="24"/>
          <w:highlight w:val="none"/>
        </w:rPr>
        <w:t>（以下简称“甲方”）确定</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中标</w:t>
      </w:r>
      <w:r>
        <w:rPr>
          <w:rFonts w:hint="eastAsia" w:ascii="宋体" w:hAnsi="宋体" w:eastAsia="宋体" w:cs="宋体"/>
          <w:color w:val="auto"/>
          <w:kern w:val="0"/>
          <w:sz w:val="24"/>
          <w:highlight w:val="none"/>
          <w:u w:val="single"/>
        </w:rPr>
        <w:t xml:space="preserve">单位名称）   </w:t>
      </w:r>
      <w:r>
        <w:rPr>
          <w:rFonts w:hint="eastAsia" w:ascii="宋体" w:hAnsi="宋体" w:eastAsia="宋体" w:cs="宋体"/>
          <w:color w:val="auto"/>
          <w:kern w:val="0"/>
          <w:sz w:val="24"/>
          <w:highlight w:val="none"/>
        </w:rPr>
        <w:t>（以下简称“乙方”）为</w:t>
      </w:r>
      <w:r>
        <w:rPr>
          <w:rFonts w:hint="eastAsia" w:ascii="宋体" w:hAnsi="宋体" w:eastAsia="宋体" w:cs="宋体"/>
          <w:color w:val="auto"/>
          <w:kern w:val="0"/>
          <w:sz w:val="24"/>
          <w:highlight w:val="none"/>
          <w:lang w:val="en-US" w:eastAsia="zh-CN"/>
        </w:rPr>
        <w:t>中标</w:t>
      </w:r>
      <w:r>
        <w:rPr>
          <w:rFonts w:hint="eastAsia" w:ascii="宋体" w:hAnsi="宋体" w:eastAsia="宋体" w:cs="宋体"/>
          <w:color w:val="auto"/>
          <w:kern w:val="0"/>
          <w:sz w:val="24"/>
          <w:highlight w:val="none"/>
        </w:rPr>
        <w:t>单位。</w:t>
      </w:r>
    </w:p>
    <w:p w14:paraId="6E3AAE53">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依据《中华人民共和国民法典》和《中华人民共和国政府采购法》，经双方协商，于202</w:t>
      </w:r>
      <w:r>
        <w:rPr>
          <w:rFonts w:hint="eastAsia" w:cs="宋体"/>
          <w:color w:val="auto"/>
          <w:kern w:val="0"/>
          <w:sz w:val="24"/>
          <w:highlight w:val="none"/>
          <w:lang w:val="en-US" w:eastAsia="zh-CN"/>
        </w:rPr>
        <w:t>5</w:t>
      </w:r>
      <w:r>
        <w:rPr>
          <w:rFonts w:hint="eastAsia" w:ascii="宋体" w:hAnsi="宋体" w:eastAsia="宋体" w:cs="宋体"/>
          <w:color w:val="auto"/>
          <w:kern w:val="0"/>
          <w:sz w:val="24"/>
          <w:highlight w:val="none"/>
        </w:rPr>
        <w:t>年</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月</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日按下述条款和条件签署本合同。</w:t>
      </w:r>
    </w:p>
    <w:p w14:paraId="0C008192">
      <w:pPr>
        <w:snapToGrid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甲方通过</w:t>
      </w:r>
      <w:r>
        <w:rPr>
          <w:rFonts w:hint="eastAsia" w:ascii="宋体" w:hAnsi="宋体" w:eastAsia="宋体" w:cs="宋体"/>
          <w:color w:val="auto"/>
          <w:kern w:val="0"/>
          <w:sz w:val="24"/>
          <w:highlight w:val="none"/>
          <w:lang w:eastAsia="zh-CN"/>
        </w:rPr>
        <w:t>公开招标</w:t>
      </w:r>
      <w:r>
        <w:rPr>
          <w:rFonts w:hint="eastAsia" w:ascii="宋体" w:hAnsi="宋体" w:eastAsia="宋体" w:cs="宋体"/>
          <w:color w:val="auto"/>
          <w:kern w:val="0"/>
          <w:sz w:val="24"/>
          <w:highlight w:val="none"/>
        </w:rPr>
        <w:t>，接受了乙方以价格</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u w:val="single"/>
          <w:lang w:val="en-US" w:eastAsia="zh-CN"/>
        </w:rPr>
        <w:t>中标</w:t>
      </w:r>
      <w:r>
        <w:rPr>
          <w:rFonts w:hint="eastAsia" w:ascii="宋体" w:hAnsi="宋体" w:eastAsia="宋体" w:cs="宋体"/>
          <w:color w:val="auto"/>
          <w:kern w:val="0"/>
          <w:sz w:val="24"/>
          <w:highlight w:val="none"/>
          <w:u w:val="single"/>
        </w:rPr>
        <w:t>金额大写）   （</w:t>
      </w:r>
      <w:r>
        <w:rPr>
          <w:rFonts w:hint="eastAsia" w:ascii="宋体" w:hAnsi="宋体" w:eastAsia="宋体" w:cs="宋体"/>
          <w:color w:val="auto"/>
          <w:kern w:val="0"/>
          <w:sz w:val="24"/>
          <w:highlight w:val="none"/>
        </w:rPr>
        <w:t>以下简称“合同价”）提供的</w:t>
      </w:r>
      <w:r>
        <w:rPr>
          <w:rFonts w:hint="eastAsia" w:cs="宋体"/>
          <w:color w:val="auto"/>
          <w:kern w:val="0"/>
          <w:sz w:val="24"/>
          <w:highlight w:val="none"/>
          <w:u w:val="single"/>
          <w:lang w:eastAsia="zh-CN"/>
        </w:rPr>
        <w:t>陕西省公安厅交通警察总队</w:t>
      </w:r>
      <w:r>
        <w:rPr>
          <w:rFonts w:hint="eastAsia" w:ascii="宋体" w:hAnsi="宋体" w:eastAsia="宋体" w:cs="宋体"/>
          <w:color w:val="auto"/>
          <w:kern w:val="0"/>
          <w:sz w:val="24"/>
          <w:highlight w:val="none"/>
          <w:u w:val="single"/>
        </w:rPr>
        <w:t>业务应用系统等保测评及密码测评项目</w:t>
      </w:r>
      <w:r>
        <w:rPr>
          <w:rFonts w:hint="eastAsia" w:ascii="宋体" w:hAnsi="宋体" w:eastAsia="宋体" w:cs="宋体"/>
          <w:color w:val="auto"/>
          <w:kern w:val="0"/>
          <w:sz w:val="24"/>
          <w:highlight w:val="none"/>
        </w:rPr>
        <w:t>等保测评、密码测评服务。</w:t>
      </w:r>
    </w:p>
    <w:p w14:paraId="31EF5763">
      <w:pPr>
        <w:snapToGrid w:val="0"/>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本合同在此声明如下：</w:t>
      </w:r>
    </w:p>
    <w:p w14:paraId="5EAC9D88">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1.本合同中的词语和术语的含义与合同条款中定义的相同。</w:t>
      </w:r>
    </w:p>
    <w:p w14:paraId="729EE006">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2.下述文件是本合同的一部分，并与本合同一起阅读和解释：</w:t>
      </w:r>
    </w:p>
    <w:p w14:paraId="213D0C6C">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（1）合同条款</w:t>
      </w:r>
    </w:p>
    <w:p w14:paraId="05E08252">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（2）合同条款附件</w:t>
      </w:r>
    </w:p>
    <w:p w14:paraId="05A46B84">
      <w:pPr>
        <w:spacing w:line="480" w:lineRule="exact"/>
        <w:ind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附件1—服务内容</w:t>
      </w:r>
    </w:p>
    <w:p w14:paraId="4CB3C428">
      <w:pPr>
        <w:spacing w:line="480" w:lineRule="exact"/>
        <w:ind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附件2—服务承诺</w:t>
      </w:r>
    </w:p>
    <w:p w14:paraId="50909A64">
      <w:pPr>
        <w:spacing w:line="480" w:lineRule="exact"/>
        <w:ind w:firstLine="960" w:firstLineChars="400"/>
        <w:rPr>
          <w:rFonts w:hint="eastAsia" w:ascii="宋体" w:hAnsi="宋体" w:eastAsia="宋体" w:cs="宋体"/>
          <w:color w:val="auto"/>
          <w:sz w:val="24"/>
          <w:highlight w:val="none"/>
        </w:rPr>
      </w:pPr>
      <w:r>
        <w:rPr>
          <w:rFonts w:hint="eastAsia" w:ascii="宋体" w:hAnsi="宋体" w:eastAsia="宋体" w:cs="宋体"/>
          <w:color w:val="auto"/>
          <w:sz w:val="24"/>
          <w:highlight w:val="none"/>
        </w:rPr>
        <w:t>附件3—合同补充条款（如果有）</w:t>
      </w:r>
    </w:p>
    <w:p w14:paraId="0D9C32DF">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r>
        <w:rPr>
          <w:rFonts w:hint="eastAsia" w:ascii="宋体" w:hAnsi="宋体" w:eastAsia="宋体" w:cs="宋体"/>
          <w:color w:val="auto"/>
          <w:sz w:val="24"/>
          <w:highlight w:val="none"/>
          <w:lang w:val="en-US" w:eastAsia="zh-CN"/>
        </w:rPr>
        <w:t>中标</w:t>
      </w:r>
      <w:r>
        <w:rPr>
          <w:rFonts w:hint="eastAsia" w:ascii="宋体" w:hAnsi="宋体" w:eastAsia="宋体" w:cs="宋体"/>
          <w:color w:val="auto"/>
          <w:sz w:val="24"/>
          <w:highlight w:val="none"/>
        </w:rPr>
        <w:t>通知书</w:t>
      </w:r>
    </w:p>
    <w:p w14:paraId="2F4FAB6F">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r>
        <w:rPr>
          <w:rFonts w:hint="eastAsia" w:ascii="宋体" w:hAnsi="宋体" w:eastAsia="宋体" w:cs="宋体"/>
          <w:color w:val="auto"/>
          <w:sz w:val="24"/>
          <w:highlight w:val="none"/>
          <w:lang w:val="en-US" w:eastAsia="zh-CN"/>
        </w:rPr>
        <w:t>招标</w:t>
      </w:r>
      <w:r>
        <w:rPr>
          <w:rFonts w:hint="eastAsia" w:ascii="宋体" w:hAnsi="宋体" w:eastAsia="宋体" w:cs="宋体"/>
          <w:color w:val="auto"/>
          <w:sz w:val="24"/>
          <w:highlight w:val="none"/>
        </w:rPr>
        <w:t>文件</w:t>
      </w:r>
    </w:p>
    <w:p w14:paraId="55542F6E">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r>
        <w:rPr>
          <w:rFonts w:hint="eastAsia" w:ascii="宋体" w:hAnsi="宋体" w:eastAsia="宋体" w:cs="宋体"/>
          <w:color w:val="auto"/>
          <w:sz w:val="24"/>
          <w:highlight w:val="none"/>
          <w:lang w:val="en-US" w:eastAsia="zh-CN"/>
        </w:rPr>
        <w:t>投标</w:t>
      </w:r>
      <w:r>
        <w:rPr>
          <w:rFonts w:hint="eastAsia" w:ascii="宋体" w:hAnsi="宋体" w:eastAsia="宋体" w:cs="宋体"/>
          <w:color w:val="auto"/>
          <w:sz w:val="24"/>
          <w:highlight w:val="none"/>
        </w:rPr>
        <w:t>文件</w:t>
      </w:r>
    </w:p>
    <w:p w14:paraId="7DA0CAD7">
      <w:pPr>
        <w:spacing w:line="480" w:lineRule="exact"/>
        <w:ind w:firstLine="480" w:firstLineChars="200"/>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3.服务内容：等保测评、密码测评服务。</w:t>
      </w:r>
    </w:p>
    <w:p w14:paraId="7DBE1F4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4.服务期限：</w:t>
      </w:r>
    </w:p>
    <w:p w14:paraId="493DB58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采购包1：服务期：15日历天完项目实施准备</w:t>
      </w:r>
      <w:r>
        <w:rPr>
          <w:rFonts w:hint="eastAsia" w:ascii="宋体" w:hAnsi="宋体" w:eastAsia="宋体" w:cs="宋体"/>
          <w:color w:val="auto"/>
          <w:kern w:val="0"/>
          <w:sz w:val="24"/>
          <w:highlight w:val="none"/>
          <w:lang w:val="en-US" w:eastAsia="zh-CN"/>
        </w:rPr>
        <w:t>工作，</w:t>
      </w:r>
      <w:r>
        <w:rPr>
          <w:rFonts w:hint="eastAsia" w:ascii="宋体" w:hAnsi="宋体" w:eastAsia="宋体" w:cs="宋体"/>
          <w:color w:val="auto"/>
          <w:kern w:val="0"/>
          <w:sz w:val="24"/>
          <w:highlight w:val="none"/>
        </w:rPr>
        <w:t>35日历天</w:t>
      </w:r>
      <w:r>
        <w:rPr>
          <w:rFonts w:hint="eastAsia" w:ascii="宋体" w:hAnsi="宋体" w:eastAsia="宋体" w:cs="宋体"/>
          <w:color w:val="auto"/>
          <w:kern w:val="0"/>
          <w:sz w:val="24"/>
          <w:highlight w:val="none"/>
          <w:lang w:val="en-US" w:eastAsia="zh-CN"/>
        </w:rPr>
        <w:t>完成</w:t>
      </w:r>
      <w:r>
        <w:rPr>
          <w:rFonts w:hint="eastAsia" w:ascii="宋体" w:hAnsi="宋体" w:eastAsia="宋体" w:cs="宋体"/>
          <w:color w:val="auto"/>
          <w:kern w:val="0"/>
          <w:sz w:val="24"/>
          <w:highlight w:val="none"/>
        </w:rPr>
        <w:t>等保测评服务</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5日历天</w:t>
      </w:r>
      <w:r>
        <w:rPr>
          <w:rFonts w:hint="eastAsia" w:ascii="宋体" w:hAnsi="宋体" w:eastAsia="宋体" w:cs="宋体"/>
          <w:color w:val="auto"/>
          <w:kern w:val="0"/>
          <w:sz w:val="24"/>
          <w:highlight w:val="none"/>
          <w:lang w:val="en-US" w:eastAsia="zh-CN"/>
        </w:rPr>
        <w:t>完成</w:t>
      </w:r>
      <w:r>
        <w:rPr>
          <w:rFonts w:hint="eastAsia" w:ascii="宋体" w:hAnsi="宋体" w:eastAsia="宋体" w:cs="宋体"/>
          <w:color w:val="auto"/>
          <w:kern w:val="0"/>
          <w:sz w:val="24"/>
          <w:highlight w:val="none"/>
        </w:rPr>
        <w:t>售后服务及培训</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10日历天</w:t>
      </w:r>
      <w:r>
        <w:rPr>
          <w:rFonts w:hint="eastAsia" w:ascii="宋体" w:hAnsi="宋体" w:eastAsia="宋体" w:cs="宋体"/>
          <w:color w:val="auto"/>
          <w:kern w:val="0"/>
          <w:sz w:val="24"/>
          <w:highlight w:val="none"/>
          <w:lang w:val="en-US" w:eastAsia="zh-CN"/>
        </w:rPr>
        <w:t>完成</w:t>
      </w:r>
      <w:r>
        <w:rPr>
          <w:rFonts w:hint="eastAsia" w:ascii="宋体" w:hAnsi="宋体" w:eastAsia="宋体" w:cs="宋体"/>
          <w:color w:val="auto"/>
          <w:kern w:val="0"/>
          <w:sz w:val="24"/>
          <w:highlight w:val="none"/>
        </w:rPr>
        <w:t>其他技术服务内容</w:t>
      </w:r>
      <w:r>
        <w:rPr>
          <w:rFonts w:hint="eastAsia" w:ascii="宋体" w:hAnsi="宋体" w:eastAsia="宋体" w:cs="宋体"/>
          <w:color w:val="auto"/>
          <w:kern w:val="0"/>
          <w:sz w:val="24"/>
          <w:highlight w:val="none"/>
          <w:lang w:eastAsia="zh-CN"/>
        </w:rPr>
        <w:t>。</w:t>
      </w:r>
    </w:p>
    <w:p w14:paraId="5B503C5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highlight w:val="none"/>
          <w:lang w:val="en-US" w:eastAsia="zh-CN"/>
        </w:rPr>
      </w:pPr>
      <w:r>
        <w:rPr>
          <w:rFonts w:hint="eastAsia" w:ascii="宋体" w:hAnsi="宋体" w:eastAsia="宋体" w:cs="宋体"/>
          <w:color w:val="auto"/>
          <w:kern w:val="0"/>
          <w:sz w:val="24"/>
          <w:highlight w:val="none"/>
        </w:rPr>
        <w:t>采购包2：服务期：3日历天</w:t>
      </w:r>
      <w:r>
        <w:rPr>
          <w:rFonts w:hint="eastAsia" w:ascii="宋体" w:hAnsi="宋体" w:eastAsia="宋体" w:cs="宋体"/>
          <w:color w:val="auto"/>
          <w:kern w:val="0"/>
          <w:sz w:val="24"/>
          <w:highlight w:val="none"/>
          <w:lang w:val="en-US" w:eastAsia="zh-CN"/>
        </w:rPr>
        <w:t>完成</w:t>
      </w:r>
      <w:r>
        <w:rPr>
          <w:rFonts w:hint="eastAsia" w:ascii="宋体" w:hAnsi="宋体" w:eastAsia="宋体" w:cs="宋体"/>
          <w:color w:val="auto"/>
          <w:kern w:val="0"/>
          <w:sz w:val="24"/>
          <w:highlight w:val="none"/>
        </w:rPr>
        <w:t>测评准备活动</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3日历天</w:t>
      </w:r>
      <w:r>
        <w:rPr>
          <w:rFonts w:hint="eastAsia" w:ascii="宋体" w:hAnsi="宋体" w:eastAsia="宋体" w:cs="宋体"/>
          <w:color w:val="auto"/>
          <w:kern w:val="0"/>
          <w:sz w:val="24"/>
          <w:highlight w:val="none"/>
          <w:lang w:val="en-US" w:eastAsia="zh-CN"/>
        </w:rPr>
        <w:t>完成</w:t>
      </w:r>
      <w:r>
        <w:rPr>
          <w:rFonts w:hint="eastAsia" w:ascii="宋体" w:hAnsi="宋体" w:eastAsia="宋体" w:cs="宋体"/>
          <w:color w:val="auto"/>
          <w:kern w:val="0"/>
          <w:sz w:val="24"/>
          <w:highlight w:val="none"/>
        </w:rPr>
        <w:t>方案编制活动</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12日历天</w:t>
      </w:r>
      <w:r>
        <w:rPr>
          <w:rFonts w:hint="eastAsia" w:ascii="宋体" w:hAnsi="宋体" w:eastAsia="宋体" w:cs="宋体"/>
          <w:color w:val="auto"/>
          <w:kern w:val="0"/>
          <w:sz w:val="24"/>
          <w:highlight w:val="none"/>
          <w:lang w:val="en-US" w:eastAsia="zh-CN"/>
        </w:rPr>
        <w:t>完成</w:t>
      </w:r>
      <w:r>
        <w:rPr>
          <w:rFonts w:hint="eastAsia" w:ascii="宋体" w:hAnsi="宋体" w:eastAsia="宋体" w:cs="宋体"/>
          <w:color w:val="auto"/>
          <w:kern w:val="0"/>
          <w:sz w:val="24"/>
          <w:highlight w:val="none"/>
        </w:rPr>
        <w:t>现场测评活动</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12日历天</w:t>
      </w:r>
      <w:r>
        <w:rPr>
          <w:rFonts w:hint="eastAsia" w:ascii="宋体" w:hAnsi="宋体" w:eastAsia="宋体" w:cs="宋体"/>
          <w:color w:val="auto"/>
          <w:kern w:val="0"/>
          <w:sz w:val="24"/>
          <w:highlight w:val="none"/>
          <w:lang w:val="en-US" w:eastAsia="zh-CN"/>
        </w:rPr>
        <w:t>完成</w:t>
      </w:r>
      <w:r>
        <w:rPr>
          <w:rFonts w:hint="eastAsia" w:ascii="宋体" w:hAnsi="宋体" w:eastAsia="宋体" w:cs="宋体"/>
          <w:color w:val="auto"/>
          <w:kern w:val="0"/>
          <w:sz w:val="24"/>
          <w:highlight w:val="none"/>
        </w:rPr>
        <w:t>分析与报告编制活动</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5日历天</w:t>
      </w:r>
      <w:r>
        <w:rPr>
          <w:rFonts w:hint="eastAsia" w:ascii="宋体" w:hAnsi="宋体" w:eastAsia="宋体" w:cs="宋体"/>
          <w:color w:val="auto"/>
          <w:kern w:val="0"/>
          <w:sz w:val="24"/>
          <w:highlight w:val="none"/>
          <w:lang w:val="en-US" w:eastAsia="zh-CN"/>
        </w:rPr>
        <w:t>完成</w:t>
      </w:r>
      <w:r>
        <w:rPr>
          <w:rFonts w:hint="eastAsia" w:ascii="宋体" w:hAnsi="宋体" w:eastAsia="宋体" w:cs="宋体"/>
          <w:color w:val="auto"/>
          <w:kern w:val="0"/>
          <w:sz w:val="24"/>
          <w:highlight w:val="none"/>
        </w:rPr>
        <w:t>售后服务及培训、备案</w:t>
      </w:r>
      <w:r>
        <w:rPr>
          <w:rFonts w:hint="eastAsia" w:ascii="宋体" w:hAnsi="宋体" w:eastAsia="宋体" w:cs="宋体"/>
          <w:color w:val="auto"/>
          <w:kern w:val="0"/>
          <w:sz w:val="24"/>
          <w:highlight w:val="none"/>
          <w:lang w:eastAsia="zh-CN"/>
        </w:rPr>
        <w:t>。</w:t>
      </w:r>
    </w:p>
    <w:p w14:paraId="430C7018">
      <w:pPr>
        <w:spacing w:line="480" w:lineRule="exact"/>
        <w:ind w:firstLine="480" w:firstLineChars="200"/>
        <w:rPr>
          <w:rFonts w:hint="eastAsia" w:ascii="宋体" w:hAnsi="宋体" w:eastAsia="宋体" w:cs="宋体"/>
          <w:color w:val="auto"/>
          <w:sz w:val="24"/>
          <w:highlight w:val="none"/>
          <w:lang w:val="en-US" w:eastAsia="zh-CN"/>
        </w:rPr>
      </w:pPr>
    </w:p>
    <w:p w14:paraId="227175CC">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.考虑到甲方将按照本合同向乙方支付</w:t>
      </w:r>
      <w:r>
        <w:rPr>
          <w:rFonts w:hint="eastAsia" w:ascii="宋体" w:hAnsi="宋体" w:eastAsia="宋体" w:cs="宋体"/>
          <w:color w:val="auto"/>
          <w:sz w:val="24"/>
          <w:highlight w:val="none"/>
          <w:lang w:val="en-US" w:eastAsia="zh-CN"/>
        </w:rPr>
        <w:t>款项</w:t>
      </w:r>
      <w:r>
        <w:rPr>
          <w:rFonts w:hint="eastAsia" w:ascii="宋体" w:hAnsi="宋体" w:eastAsia="宋体" w:cs="宋体"/>
          <w:color w:val="auto"/>
          <w:sz w:val="24"/>
          <w:highlight w:val="none"/>
        </w:rPr>
        <w:t>，乙方在此保证全部按照合同的规定向甲方提供服务，并修补缺陷。</w:t>
      </w:r>
    </w:p>
    <w:p w14:paraId="67EFCC68">
      <w:pPr>
        <w:spacing w:line="48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.考虑到乙方将按照本合同向甲方提供的服务并修补缺陷，甲方在此保证按照合同规定的时间和方式向乙方支付合同价或其他按合同规定应支付的金额。</w:t>
      </w:r>
    </w:p>
    <w:p w14:paraId="1260E37F">
      <w:pPr>
        <w:spacing w:line="480" w:lineRule="exact"/>
        <w:ind w:firstLine="480" w:firstLineChars="200"/>
        <w:rPr>
          <w:rFonts w:hint="eastAsia" w:ascii="宋体" w:hAnsi="宋体" w:eastAsia="宋体" w:cs="宋体"/>
          <w:color w:val="auto"/>
          <w:sz w:val="24"/>
          <w:highlight w:val="none"/>
        </w:rPr>
      </w:pPr>
      <w:r>
        <w:rPr>
          <w:rFonts w:hint="eastAsia" w:cs="宋体"/>
          <w:color w:val="auto"/>
          <w:sz w:val="24"/>
          <w:highlight w:val="none"/>
          <w:lang w:val="en-US" w:eastAsia="zh-CN"/>
        </w:rPr>
        <w:t>7</w:t>
      </w:r>
      <w:r>
        <w:rPr>
          <w:rFonts w:hint="eastAsia" w:ascii="宋体" w:hAnsi="宋体" w:eastAsia="宋体" w:cs="宋体"/>
          <w:color w:val="auto"/>
          <w:sz w:val="24"/>
          <w:highlight w:val="none"/>
        </w:rPr>
        <w:t>.验</w:t>
      </w:r>
      <w:r>
        <w:rPr>
          <w:rFonts w:hint="eastAsia" w:cs="宋体"/>
          <w:color w:val="auto"/>
          <w:sz w:val="24"/>
          <w:highlight w:val="none"/>
          <w:lang w:val="en-US" w:eastAsia="zh-CN"/>
        </w:rPr>
        <w:t>收</w:t>
      </w:r>
      <w:r>
        <w:rPr>
          <w:rFonts w:hint="eastAsia" w:ascii="宋体" w:hAnsi="宋体" w:eastAsia="宋体" w:cs="宋体"/>
          <w:color w:val="auto"/>
          <w:sz w:val="24"/>
          <w:highlight w:val="none"/>
        </w:rPr>
        <w:t>：项目完成后。验收合格条件为：符合国家标准和</w:t>
      </w:r>
      <w:r>
        <w:rPr>
          <w:rFonts w:hint="eastAsia" w:cs="宋体"/>
          <w:color w:val="auto"/>
          <w:sz w:val="24"/>
          <w:highlight w:val="none"/>
          <w:lang w:val="en-US" w:eastAsia="zh-CN"/>
        </w:rPr>
        <w:t>行业标准</w:t>
      </w:r>
      <w:r>
        <w:rPr>
          <w:rFonts w:hint="eastAsia" w:ascii="宋体" w:hAnsi="宋体" w:eastAsia="宋体" w:cs="宋体"/>
          <w:color w:val="auto"/>
          <w:sz w:val="24"/>
          <w:highlight w:val="none"/>
        </w:rPr>
        <w:t>及合同要求，符合招标文件、乙方的投标文件、澄清文件和中标通知书的要求等,乙方应严格按照上述及采购人要求实施项目服务。注：乙方应保证交付的成果文件已参照已有的相关规划，并遵循中华人民共和国及地方的有关法律规范，并符合本项目服务要求。</w:t>
      </w:r>
    </w:p>
    <w:p w14:paraId="7E5171C8">
      <w:pPr>
        <w:spacing w:line="480" w:lineRule="exact"/>
        <w:ind w:firstLine="480" w:firstLineChars="200"/>
        <w:rPr>
          <w:rFonts w:hint="eastAsia" w:ascii="宋体" w:hAnsi="宋体" w:eastAsia="宋体" w:cs="宋体"/>
          <w:color w:val="auto"/>
          <w:sz w:val="24"/>
          <w:highlight w:val="none"/>
        </w:rPr>
      </w:pPr>
      <w:r>
        <w:rPr>
          <w:rFonts w:hint="eastAsia" w:cs="宋体"/>
          <w:color w:val="auto"/>
          <w:kern w:val="0"/>
          <w:sz w:val="24"/>
          <w:highlight w:val="none"/>
          <w:lang w:val="en-US" w:eastAsia="zh-CN"/>
        </w:rPr>
        <w:t>8</w:t>
      </w:r>
      <w:r>
        <w:rPr>
          <w:rFonts w:hint="eastAsia" w:ascii="宋体" w:hAnsi="宋体" w:eastAsia="宋体" w:cs="宋体"/>
          <w:color w:val="auto"/>
          <w:kern w:val="0"/>
          <w:sz w:val="24"/>
          <w:highlight w:val="none"/>
        </w:rPr>
        <w:t>.本合同一式</w:t>
      </w:r>
      <w:r>
        <w:rPr>
          <w:rFonts w:hint="eastAsia" w:ascii="宋体" w:hAnsi="宋体" w:eastAsia="宋体" w:cs="宋体"/>
          <w:b/>
          <w:bCs/>
          <w:color w:val="auto"/>
          <w:kern w:val="0"/>
          <w:sz w:val="24"/>
          <w:highlight w:val="none"/>
          <w:u w:val="single"/>
        </w:rPr>
        <w:t xml:space="preserve">     </w:t>
      </w:r>
      <w:r>
        <w:rPr>
          <w:rFonts w:hint="eastAsia" w:ascii="宋体" w:hAnsi="宋体" w:eastAsia="宋体" w:cs="宋体"/>
          <w:color w:val="auto"/>
          <w:kern w:val="0"/>
          <w:sz w:val="24"/>
          <w:highlight w:val="none"/>
        </w:rPr>
        <w:t>份，其中，甲方</w:t>
      </w:r>
      <w:r>
        <w:rPr>
          <w:rFonts w:hint="eastAsia" w:ascii="宋体" w:hAnsi="宋体" w:eastAsia="宋体" w:cs="宋体"/>
          <w:b/>
          <w:bCs/>
          <w:color w:val="auto"/>
          <w:kern w:val="0"/>
          <w:sz w:val="24"/>
          <w:highlight w:val="none"/>
          <w:u w:val="single"/>
        </w:rPr>
        <w:t xml:space="preserve">     </w:t>
      </w:r>
      <w:r>
        <w:rPr>
          <w:rFonts w:hint="eastAsia" w:ascii="宋体" w:hAnsi="宋体" w:eastAsia="宋体" w:cs="宋体"/>
          <w:color w:val="auto"/>
          <w:kern w:val="0"/>
          <w:sz w:val="24"/>
          <w:highlight w:val="none"/>
        </w:rPr>
        <w:t>份，乙方</w:t>
      </w:r>
      <w:r>
        <w:rPr>
          <w:rFonts w:hint="eastAsia" w:ascii="宋体" w:hAnsi="宋体" w:eastAsia="宋体" w:cs="宋体"/>
          <w:b/>
          <w:bCs/>
          <w:color w:val="auto"/>
          <w:kern w:val="0"/>
          <w:sz w:val="24"/>
          <w:highlight w:val="none"/>
          <w:u w:val="single"/>
        </w:rPr>
        <w:t xml:space="preserve">     </w:t>
      </w:r>
      <w:r>
        <w:rPr>
          <w:rFonts w:hint="eastAsia" w:ascii="宋体" w:hAnsi="宋体" w:eastAsia="宋体" w:cs="宋体"/>
          <w:color w:val="auto"/>
          <w:kern w:val="0"/>
          <w:sz w:val="24"/>
          <w:highlight w:val="none"/>
        </w:rPr>
        <w:t>份，鉴证方</w:t>
      </w:r>
      <w:r>
        <w:rPr>
          <w:rFonts w:hint="eastAsia" w:ascii="宋体" w:hAnsi="宋体" w:eastAsia="宋体" w:cs="宋体"/>
          <w:b/>
          <w:bCs/>
          <w:color w:val="auto"/>
          <w:kern w:val="0"/>
          <w:sz w:val="24"/>
          <w:highlight w:val="none"/>
          <w:u w:val="single"/>
        </w:rPr>
        <w:t xml:space="preserve">     </w:t>
      </w:r>
      <w:r>
        <w:rPr>
          <w:rFonts w:hint="eastAsia" w:ascii="宋体" w:hAnsi="宋体" w:eastAsia="宋体" w:cs="宋体"/>
          <w:color w:val="auto"/>
          <w:kern w:val="0"/>
          <w:sz w:val="24"/>
          <w:highlight w:val="none"/>
        </w:rPr>
        <w:t>份，监督管理机构</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 xml:space="preserve">份。 </w:t>
      </w:r>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50"/>
        <w:gridCol w:w="3750"/>
      </w:tblGrid>
      <w:tr w14:paraId="0B28AF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0" w:hRule="atLeast"/>
        </w:trPr>
        <w:tc>
          <w:tcPr>
            <w:tcW w:w="4350" w:type="dxa"/>
            <w:tcBorders>
              <w:top w:val="single" w:color="000000" w:sz="8" w:space="0"/>
              <w:left w:val="single" w:color="000000" w:sz="8" w:space="0"/>
              <w:bottom w:val="single" w:color="000000" w:sz="8" w:space="0"/>
              <w:right w:val="single" w:color="000000" w:sz="8" w:space="0"/>
            </w:tcBorders>
            <w:shd w:val="clear" w:color="auto" w:fill="auto"/>
            <w:noWrap w:val="0"/>
            <w:vAlign w:val="top"/>
          </w:tcPr>
          <w:p w14:paraId="0B6D3959">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甲方名称： </w:t>
            </w:r>
          </w:p>
          <w:p w14:paraId="51BD119D">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甲方地址： </w:t>
            </w:r>
          </w:p>
          <w:p w14:paraId="61C44189">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电话：</w:t>
            </w:r>
          </w:p>
          <w:p w14:paraId="3C14B526">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传真：</w:t>
            </w:r>
          </w:p>
          <w:p w14:paraId="65ECE401">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邮编：</w:t>
            </w:r>
          </w:p>
          <w:p w14:paraId="62C09A84">
            <w:pPr>
              <w:snapToGrid w:val="0"/>
              <w:spacing w:line="440" w:lineRule="exact"/>
              <w:rPr>
                <w:rFonts w:hint="eastAsia" w:ascii="宋体" w:hAnsi="宋体" w:eastAsia="宋体" w:cs="宋体"/>
                <w:color w:val="auto"/>
                <w:sz w:val="24"/>
                <w:highlight w:val="none"/>
              </w:rPr>
            </w:pPr>
          </w:p>
          <w:p w14:paraId="56D2E1F8">
            <w:pPr>
              <w:snapToGrid w:val="0"/>
              <w:spacing w:line="440" w:lineRule="exact"/>
              <w:rPr>
                <w:rFonts w:hint="eastAsia" w:ascii="宋体" w:hAnsi="宋体" w:eastAsia="宋体" w:cs="宋体"/>
                <w:color w:val="auto"/>
                <w:sz w:val="24"/>
                <w:highlight w:val="none"/>
              </w:rPr>
            </w:pPr>
          </w:p>
          <w:p w14:paraId="285EA148">
            <w:pPr>
              <w:snapToGrid w:val="0"/>
              <w:spacing w:line="440" w:lineRule="exact"/>
              <w:rPr>
                <w:rFonts w:hint="eastAsia" w:ascii="宋体" w:hAnsi="宋体" w:eastAsia="宋体" w:cs="宋体"/>
                <w:color w:val="auto"/>
                <w:sz w:val="24"/>
                <w:highlight w:val="none"/>
              </w:rPr>
            </w:pPr>
          </w:p>
          <w:p w14:paraId="71CF0B94">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甲方代表签字：</w:t>
            </w:r>
          </w:p>
          <w:p w14:paraId="1B0ADBFB">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甲方盖章：</w:t>
            </w:r>
          </w:p>
        </w:tc>
        <w:tc>
          <w:tcPr>
            <w:tcW w:w="3750" w:type="dxa"/>
            <w:tcBorders>
              <w:top w:val="single" w:color="000000" w:sz="8" w:space="0"/>
              <w:left w:val="nil"/>
              <w:bottom w:val="single" w:color="000000" w:sz="8" w:space="0"/>
              <w:right w:val="single" w:color="000000" w:sz="8" w:space="0"/>
            </w:tcBorders>
            <w:shd w:val="clear" w:color="auto" w:fill="auto"/>
            <w:noWrap w:val="0"/>
            <w:vAlign w:val="top"/>
          </w:tcPr>
          <w:p w14:paraId="3D10256A">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乙方名称：</w:t>
            </w:r>
          </w:p>
          <w:p w14:paraId="61FE595E">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乙方地址： </w:t>
            </w:r>
          </w:p>
          <w:p w14:paraId="6302AE88">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电话： </w:t>
            </w:r>
          </w:p>
          <w:p w14:paraId="74F3A0F9">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 xml:space="preserve">传真：  </w:t>
            </w:r>
          </w:p>
          <w:p w14:paraId="3A33639F">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邮编： </w:t>
            </w:r>
          </w:p>
          <w:p w14:paraId="2EFCFF9A">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开户银行：</w:t>
            </w:r>
          </w:p>
          <w:p w14:paraId="2407599C">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账号：</w:t>
            </w:r>
          </w:p>
          <w:p w14:paraId="28171A84">
            <w:pPr>
              <w:snapToGrid w:val="0"/>
              <w:spacing w:line="440" w:lineRule="exact"/>
              <w:rPr>
                <w:rFonts w:hint="eastAsia" w:ascii="宋体" w:hAnsi="宋体" w:eastAsia="宋体" w:cs="宋体"/>
                <w:color w:val="auto"/>
                <w:sz w:val="24"/>
                <w:highlight w:val="none"/>
              </w:rPr>
            </w:pPr>
          </w:p>
          <w:p w14:paraId="026B8E49">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乙方代表签字：</w:t>
            </w:r>
          </w:p>
          <w:p w14:paraId="2F868DA9">
            <w:pPr>
              <w:snapToGrid w:val="0"/>
              <w:spacing w:line="440" w:lineRule="exact"/>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乙方盖章：</w:t>
            </w:r>
          </w:p>
        </w:tc>
      </w:tr>
    </w:tbl>
    <w:p w14:paraId="7E289985">
      <w:pPr>
        <w:snapToGrid w:val="0"/>
        <w:spacing w:line="440" w:lineRule="exact"/>
        <w:jc w:val="center"/>
        <w:rPr>
          <w:rFonts w:hint="eastAsia" w:ascii="宋体" w:hAnsi="宋体" w:eastAsia="宋体" w:cs="宋体"/>
          <w:color w:val="auto"/>
          <w:sz w:val="36"/>
          <w:szCs w:val="36"/>
          <w:highlight w:val="none"/>
        </w:rPr>
        <w:sectPr>
          <w:footerReference r:id="rId5"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720" w:num="1"/>
          <w:docGrid w:type="lines" w:linePitch="312" w:charSpace="0"/>
        </w:sectPr>
      </w:pPr>
    </w:p>
    <w:p w14:paraId="3F669A62">
      <w:pPr>
        <w:keepNext w:val="0"/>
        <w:keepLines w:val="0"/>
        <w:pageBreakBefore w:val="0"/>
        <w:widowControl w:val="0"/>
        <w:kinsoku/>
        <w:wordWrap/>
        <w:overflowPunct/>
        <w:topLinePunct w:val="0"/>
        <w:autoSpaceDE/>
        <w:autoSpaceDN/>
        <w:bidi w:val="0"/>
        <w:adjustRightInd/>
        <w:snapToGrid w:val="0"/>
        <w:spacing w:line="360" w:lineRule="auto"/>
        <w:jc w:val="center"/>
        <w:textAlignment w:val="auto"/>
        <w:outlineLvl w:val="0"/>
        <w:rPr>
          <w:rFonts w:hint="eastAsia" w:ascii="宋体" w:hAnsi="宋体" w:eastAsia="宋体" w:cs="宋体"/>
          <w:color w:val="auto"/>
          <w:sz w:val="24"/>
          <w:highlight w:val="none"/>
        </w:rPr>
      </w:pPr>
      <w:bookmarkStart w:id="3" w:name="_Toc9518267"/>
      <w:bookmarkStart w:id="4" w:name="_Toc118203489"/>
      <w:r>
        <w:rPr>
          <w:rFonts w:hint="eastAsia" w:ascii="宋体" w:hAnsi="宋体" w:eastAsia="宋体" w:cs="宋体"/>
          <w:color w:val="auto"/>
          <w:sz w:val="36"/>
          <w:szCs w:val="36"/>
          <w:highlight w:val="none"/>
        </w:rPr>
        <w:t xml:space="preserve">  </w:t>
      </w:r>
      <w:bookmarkStart w:id="5" w:name="_Toc30590"/>
      <w:bookmarkStart w:id="6" w:name="_Toc16838"/>
      <w:r>
        <w:rPr>
          <w:rFonts w:hint="eastAsia" w:ascii="宋体" w:hAnsi="宋体" w:eastAsia="宋体" w:cs="宋体"/>
          <w:color w:val="auto"/>
          <w:sz w:val="36"/>
          <w:szCs w:val="36"/>
          <w:highlight w:val="none"/>
        </w:rPr>
        <w:t>合同主要条款</w:t>
      </w:r>
      <w:bookmarkEnd w:id="3"/>
      <w:bookmarkEnd w:id="4"/>
      <w:bookmarkEnd w:id="5"/>
      <w:bookmarkEnd w:id="6"/>
    </w:p>
    <w:p w14:paraId="4C4167EB">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 </w:t>
      </w:r>
      <w:r>
        <w:rPr>
          <w:rFonts w:hint="eastAsia" w:ascii="宋体" w:hAnsi="宋体" w:eastAsia="宋体" w:cs="宋体"/>
          <w:b/>
          <w:bCs/>
          <w:color w:val="auto"/>
          <w:kern w:val="0"/>
          <w:sz w:val="24"/>
          <w:highlight w:val="none"/>
        </w:rPr>
        <w:t>1.定义</w:t>
      </w:r>
    </w:p>
    <w:p w14:paraId="048ADB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本合同下列术语应解释为：</w:t>
      </w:r>
    </w:p>
    <w:p w14:paraId="04AE2B0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 xml:space="preserve"> (1)“合同”系指甲乙双方签署的、合同格式中载明的甲乙双方所达成的协议，包括所有的附件、附录和上述文件所提到的构成合同的所有文件。</w:t>
      </w:r>
    </w:p>
    <w:p w14:paraId="6EF4F96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(2)“合同价”系指根据合同规定乙方在正确地完全履行合同义务后甲方应支付给乙方的价格。</w:t>
      </w:r>
    </w:p>
    <w:p w14:paraId="1BD7B411">
      <w:pPr>
        <w:keepNext w:val="0"/>
        <w:keepLines w:val="0"/>
        <w:pageBreakBefore w:val="0"/>
        <w:widowControl w:val="0"/>
        <w:kinsoku/>
        <w:wordWrap/>
        <w:overflowPunct/>
        <w:topLinePunct w:val="0"/>
        <w:autoSpaceDE/>
        <w:autoSpaceDN/>
        <w:bidi w:val="0"/>
        <w:adjustRightInd/>
        <w:snapToGrid w:val="0"/>
        <w:spacing w:line="360" w:lineRule="auto"/>
        <w:ind w:firstLine="360" w:firstLineChars="15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 xml:space="preserve"> (3) “服务”系指根据合同规定乙方承担的有关服务。</w:t>
      </w:r>
    </w:p>
    <w:p w14:paraId="6BD57BBF">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(4)“服务地点”系指本合同项下服务场地。</w:t>
      </w:r>
    </w:p>
    <w:p w14:paraId="5A7CC2B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(5)“天”指日历天数。</w:t>
      </w:r>
    </w:p>
    <w:p w14:paraId="3E74BEF9">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2.适用性</w:t>
      </w:r>
    </w:p>
    <w:p w14:paraId="591A664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 本合同条款适用于没有被本项目</w:t>
      </w:r>
      <w:r>
        <w:rPr>
          <w:rFonts w:hint="eastAsia" w:ascii="宋体" w:hAnsi="宋体" w:eastAsia="宋体" w:cs="宋体"/>
          <w:color w:val="auto"/>
          <w:sz w:val="24"/>
          <w:highlight w:val="none"/>
          <w:lang w:eastAsia="zh-CN"/>
        </w:rPr>
        <w:t>招标文件</w:t>
      </w:r>
      <w:r>
        <w:rPr>
          <w:rFonts w:hint="eastAsia" w:ascii="宋体" w:hAnsi="宋体" w:eastAsia="宋体" w:cs="宋体"/>
          <w:color w:val="auto"/>
          <w:sz w:val="24"/>
          <w:highlight w:val="none"/>
        </w:rPr>
        <w:t>规定条款、乙方</w:t>
      </w:r>
      <w:r>
        <w:rPr>
          <w:rFonts w:hint="eastAsia" w:ascii="宋体" w:hAnsi="宋体" w:eastAsia="宋体" w:cs="宋体"/>
          <w:color w:val="auto"/>
          <w:sz w:val="24"/>
          <w:highlight w:val="none"/>
          <w:lang w:eastAsia="zh-CN"/>
        </w:rPr>
        <w:t>投标文件</w:t>
      </w:r>
      <w:r>
        <w:rPr>
          <w:rFonts w:hint="eastAsia" w:ascii="宋体" w:hAnsi="宋体" w:eastAsia="宋体" w:cs="宋体"/>
          <w:color w:val="auto"/>
          <w:sz w:val="24"/>
          <w:highlight w:val="none"/>
        </w:rPr>
        <w:t>承诺条款所取代的范围。</w:t>
      </w:r>
    </w:p>
    <w:p w14:paraId="5FF216BD">
      <w:pPr>
        <w:keepNext w:val="0"/>
        <w:keepLines w:val="0"/>
        <w:pageBreakBefore w:val="0"/>
        <w:widowControl w:val="0"/>
        <w:kinsoku/>
        <w:wordWrap/>
        <w:overflowPunct/>
        <w:topLinePunct w:val="0"/>
        <w:autoSpaceDE/>
        <w:autoSpaceDN/>
        <w:bidi w:val="0"/>
        <w:adjustRightInd/>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3.技术规格</w:t>
      </w:r>
    </w:p>
    <w:p w14:paraId="3C2D1A0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3.1 本合同下交付的服务必须等同或优于本项目</w:t>
      </w:r>
      <w:r>
        <w:rPr>
          <w:rFonts w:hint="eastAsia" w:ascii="宋体" w:hAnsi="宋体" w:eastAsia="宋体" w:cs="宋体"/>
          <w:color w:val="auto"/>
          <w:kern w:val="0"/>
          <w:sz w:val="24"/>
          <w:highlight w:val="none"/>
          <w:lang w:eastAsia="zh-CN"/>
        </w:rPr>
        <w:t>招标文件</w:t>
      </w:r>
      <w:r>
        <w:rPr>
          <w:rFonts w:hint="eastAsia" w:ascii="宋体" w:hAnsi="宋体" w:eastAsia="宋体" w:cs="宋体"/>
          <w:color w:val="auto"/>
          <w:kern w:val="0"/>
          <w:sz w:val="24"/>
          <w:highlight w:val="none"/>
        </w:rPr>
        <w:t>“服务内容及要求”所述的标准。若乙方在其</w:t>
      </w:r>
      <w:r>
        <w:rPr>
          <w:rFonts w:hint="eastAsia" w:ascii="宋体" w:hAnsi="宋体" w:eastAsia="宋体" w:cs="宋体"/>
          <w:color w:val="auto"/>
          <w:sz w:val="24"/>
          <w:highlight w:val="none"/>
          <w:lang w:eastAsia="zh-CN"/>
        </w:rPr>
        <w:t>投标文件</w:t>
      </w:r>
      <w:r>
        <w:rPr>
          <w:rFonts w:hint="eastAsia" w:ascii="宋体" w:hAnsi="宋体" w:eastAsia="宋体" w:cs="宋体"/>
          <w:color w:val="auto"/>
          <w:kern w:val="0"/>
          <w:sz w:val="24"/>
          <w:highlight w:val="none"/>
        </w:rPr>
        <w:t>中承诺的技术标准优于本项目</w:t>
      </w:r>
      <w:r>
        <w:rPr>
          <w:rFonts w:hint="eastAsia" w:ascii="宋体" w:hAnsi="宋体" w:eastAsia="宋体" w:cs="宋体"/>
          <w:color w:val="auto"/>
          <w:kern w:val="0"/>
          <w:sz w:val="24"/>
          <w:highlight w:val="none"/>
          <w:lang w:eastAsia="zh-CN"/>
        </w:rPr>
        <w:t>招标文件</w:t>
      </w:r>
      <w:r>
        <w:rPr>
          <w:rFonts w:hint="eastAsia" w:ascii="宋体" w:hAnsi="宋体" w:eastAsia="宋体" w:cs="宋体"/>
          <w:color w:val="auto"/>
          <w:kern w:val="0"/>
          <w:sz w:val="24"/>
          <w:highlight w:val="none"/>
        </w:rPr>
        <w:t>“服务内容及要求”所述标准的，按</w:t>
      </w:r>
      <w:r>
        <w:rPr>
          <w:rFonts w:hint="eastAsia" w:ascii="宋体" w:hAnsi="宋体" w:eastAsia="宋体" w:cs="宋体"/>
          <w:color w:val="auto"/>
          <w:sz w:val="24"/>
          <w:highlight w:val="none"/>
          <w:lang w:eastAsia="zh-CN"/>
        </w:rPr>
        <w:t>投标文件</w:t>
      </w:r>
      <w:r>
        <w:rPr>
          <w:rFonts w:hint="eastAsia" w:ascii="宋体" w:hAnsi="宋体" w:eastAsia="宋体" w:cs="宋体"/>
          <w:color w:val="auto"/>
          <w:kern w:val="0"/>
          <w:sz w:val="24"/>
          <w:highlight w:val="none"/>
        </w:rPr>
        <w:t>的承诺执行。</w:t>
      </w:r>
    </w:p>
    <w:p w14:paraId="3E6CC7CA">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4.索赔</w:t>
      </w:r>
    </w:p>
    <w:p w14:paraId="7608A9F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4.1 如果乙方对偏差负有责任，而甲方在合同履行期内或质保期内提出了索赔，乙方应按照甲方同意的下列一种或几种方式结合起来解决索赔事宜：</w:t>
      </w:r>
    </w:p>
    <w:p w14:paraId="16AA2E97">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（1）乙方未能按照合同约定完成任一义务的，每迟延一日应按照合同总价款万分之五向甲方承担违约责任；</w:t>
      </w:r>
    </w:p>
    <w:p w14:paraId="035B657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2）乙方如有其他违约行为的乙方同意用合同规定的货币将合同款退还给甲方，并承担由此发生的一切损失和费用，包括但不限于利息、银行手续费、律师费、诉讼费、执行费、保全费等其他必要费用。此外，根据服务的偏差情况、以及甲方所遭受损失的金额，乙方向甲方赔偿的数额原则上每次不少于合同总价款的5%。</w:t>
      </w:r>
    </w:p>
    <w:p w14:paraId="2744FB3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4.2 如果在甲方发出索赔通知后三十（30）天内，乙方未作答复，上述索赔应视为已被乙方接受。如乙方未能在甲方发出索赔通知后三十（30）天内或甲方同意的延长期限内，按照甲方同意的上述规定的任何一种方法解决索赔事宜，甲方将从未付款项中扣回索赔金额。</w:t>
      </w:r>
    </w:p>
    <w:p w14:paraId="26EBBA30">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5.款项结算</w:t>
      </w:r>
    </w:p>
    <w:p w14:paraId="7B5936D8">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hint="eastAsia" w:ascii="宋体" w:hAnsi="宋体" w:eastAsia="宋体" w:cs="宋体"/>
          <w:color w:val="auto"/>
          <w:kern w:val="0"/>
          <w:sz w:val="24"/>
          <w:highlight w:val="none"/>
          <w:lang w:val="en-US" w:eastAsia="en-US" w:bidi="ar-SA"/>
        </w:rPr>
      </w:pPr>
      <w:r>
        <w:rPr>
          <w:rFonts w:hint="eastAsia" w:ascii="宋体" w:hAnsi="宋体" w:eastAsia="宋体" w:cs="宋体"/>
          <w:color w:val="auto"/>
          <w:kern w:val="0"/>
          <w:sz w:val="24"/>
          <w:highlight w:val="none"/>
          <w:lang w:val="en-US" w:eastAsia="zh-CN" w:bidi="ar-SA"/>
        </w:rPr>
        <w:t>5.1</w:t>
      </w:r>
      <w:r>
        <w:rPr>
          <w:rFonts w:hint="eastAsia" w:ascii="宋体" w:hAnsi="宋体" w:eastAsia="宋体" w:cs="宋体"/>
          <w:color w:val="auto"/>
          <w:kern w:val="0"/>
          <w:sz w:val="24"/>
          <w:highlight w:val="none"/>
          <w:lang w:val="en-US" w:eastAsia="en-US" w:bidi="ar-SA"/>
        </w:rPr>
        <w:t>付款条件说明：采购包1： 付款条件说明： 签订合同后 ，达到付款条件起 30 日内，支付合同总金额的 30.00%</w:t>
      </w:r>
      <w:r>
        <w:rPr>
          <w:rFonts w:hint="eastAsia" w:ascii="宋体" w:hAnsi="宋体" w:eastAsia="宋体" w:cs="宋体"/>
          <w:color w:val="auto"/>
          <w:kern w:val="0"/>
          <w:sz w:val="24"/>
          <w:highlight w:val="none"/>
          <w:lang w:val="en-US" w:eastAsia="zh-CN" w:bidi="ar-SA"/>
        </w:rPr>
        <w:t>；</w:t>
      </w:r>
      <w:r>
        <w:rPr>
          <w:rFonts w:hint="eastAsia" w:ascii="宋体" w:hAnsi="宋体" w:eastAsia="宋体" w:cs="宋体"/>
          <w:color w:val="auto"/>
          <w:kern w:val="0"/>
          <w:sz w:val="24"/>
          <w:highlight w:val="none"/>
          <w:lang w:val="en-US" w:eastAsia="en-US" w:bidi="ar-SA"/>
        </w:rPr>
        <w:t>初验合格后 ，达到付款条件起 30 日内，支付合同总金额的 40.00%</w:t>
      </w:r>
      <w:r>
        <w:rPr>
          <w:rFonts w:hint="eastAsia" w:ascii="宋体" w:hAnsi="宋体" w:eastAsia="宋体" w:cs="宋体"/>
          <w:color w:val="auto"/>
          <w:kern w:val="0"/>
          <w:sz w:val="24"/>
          <w:highlight w:val="none"/>
          <w:lang w:val="en-US" w:eastAsia="zh-CN" w:bidi="ar-SA"/>
        </w:rPr>
        <w:t>；</w:t>
      </w:r>
      <w:r>
        <w:rPr>
          <w:rFonts w:hint="eastAsia" w:ascii="宋体" w:hAnsi="宋体" w:eastAsia="宋体" w:cs="宋体"/>
          <w:color w:val="auto"/>
          <w:kern w:val="0"/>
          <w:sz w:val="24"/>
          <w:highlight w:val="none"/>
          <w:lang w:val="en-US" w:eastAsia="en-US" w:bidi="ar-SA"/>
        </w:rPr>
        <w:t xml:space="preserve"> 终验合格后，达到付款条件起 30 日内，支付合同总金额的30.00%。</w:t>
      </w:r>
    </w:p>
    <w:p w14:paraId="22574AEB">
      <w:pPr>
        <w:pStyle w:val="9"/>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480" w:lineRule="atLeast"/>
        <w:ind w:left="0" w:right="0" w:firstLine="420"/>
        <w:rPr>
          <w:rFonts w:hint="eastAsia" w:ascii="宋体" w:hAnsi="宋体" w:eastAsia="宋体" w:cs="宋体"/>
          <w:color w:val="auto"/>
          <w:kern w:val="0"/>
          <w:sz w:val="24"/>
          <w:highlight w:val="none"/>
          <w:lang w:val="en-US" w:eastAsia="en-US" w:bidi="ar-SA"/>
        </w:rPr>
      </w:pPr>
      <w:r>
        <w:rPr>
          <w:rFonts w:hint="eastAsia" w:ascii="宋体" w:hAnsi="宋体" w:eastAsia="宋体" w:cs="宋体"/>
          <w:color w:val="auto"/>
          <w:kern w:val="0"/>
          <w:sz w:val="24"/>
          <w:highlight w:val="none"/>
          <w:lang w:val="en-US" w:eastAsia="en-US" w:bidi="ar-SA"/>
        </w:rPr>
        <w:t>采购包2：付款条件说明： 签订合同后 ，达到付款条件起 30 日内，支付合同总金额的 30.00%</w:t>
      </w:r>
      <w:r>
        <w:rPr>
          <w:rFonts w:hint="eastAsia" w:ascii="宋体" w:hAnsi="宋体" w:eastAsia="宋体" w:cs="宋体"/>
          <w:color w:val="auto"/>
          <w:kern w:val="0"/>
          <w:sz w:val="24"/>
          <w:highlight w:val="none"/>
          <w:lang w:val="en-US" w:eastAsia="zh-CN" w:bidi="ar-SA"/>
        </w:rPr>
        <w:t>；</w:t>
      </w:r>
      <w:r>
        <w:rPr>
          <w:rFonts w:hint="eastAsia" w:ascii="宋体" w:hAnsi="宋体" w:eastAsia="宋体" w:cs="宋体"/>
          <w:color w:val="auto"/>
          <w:kern w:val="0"/>
          <w:sz w:val="24"/>
          <w:highlight w:val="none"/>
          <w:lang w:val="en-US" w:eastAsia="en-US" w:bidi="ar-SA"/>
        </w:rPr>
        <w:t>初验合格后 ，达到付款条件起 30 日内，支付合同总金额的 40.00%</w:t>
      </w:r>
      <w:r>
        <w:rPr>
          <w:rFonts w:hint="eastAsia" w:ascii="宋体" w:hAnsi="宋体" w:eastAsia="宋体" w:cs="宋体"/>
          <w:color w:val="auto"/>
          <w:kern w:val="0"/>
          <w:sz w:val="24"/>
          <w:highlight w:val="none"/>
          <w:lang w:val="en-US" w:eastAsia="zh-CN" w:bidi="ar-SA"/>
        </w:rPr>
        <w:t>；</w:t>
      </w:r>
      <w:r>
        <w:rPr>
          <w:rFonts w:hint="eastAsia" w:ascii="宋体" w:hAnsi="宋体" w:eastAsia="宋体" w:cs="宋体"/>
          <w:color w:val="auto"/>
          <w:kern w:val="0"/>
          <w:sz w:val="24"/>
          <w:highlight w:val="none"/>
          <w:lang w:val="en-US" w:eastAsia="en-US" w:bidi="ar-SA"/>
        </w:rPr>
        <w:t>终验合格后 ，达到付款条件起 30 日内，支付合同总金额的 30.00%。</w:t>
      </w:r>
    </w:p>
    <w:p w14:paraId="44CBEEB5">
      <w:pPr>
        <w:keepNext w:val="0"/>
        <w:keepLines w:val="0"/>
        <w:pageBreakBefore w:val="0"/>
        <w:widowControl w:val="0"/>
        <w:kinsoku/>
        <w:wordWrap/>
        <w:overflowPunct/>
        <w:topLinePunct w:val="0"/>
        <w:autoSpaceDE/>
        <w:autoSpaceDN/>
        <w:bidi w:val="0"/>
        <w:adjustRightInd/>
        <w:snapToGrid w:val="0"/>
        <w:spacing w:before="187" w:line="360" w:lineRule="auto"/>
        <w:ind w:left="410" w:leftChars="171" w:firstLine="120" w:firstLineChars="5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6.转让</w:t>
      </w:r>
      <w:r>
        <w:rPr>
          <w:rFonts w:hint="eastAsia" w:ascii="宋体" w:hAnsi="宋体" w:eastAsia="宋体" w:cs="宋体"/>
          <w:b/>
          <w:bCs/>
          <w:color w:val="auto"/>
          <w:kern w:val="0"/>
          <w:sz w:val="24"/>
          <w:highlight w:val="none"/>
        </w:rPr>
        <w:tab/>
      </w:r>
    </w:p>
    <w:p w14:paraId="3C0B76CC">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6.1 未经甲方事先书面同意，乙方不得部分转让或全部转让其应履行的合同义务。</w:t>
      </w:r>
    </w:p>
    <w:p w14:paraId="725B954F">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7.乙方履约延误</w:t>
      </w:r>
    </w:p>
    <w:p w14:paraId="2A5A966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7.1 乙方应按照本项目</w:t>
      </w:r>
      <w:r>
        <w:rPr>
          <w:rFonts w:hint="eastAsia" w:ascii="宋体" w:hAnsi="宋体" w:eastAsia="宋体" w:cs="宋体"/>
          <w:color w:val="auto"/>
          <w:kern w:val="0"/>
          <w:sz w:val="24"/>
          <w:highlight w:val="none"/>
          <w:lang w:eastAsia="zh-CN"/>
        </w:rPr>
        <w:t>招标文件</w:t>
      </w:r>
      <w:r>
        <w:rPr>
          <w:rFonts w:hint="eastAsia" w:ascii="宋体" w:hAnsi="宋体" w:eastAsia="宋体" w:cs="宋体"/>
          <w:color w:val="auto"/>
          <w:kern w:val="0"/>
          <w:sz w:val="24"/>
          <w:highlight w:val="none"/>
        </w:rPr>
        <w:t>中规定的质保期提供服务。</w:t>
      </w:r>
    </w:p>
    <w:p w14:paraId="14A7B29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7.2 在履行合同过程中，如果乙方遇到妨碍提供服务的情况时，应及时以书面形式将拖延的事实、可能拖延的时间和原因通知甲方。甲方在收到乙方通知后，应尽快对情况进行评价，并确定是否同意，以及是否收取误期赔偿费。延期应通过签订补充协议的方式由双方认可方为有效。</w:t>
      </w:r>
    </w:p>
    <w:p w14:paraId="133E42C4">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8.违约终止合同</w:t>
      </w:r>
    </w:p>
    <w:p w14:paraId="0FA9378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8.1 在乙方迟延履行任一义务超过3日或者累计违约3次或3次以上的，甲方有权提出终止部分或全部合同，并且乙方应向甲方承担合同总价款20%的违约金，同时按政府采购法的有关规定进行相应的处罚。</w:t>
      </w:r>
    </w:p>
    <w:p w14:paraId="7193E02C">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9.不可抗力</w:t>
      </w:r>
    </w:p>
    <w:p w14:paraId="3AB57E7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9.1 签约双方任何一方由于不可抗力事件的影响而不能执行合同时，履行合同的期限应予延长，其延长的期限应相当于事件所影响的时间。不可抗力事件系指甲乙双方在缔结合同时所不能预见的，并且它的发生及其后果是无法避免和无法克服的事件，诸如战争、严重火灾、洪水、台风、地震等。</w:t>
      </w:r>
    </w:p>
    <w:p w14:paraId="4BE335C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9.2 受影响一方应在不可抗力事件发生后尽快用书面形式通知对方，并于不可抗力事件发生后十四（14）天内将有关当局出具的证明文件用特快专递或挂号信寄给对方审阅确认。一旦不可抗力事件的影响持续一百二十天（120）天以上，双方应通过友好协商在合理的时间内达成进一步履行合同的协议。</w:t>
      </w:r>
    </w:p>
    <w:p w14:paraId="000DA54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9.3 因合同一方迟延履行合同后发生不可抗力的，不能免除迟延履行方的相应责任。</w:t>
      </w:r>
    </w:p>
    <w:p w14:paraId="12F847AD">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10.因破产而终止合同</w:t>
      </w:r>
    </w:p>
    <w:p w14:paraId="5D9E835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10.1 如果乙方破产或无清偿能力，甲方可在任何时候以书面形式通知乙方，提出终止合同而不给乙方补偿。该合同的终止将不损害或影响甲方已经采取或将要采取的任何行动或补救措施的权力，并且甲方有权要求乙方承担合同总价款20%的违约金。</w:t>
      </w:r>
    </w:p>
    <w:p w14:paraId="16C15850">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11.因甲方的便利而终止合同</w:t>
      </w:r>
    </w:p>
    <w:p w14:paraId="672A49D4">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11.1 甲方可在任何时候出于自身的便利向乙方发出书面通知全部或部分终止合同，终止通知应明确该终止合同是出于甲方的便利，并明确合同终止的程度，以及终止的生效日期。</w:t>
      </w:r>
    </w:p>
    <w:p w14:paraId="3B14F6B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11.2 对乙方收到终止通知后三十（30）天内完成的服务，甲方应按原合同价格和条款予以接收，对于剩下的服务，甲方可：</w:t>
      </w:r>
    </w:p>
    <w:p w14:paraId="38FC7BA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 xml:space="preserve">⑴ 仅对部分服务按照原来的合同价格和条款予以接受； </w:t>
      </w:r>
    </w:p>
    <w:p w14:paraId="7EF8FE3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⑵ 取消对所剩服务的采购，并按双方商定的金额向乙方支付部分完成服务的费用。</w:t>
      </w:r>
    </w:p>
    <w:p w14:paraId="24562547">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12.争议的解决</w:t>
      </w:r>
    </w:p>
    <w:p w14:paraId="7640EA5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12.1 因执行本合同所发生的或与本合同有关的一切争议，双方应通过友好协商解决。如果协商开始后六十（60）天还不能解决，任何一方均可按中华人民共和国有关法律的规定提交仲裁。仲裁地点为西安仲裁委员会。</w:t>
      </w:r>
    </w:p>
    <w:p w14:paraId="6BF9E20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12.2 仲裁裁决应为最终裁决，对双方均具有约束力。</w:t>
      </w:r>
    </w:p>
    <w:p w14:paraId="2A94F4D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12.3 仲裁费除仲裁机关另有裁决外均应由败诉方负担。</w:t>
      </w:r>
    </w:p>
    <w:p w14:paraId="0C28686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12.4 在仲裁期间，除正在进行仲裁的部分外，本合同其它部分应继续执行。</w:t>
      </w:r>
    </w:p>
    <w:p w14:paraId="42A196F3">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13.适用法律</w:t>
      </w:r>
    </w:p>
    <w:p w14:paraId="295B787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13.1 本合同应按照中华人民共和国的现行法律进行解释。</w:t>
      </w:r>
    </w:p>
    <w:p w14:paraId="21944C02">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14.通知</w:t>
      </w:r>
    </w:p>
    <w:p w14:paraId="2F808773">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14.1 本合同一方给对方的通知应用书面形式送到合同专用条款中规定的对方的地址。传真要经书面确认。</w:t>
      </w:r>
    </w:p>
    <w:p w14:paraId="04A8CA48">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14.2 通知以送到日期或通知书的生效日期为生效日期，两者中以晚的一个日期为准。</w:t>
      </w:r>
    </w:p>
    <w:p w14:paraId="3D861FA3">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15.税款</w:t>
      </w:r>
    </w:p>
    <w:p w14:paraId="6110D972">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15.1 按照中华人民共和国税法和有关部门的规定，甲方需交纳的与本合同有关的一切税费均应由甲方负担。</w:t>
      </w:r>
    </w:p>
    <w:p w14:paraId="6F8267E1">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15.2 按照中华人民共和国税法和有关部门的规定，乙方需交纳的与本合同有关的一切税费均应由乙方负担。</w:t>
      </w:r>
    </w:p>
    <w:p w14:paraId="2635B1EB">
      <w:pPr>
        <w:keepNext w:val="0"/>
        <w:keepLines w:val="0"/>
        <w:pageBreakBefore w:val="0"/>
        <w:widowControl w:val="0"/>
        <w:kinsoku/>
        <w:wordWrap/>
        <w:overflowPunct/>
        <w:topLinePunct w:val="0"/>
        <w:autoSpaceDE/>
        <w:autoSpaceDN/>
        <w:bidi w:val="0"/>
        <w:adjustRightInd/>
        <w:snapToGrid w:val="0"/>
        <w:spacing w:before="187" w:line="360" w:lineRule="auto"/>
        <w:ind w:firstLine="482" w:firstLineChars="200"/>
        <w:textAlignment w:val="auto"/>
        <w:rPr>
          <w:rFonts w:hint="eastAsia" w:ascii="宋体" w:hAnsi="宋体" w:eastAsia="宋体" w:cs="宋体"/>
          <w:color w:val="auto"/>
          <w:sz w:val="24"/>
          <w:highlight w:val="none"/>
        </w:rPr>
      </w:pPr>
      <w:r>
        <w:rPr>
          <w:rFonts w:hint="eastAsia" w:ascii="宋体" w:hAnsi="宋体" w:eastAsia="宋体" w:cs="宋体"/>
          <w:b/>
          <w:bCs/>
          <w:color w:val="auto"/>
          <w:kern w:val="0"/>
          <w:sz w:val="24"/>
          <w:highlight w:val="none"/>
        </w:rPr>
        <w:t>16.合同生效</w:t>
      </w:r>
    </w:p>
    <w:p w14:paraId="1BE5FAEE">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16.1 本合同应在甲乙双方盖章后生效。</w:t>
      </w:r>
    </w:p>
    <w:p w14:paraId="7E8AC44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p>
    <w:p w14:paraId="13FC3811">
      <w:pPr>
        <w:pStyle w:val="10"/>
        <w:rPr>
          <w:rFonts w:hint="eastAsia" w:ascii="宋体" w:hAnsi="宋体" w:eastAsia="宋体" w:cs="宋体"/>
          <w:highlight w:val="none"/>
        </w:rPr>
      </w:pPr>
    </w:p>
    <w:p w14:paraId="652512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甲方（盖章）：                        乙方（盖章）：</w:t>
      </w:r>
    </w:p>
    <w:p w14:paraId="5E3A530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lang w:val="en-US" w:eastAsia="zh-CN"/>
        </w:rPr>
        <w:t>法定</w:t>
      </w:r>
      <w:r>
        <w:rPr>
          <w:rFonts w:hint="eastAsia" w:ascii="宋体" w:hAnsi="宋体" w:eastAsia="宋体" w:cs="宋体"/>
          <w:color w:val="auto"/>
          <w:sz w:val="24"/>
          <w:szCs w:val="24"/>
          <w:highlight w:val="none"/>
          <w:u w:val="none"/>
        </w:rPr>
        <w:t>代表</w:t>
      </w:r>
      <w:r>
        <w:rPr>
          <w:rFonts w:hint="eastAsia" w:ascii="宋体" w:hAnsi="宋体" w:eastAsia="宋体" w:cs="宋体"/>
          <w:color w:val="auto"/>
          <w:sz w:val="24"/>
          <w:szCs w:val="24"/>
          <w:highlight w:val="none"/>
          <w:u w:val="none"/>
          <w:lang w:val="en-US" w:eastAsia="zh-CN"/>
        </w:rPr>
        <w:t>人</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法定</w:t>
      </w:r>
      <w:r>
        <w:rPr>
          <w:rFonts w:hint="eastAsia" w:ascii="宋体" w:hAnsi="宋体" w:eastAsia="宋体" w:cs="宋体"/>
          <w:color w:val="auto"/>
          <w:sz w:val="24"/>
          <w:szCs w:val="24"/>
          <w:highlight w:val="none"/>
          <w:u w:val="none"/>
        </w:rPr>
        <w:t>代表</w:t>
      </w:r>
      <w:r>
        <w:rPr>
          <w:rFonts w:hint="eastAsia" w:ascii="宋体" w:hAnsi="宋体" w:eastAsia="宋体" w:cs="宋体"/>
          <w:color w:val="auto"/>
          <w:sz w:val="24"/>
          <w:szCs w:val="24"/>
          <w:highlight w:val="none"/>
          <w:u w:val="none"/>
          <w:lang w:val="en-US" w:eastAsia="zh-CN"/>
        </w:rPr>
        <w:t>人</w:t>
      </w:r>
      <w:r>
        <w:rPr>
          <w:rFonts w:hint="eastAsia" w:ascii="宋体" w:hAnsi="宋体" w:eastAsia="宋体" w:cs="宋体"/>
          <w:color w:val="auto"/>
          <w:sz w:val="24"/>
          <w:szCs w:val="24"/>
          <w:highlight w:val="none"/>
          <w:u w:val="none"/>
        </w:rPr>
        <w:t>：：</w:t>
      </w:r>
    </w:p>
    <w:p w14:paraId="24137EB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委托代理人：                          委托代理人：</w:t>
      </w:r>
    </w:p>
    <w:p w14:paraId="3DA26E7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电话：                                电话：</w:t>
      </w:r>
    </w:p>
    <w:p w14:paraId="4F388B1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 xml:space="preserve">地址：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地址：</w:t>
      </w:r>
    </w:p>
    <w:p w14:paraId="4591B5B1">
      <w:pPr>
        <w:pStyle w:val="10"/>
        <w:keepNext w:val="0"/>
        <w:keepLines w:val="0"/>
        <w:pageBreakBefore w:val="0"/>
        <w:widowControl w:val="0"/>
        <w:kinsoku/>
        <w:wordWrap/>
        <w:overflowPunct/>
        <w:topLinePunct w:val="0"/>
        <w:autoSpaceDE/>
        <w:autoSpaceDN/>
        <w:bidi w:val="0"/>
        <w:adjustRightInd/>
        <w:snapToGrid/>
        <w:spacing w:after="0" w:line="360" w:lineRule="auto"/>
        <w:ind w:left="0" w:leftChars="0" w:firstLine="480" w:firstLineChars="2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签订日期：   年   月  日</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 xml:space="preserve">     </w:t>
      </w:r>
      <w:r>
        <w:rPr>
          <w:rFonts w:hint="eastAsia" w:ascii="宋体" w:hAnsi="宋体" w:eastAsia="宋体" w:cs="宋体"/>
          <w:color w:val="auto"/>
          <w:sz w:val="24"/>
          <w:szCs w:val="24"/>
          <w:highlight w:val="none"/>
          <w:u w:val="none"/>
          <w:lang w:val="en-US" w:eastAsia="zh-CN"/>
        </w:rPr>
        <w:t xml:space="preserve">  </w:t>
      </w:r>
      <w:r>
        <w:rPr>
          <w:rFonts w:hint="eastAsia" w:ascii="宋体" w:hAnsi="宋体" w:eastAsia="宋体" w:cs="宋体"/>
          <w:color w:val="auto"/>
          <w:sz w:val="24"/>
          <w:szCs w:val="24"/>
          <w:highlight w:val="none"/>
          <w:u w:val="none"/>
        </w:rPr>
        <w:t>签订日期：   年   月  日</w:t>
      </w:r>
    </w:p>
    <w:p w14:paraId="420290CC">
      <w:pPr>
        <w:pStyle w:val="6"/>
        <w:numPr>
          <w:ilvl w:val="0"/>
          <w:numId w:val="0"/>
        </w:numPr>
        <w:rPr>
          <w:rFonts w:hint="eastAsia" w:ascii="宋体" w:hAnsi="宋体" w:eastAsia="宋体" w:cs="宋体"/>
          <w:highlight w:val="none"/>
        </w:rPr>
      </w:pPr>
    </w:p>
    <w:p w14:paraId="42A6EEC7"/>
    <w:p w14:paraId="6096E5AD">
      <w:pPr>
        <w:pStyle w:val="17"/>
        <w:rPr>
          <w:rFonts w:hint="eastAsia"/>
          <w:lang w:val="en-US" w:eastAsia="zh-Hans"/>
        </w:rPr>
      </w:pPr>
    </w:p>
    <w:p w14:paraId="48A6DCC0"/>
    <w:sectPr>
      <w:pgSz w:w="11906" w:h="16838"/>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4DC1A0">
    <w:pPr>
      <w:pStyle w:val="8"/>
      <w:jc w:val="both"/>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A14ED4">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AA14ED4">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6B256B"/>
    <w:rsid w:val="075A5AAE"/>
    <w:rsid w:val="156B256B"/>
    <w:rsid w:val="21BA41E2"/>
    <w:rsid w:val="26DB476B"/>
    <w:rsid w:val="306D6148"/>
    <w:rsid w:val="309717F7"/>
    <w:rsid w:val="34E409BE"/>
    <w:rsid w:val="39943008"/>
    <w:rsid w:val="3B367348"/>
    <w:rsid w:val="478D2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uto"/>
      <w:ind w:firstLine="480" w:firstLineChars="200"/>
      <w:jc w:val="both"/>
    </w:pPr>
    <w:rPr>
      <w:rFonts w:ascii="宋体" w:hAnsi="宋体" w:eastAsia="宋体" w:cs="宋体"/>
      <w:sz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link w:val="15"/>
    <w:semiHidden/>
    <w:unhideWhenUsed/>
    <w:qFormat/>
    <w:uiPriority w:val="0"/>
    <w:pPr>
      <w:keepNext/>
      <w:keepLines/>
      <w:spacing w:before="200" w:after="0"/>
      <w:jc w:val="center"/>
      <w:outlineLvl w:val="1"/>
    </w:pPr>
    <w:rPr>
      <w:rFonts w:asciiTheme="majorAscii" w:hAnsiTheme="majorAscii" w:eastAsiaTheme="majorEastAsia" w:cstheme="majorBidi"/>
      <w:b/>
      <w:bCs/>
      <w:sz w:val="30"/>
      <w:szCs w:val="26"/>
    </w:rPr>
  </w:style>
  <w:style w:type="paragraph" w:styleId="4">
    <w:name w:val="heading 3"/>
    <w:basedOn w:val="1"/>
    <w:next w:val="1"/>
    <w:link w:val="14"/>
    <w:semiHidden/>
    <w:unhideWhenUsed/>
    <w:qFormat/>
    <w:uiPriority w:val="0"/>
    <w:pPr>
      <w:keepNext/>
      <w:keepLines/>
      <w:spacing w:before="120" w:beforeLines="0" w:after="120" w:afterLines="0" w:line="240" w:lineRule="auto"/>
      <w:ind w:firstLine="200" w:firstLineChars="200"/>
      <w:jc w:val="left"/>
      <w:outlineLvl w:val="2"/>
    </w:pPr>
    <w:rPr>
      <w:rFonts w:ascii="Times New Roman" w:hAnsi="Times New Roman" w:eastAsia="宋体"/>
      <w:b/>
      <w:bCs/>
      <w:sz w:val="30"/>
      <w:szCs w:val="32"/>
    </w:rPr>
  </w:style>
  <w:style w:type="paragraph" w:styleId="5">
    <w:name w:val="heading 4"/>
    <w:basedOn w:val="1"/>
    <w:next w:val="1"/>
    <w:link w:val="16"/>
    <w:semiHidden/>
    <w:unhideWhenUsed/>
    <w:qFormat/>
    <w:uiPriority w:val="0"/>
    <w:pPr>
      <w:keepNext/>
      <w:keepLines/>
      <w:spacing w:before="280" w:beforeLines="0" w:after="290" w:afterLines="0" w:line="376" w:lineRule="auto"/>
      <w:outlineLvl w:val="3"/>
    </w:pPr>
    <w:rPr>
      <w:rFonts w:ascii="Arial" w:hAnsi="Arial" w:eastAsia="宋体"/>
      <w:b/>
      <w:bCs/>
      <w:sz w:val="30"/>
      <w:szCs w:val="28"/>
    </w:rPr>
  </w:style>
  <w:style w:type="character" w:default="1" w:styleId="13">
    <w:name w:val="Default Paragraph Font"/>
    <w:semiHidden/>
    <w:unhideWhenUsed/>
    <w:qFormat/>
    <w:uiPriority w:val="1"/>
  </w:style>
  <w:style w:type="table" w:default="1" w:styleId="12">
    <w:name w:val="Normal Table"/>
    <w:semiHidden/>
    <w:qFormat/>
    <w:uiPriority w:val="0"/>
    <w:tblPr>
      <w:tblCellMar>
        <w:top w:w="0" w:type="dxa"/>
        <w:left w:w="108" w:type="dxa"/>
        <w:bottom w:w="0" w:type="dxa"/>
        <w:right w:w="108" w:type="dxa"/>
      </w:tblCellMar>
    </w:tblPr>
  </w:style>
  <w:style w:type="paragraph" w:styleId="6">
    <w:name w:val="Body Text"/>
    <w:basedOn w:val="1"/>
    <w:next w:val="1"/>
    <w:qFormat/>
    <w:uiPriority w:val="1"/>
    <w:pPr>
      <w:spacing w:after="120"/>
    </w:pPr>
  </w:style>
  <w:style w:type="paragraph" w:styleId="7">
    <w:name w:val="Body Text Indent"/>
    <w:basedOn w:val="1"/>
    <w:next w:val="1"/>
    <w:qFormat/>
    <w:uiPriority w:val="0"/>
    <w:pPr>
      <w:widowControl/>
      <w:ind w:firstLine="652" w:firstLineChars="233"/>
    </w:pPr>
    <w:rPr>
      <w:rFonts w:ascii="Times New Roman"/>
      <w:sz w:val="28"/>
    </w:rPr>
  </w:style>
  <w:style w:type="paragraph" w:styleId="8">
    <w:name w:val="footer"/>
    <w:basedOn w:val="1"/>
    <w:qFormat/>
    <w:uiPriority w:val="99"/>
    <w:pPr>
      <w:tabs>
        <w:tab w:val="center" w:pos="4153"/>
        <w:tab w:val="right" w:pos="8306"/>
      </w:tabs>
      <w:snapToGrid w:val="0"/>
      <w:jc w:val="left"/>
    </w:pPr>
    <w:rPr>
      <w:rFonts w:ascii="Times New Roman"/>
      <w:kern w:val="2"/>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Body Text First Indent"/>
    <w:basedOn w:val="6"/>
    <w:next w:val="11"/>
    <w:qFormat/>
    <w:uiPriority w:val="99"/>
    <w:pPr>
      <w:ind w:firstLine="420" w:firstLineChars="100"/>
    </w:pPr>
    <w:rPr>
      <w:rFonts w:ascii="宋体"/>
    </w:rPr>
  </w:style>
  <w:style w:type="paragraph" w:styleId="11">
    <w:name w:val="Body Text First Indent 2"/>
    <w:basedOn w:val="7"/>
    <w:next w:val="1"/>
    <w:qFormat/>
    <w:uiPriority w:val="99"/>
    <w:pPr>
      <w:spacing w:after="120"/>
      <w:ind w:left="420" w:leftChars="200" w:right="0" w:rightChars="0" w:firstLine="420" w:firstLineChars="200"/>
    </w:pPr>
    <w:rPr>
      <w:rFonts w:ascii="Times New Roman" w:hAnsi="Times New Roman"/>
      <w:sz w:val="21"/>
      <w:szCs w:val="24"/>
    </w:rPr>
  </w:style>
  <w:style w:type="character" w:customStyle="1" w:styleId="14">
    <w:name w:val="标题 3 Char"/>
    <w:link w:val="4"/>
    <w:qFormat/>
    <w:uiPriority w:val="0"/>
    <w:rPr>
      <w:rFonts w:ascii="Times New Roman" w:hAnsi="Times New Roman" w:eastAsia="宋体"/>
      <w:b/>
      <w:bCs/>
      <w:sz w:val="30"/>
      <w:szCs w:val="32"/>
    </w:rPr>
  </w:style>
  <w:style w:type="character" w:customStyle="1" w:styleId="15">
    <w:name w:val="标题 2 Char"/>
    <w:basedOn w:val="13"/>
    <w:link w:val="3"/>
    <w:qFormat/>
    <w:uiPriority w:val="0"/>
    <w:rPr>
      <w:rFonts w:ascii="Arial" w:hAnsi="Arial" w:eastAsia="宋体" w:cs="Times New Roman"/>
      <w:b/>
      <w:kern w:val="0"/>
      <w:sz w:val="28"/>
      <w:szCs w:val="20"/>
      <w:lang w:eastAsia="en-US"/>
    </w:rPr>
  </w:style>
  <w:style w:type="character" w:customStyle="1" w:styleId="16">
    <w:name w:val="标题 4 Char"/>
    <w:link w:val="5"/>
    <w:qFormat/>
    <w:uiPriority w:val="0"/>
    <w:rPr>
      <w:rFonts w:ascii="Arial" w:hAnsi="Arial" w:eastAsia="宋体"/>
      <w:b/>
      <w:bCs/>
      <w:sz w:val="30"/>
      <w:szCs w:val="28"/>
    </w:rPr>
  </w:style>
  <w:style w:type="paragraph" w:customStyle="1" w:styleId="1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2025-08-25T10:01:00Z</dcterms:created>
  <dc:creator>lv</dc:creator>
  <cp:lastModifiedBy>lv</cp:lastModifiedBy>
  <dcterms:modified xsi:type="dcterms:W3CDTF">2025-08-25T10:01:40Z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051837AAA51C4055828A6A5E4221A93A_11</vt:lpwstr>
  </property>
  <property fmtid="{D5CDD505-2E9C-101B-9397-08002B2CF9AE}" pid="4" name="KSOTemplateDocerSaveRecord">
    <vt:lpwstr>eyJoZGlkIjoiOTc1MzkyMTZkMThmYjE4M2VkYWQxMTA0MDZkYjc0ZTMiLCJ1c2VySWQiOiI2NDkxMzQzNzMifQ==</vt:lpwstr>
  </property>
</Properties>
</file>