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EB9553">
      <w:pPr>
        <w:pStyle w:val="4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合同范本（仅供参考）</w:t>
      </w:r>
    </w:p>
    <w:p w14:paraId="74CC8597">
      <w:pPr>
        <w:snapToGrid w:val="0"/>
        <w:spacing w:line="460" w:lineRule="exact"/>
        <w:jc w:val="center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(本合同模板仅供参考，最终合同文本以双方最终签订为准)</w:t>
      </w:r>
    </w:p>
    <w:p w14:paraId="652DD62F">
      <w:pPr>
        <w:spacing w:line="360" w:lineRule="auto"/>
        <w:ind w:firstLine="482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sz w:val="24"/>
        </w:rPr>
        <w:t xml:space="preserve"> 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>（以下简称甲方）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>采购，在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4"/>
        </w:rPr>
        <w:t>的监督管理下，由</w:t>
      </w:r>
      <w:r>
        <w:rPr>
          <w:rFonts w:hint="eastAsia" w:ascii="仿宋" w:hAnsi="仿宋" w:eastAsia="仿宋" w:cs="仿宋"/>
          <w:sz w:val="24"/>
          <w:u w:val="single"/>
        </w:rPr>
        <w:t>陕西开源招标有限公司</w:t>
      </w:r>
      <w:r>
        <w:rPr>
          <w:rFonts w:hint="eastAsia" w:ascii="仿宋" w:hAnsi="仿宋" w:eastAsia="仿宋" w:cs="仿宋"/>
          <w:sz w:val="24"/>
        </w:rPr>
        <w:t>组织采购，选定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 xml:space="preserve"> (以下简称乙方）为该项目成交供应商。根据《中华人民共和国民法典》和《中华人民共和国政府采购法》，经甲、乙双方共同协商，按下述条款和条件签署本合同。</w:t>
      </w:r>
    </w:p>
    <w:p w14:paraId="2A7EAB4F">
      <w:pPr>
        <w:spacing w:line="360" w:lineRule="auto"/>
        <w:jc w:val="left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一、合同内容</w:t>
      </w:r>
    </w:p>
    <w:p w14:paraId="587EAE32">
      <w:pPr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乙方负责按照合同确定的项目名称、服务内容、服务标准组织服务，确保各项服务达到要求，保证甲方工作能够正常进行。</w:t>
      </w:r>
    </w:p>
    <w:p w14:paraId="0EED8C5C">
      <w:pPr>
        <w:spacing w:line="360" w:lineRule="auto"/>
        <w:jc w:val="left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二、合同价格</w:t>
      </w:r>
    </w:p>
    <w:p w14:paraId="4A2E50E1">
      <w:pPr>
        <w:spacing w:line="460" w:lineRule="exact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合同总价：</w:t>
      </w:r>
      <w:r>
        <w:rPr>
          <w:rFonts w:hint="eastAsia" w:ascii="仿宋" w:hAnsi="仿宋" w:eastAsia="仿宋" w:cs="仿宋"/>
          <w:sz w:val="24"/>
          <w:u w:val="single"/>
        </w:rPr>
        <w:t xml:space="preserve">人民币…………元整（¥…………元） </w:t>
      </w:r>
    </w:p>
    <w:p w14:paraId="6DE1AF10">
      <w:pPr>
        <w:spacing w:line="460" w:lineRule="exact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</w:t>
      </w:r>
    </w:p>
    <w:p w14:paraId="0605E52A">
      <w:pPr>
        <w:numPr>
          <w:ilvl w:val="0"/>
          <w:numId w:val="1"/>
        </w:numPr>
        <w:spacing w:line="460" w:lineRule="exact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合同总价包含项目报价、其他费用及应缴纳的全部税款等费用；</w:t>
      </w:r>
    </w:p>
    <w:p w14:paraId="2B35228C">
      <w:pPr>
        <w:numPr>
          <w:ilvl w:val="0"/>
          <w:numId w:val="1"/>
        </w:numPr>
        <w:spacing w:line="460" w:lineRule="exact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合同总价一次包死，不受市场价格变化的影响，并作为结算的唯一依据。</w:t>
      </w:r>
    </w:p>
    <w:p w14:paraId="307B27BB">
      <w:pPr>
        <w:spacing w:line="500" w:lineRule="exact"/>
        <w:jc w:val="left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三、合同款项支付</w:t>
      </w:r>
    </w:p>
    <w:p w14:paraId="7FB006B9">
      <w:pPr>
        <w:tabs>
          <w:tab w:val="left" w:pos="840"/>
        </w:tabs>
        <w:spacing w:line="50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（一）结算单位：采购人结算，在付款前，供应商必须开具等额发票给采购人。</w:t>
      </w:r>
    </w:p>
    <w:p w14:paraId="1EFEE696">
      <w:pPr>
        <w:pStyle w:val="9"/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ascii="仿宋" w:hAnsi="仿宋" w:eastAsia="仿宋" w:cs="仿宋"/>
          <w:sz w:val="24"/>
        </w:rPr>
        <w:t>（二）付款方式：</w:t>
      </w:r>
    </w:p>
    <w:p w14:paraId="33E0DA3D">
      <w:pPr>
        <w:pStyle w:val="9"/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付款条件说明：</w:t>
      </w:r>
      <w:r>
        <w:rPr>
          <w:rFonts w:ascii="仿宋" w:hAnsi="仿宋" w:eastAsia="仿宋" w:cs="仿宋"/>
          <w:sz w:val="24"/>
          <w:szCs w:val="24"/>
          <w:u w:val="single"/>
        </w:rPr>
        <w:t xml:space="preserve">合同签订并确保甲方收到乙方履约保证金后 </w:t>
      </w:r>
      <w:r>
        <w:rPr>
          <w:rFonts w:ascii="仿宋" w:hAnsi="仿宋" w:eastAsia="仿宋" w:cs="仿宋"/>
          <w:sz w:val="24"/>
          <w:szCs w:val="24"/>
        </w:rPr>
        <w:t>，达到付款条件起</w:t>
      </w:r>
      <w:r>
        <w:rPr>
          <w:rFonts w:ascii="仿宋" w:hAnsi="仿宋" w:eastAsia="仿宋" w:cs="仿宋"/>
          <w:sz w:val="24"/>
          <w:szCs w:val="24"/>
          <w:u w:val="single"/>
        </w:rPr>
        <w:t xml:space="preserve">20 </w:t>
      </w:r>
      <w:r>
        <w:rPr>
          <w:rFonts w:ascii="仿宋" w:hAnsi="仿宋" w:eastAsia="仿宋" w:cs="仿宋"/>
          <w:sz w:val="24"/>
          <w:szCs w:val="24"/>
        </w:rPr>
        <w:t>日内，支付合同总金额的</w:t>
      </w:r>
      <w:r>
        <w:rPr>
          <w:rFonts w:ascii="仿宋" w:hAnsi="仿宋" w:eastAsia="仿宋" w:cs="仿宋"/>
          <w:sz w:val="24"/>
          <w:szCs w:val="24"/>
          <w:u w:val="single"/>
        </w:rPr>
        <w:t xml:space="preserve"> 40 </w:t>
      </w:r>
      <w:r>
        <w:rPr>
          <w:rFonts w:ascii="仿宋" w:hAnsi="仿宋" w:eastAsia="仿宋" w:cs="仿宋"/>
          <w:sz w:val="24"/>
          <w:szCs w:val="24"/>
        </w:rPr>
        <w:t>%。</w:t>
      </w:r>
    </w:p>
    <w:p w14:paraId="54213684">
      <w:pPr>
        <w:pStyle w:val="9"/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highlight w:val="none"/>
        </w:rPr>
      </w:pPr>
      <w:r>
        <w:rPr>
          <w:rFonts w:ascii="仿宋" w:hAnsi="仿宋" w:eastAsia="仿宋" w:cs="仿宋"/>
          <w:sz w:val="24"/>
          <w:szCs w:val="24"/>
          <w:highlight w:val="none"/>
        </w:rPr>
        <w:t>付款条件说明：</w:t>
      </w:r>
      <w:r>
        <w:rPr>
          <w:rFonts w:ascii="仿宋" w:hAnsi="仿宋" w:eastAsia="仿宋" w:cs="仿宋"/>
          <w:sz w:val="24"/>
          <w:szCs w:val="24"/>
          <w:highlight w:val="none"/>
          <w:u w:val="single"/>
        </w:rPr>
        <w:t>项目完成①精华展文物搬迁（往返搬迁、布/撤展）②基本陈列展厅文物及唐代壁画珍品馆内壁画原地防护③展厅其余文物搬迁（往返搬迁、布/撤展）三部分工作内容并进行阶段性验收后</w:t>
      </w:r>
      <w:r>
        <w:rPr>
          <w:rFonts w:ascii="仿宋" w:hAnsi="仿宋" w:eastAsia="仿宋" w:cs="仿宋"/>
          <w:sz w:val="24"/>
          <w:szCs w:val="24"/>
          <w:highlight w:val="none"/>
        </w:rPr>
        <w:t>，达到付款条件起</w:t>
      </w:r>
      <w:r>
        <w:rPr>
          <w:rFonts w:ascii="仿宋" w:hAnsi="仿宋" w:eastAsia="仿宋" w:cs="仿宋"/>
          <w:sz w:val="24"/>
          <w:szCs w:val="24"/>
          <w:highlight w:val="none"/>
          <w:u w:val="single"/>
        </w:rPr>
        <w:t xml:space="preserve"> 20 </w:t>
      </w:r>
      <w:r>
        <w:rPr>
          <w:rFonts w:ascii="仿宋" w:hAnsi="仿宋" w:eastAsia="仿宋" w:cs="仿宋"/>
          <w:sz w:val="24"/>
          <w:szCs w:val="24"/>
          <w:highlight w:val="none"/>
        </w:rPr>
        <w:t>日内，支付合同总金额的</w:t>
      </w:r>
      <w:r>
        <w:rPr>
          <w:rFonts w:ascii="仿宋" w:hAnsi="仿宋" w:eastAsia="仿宋" w:cs="仿宋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>4</w:t>
      </w:r>
      <w:r>
        <w:rPr>
          <w:rFonts w:ascii="仿宋" w:hAnsi="仿宋" w:eastAsia="仿宋" w:cs="仿宋"/>
          <w:sz w:val="24"/>
          <w:szCs w:val="24"/>
          <w:highlight w:val="none"/>
          <w:u w:val="single"/>
        </w:rPr>
        <w:t xml:space="preserve">0 </w:t>
      </w:r>
      <w:r>
        <w:rPr>
          <w:rFonts w:ascii="仿宋" w:hAnsi="仿宋" w:eastAsia="仿宋" w:cs="仿宋"/>
          <w:sz w:val="24"/>
          <w:szCs w:val="24"/>
          <w:highlight w:val="none"/>
        </w:rPr>
        <w:t>%。</w:t>
      </w:r>
    </w:p>
    <w:p w14:paraId="1935566C">
      <w:pPr>
        <w:pStyle w:val="9"/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highlight w:val="none"/>
        </w:rPr>
      </w:pPr>
      <w:r>
        <w:rPr>
          <w:rFonts w:ascii="仿宋" w:hAnsi="仿宋" w:eastAsia="仿宋" w:cs="仿宋"/>
          <w:sz w:val="24"/>
          <w:szCs w:val="24"/>
          <w:highlight w:val="none"/>
        </w:rPr>
        <w:t>付款条件说明：</w:t>
      </w:r>
      <w:r>
        <w:rPr>
          <w:rFonts w:ascii="仿宋" w:hAnsi="仿宋" w:eastAsia="仿宋" w:cs="仿宋"/>
          <w:sz w:val="24"/>
          <w:szCs w:val="24"/>
          <w:highlight w:val="none"/>
          <w:u w:val="single"/>
        </w:rPr>
        <w:t>项目全部完成并验收通过后</w:t>
      </w:r>
      <w:r>
        <w:rPr>
          <w:rFonts w:ascii="仿宋" w:hAnsi="仿宋" w:eastAsia="仿宋" w:cs="仿宋"/>
          <w:sz w:val="24"/>
          <w:szCs w:val="24"/>
          <w:highlight w:val="none"/>
        </w:rPr>
        <w:t>，达到付款条件起</w:t>
      </w:r>
      <w:r>
        <w:rPr>
          <w:rFonts w:ascii="仿宋" w:hAnsi="仿宋" w:eastAsia="仿宋" w:cs="仿宋"/>
          <w:sz w:val="24"/>
          <w:szCs w:val="24"/>
          <w:highlight w:val="none"/>
          <w:u w:val="single"/>
        </w:rPr>
        <w:t xml:space="preserve"> 20 </w:t>
      </w:r>
      <w:r>
        <w:rPr>
          <w:rFonts w:ascii="仿宋" w:hAnsi="仿宋" w:eastAsia="仿宋" w:cs="仿宋"/>
          <w:sz w:val="24"/>
          <w:szCs w:val="24"/>
          <w:highlight w:val="none"/>
        </w:rPr>
        <w:t>日内，支付合同总金额的</w:t>
      </w:r>
      <w:r>
        <w:rPr>
          <w:rFonts w:ascii="仿宋" w:hAnsi="仿宋" w:eastAsia="仿宋" w:cs="仿宋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>2</w:t>
      </w:r>
      <w:r>
        <w:rPr>
          <w:rFonts w:ascii="仿宋" w:hAnsi="仿宋" w:eastAsia="仿宋" w:cs="仿宋"/>
          <w:sz w:val="24"/>
          <w:szCs w:val="24"/>
          <w:highlight w:val="none"/>
          <w:u w:val="single"/>
        </w:rPr>
        <w:t xml:space="preserve">0 </w:t>
      </w:r>
      <w:r>
        <w:rPr>
          <w:rFonts w:ascii="仿宋" w:hAnsi="仿宋" w:eastAsia="仿宋" w:cs="仿宋"/>
          <w:sz w:val="24"/>
          <w:szCs w:val="24"/>
          <w:highlight w:val="none"/>
        </w:rPr>
        <w:t>%。</w:t>
      </w:r>
    </w:p>
    <w:p w14:paraId="2E41395D">
      <w:pPr>
        <w:spacing w:line="460" w:lineRule="exact"/>
        <w:jc w:val="left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四、履约保证金</w:t>
      </w:r>
    </w:p>
    <w:p w14:paraId="17426D3E">
      <w:pPr>
        <w:pStyle w:val="5"/>
        <w:spacing w:line="420" w:lineRule="exact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</w:rPr>
        <w:t>是否</w:t>
      </w:r>
      <w:r>
        <w:rPr>
          <w:rFonts w:hint="eastAsia" w:ascii="仿宋" w:hAnsi="仿宋" w:eastAsia="仿宋" w:cs="仿宋"/>
          <w:sz w:val="24"/>
          <w:szCs w:val="24"/>
        </w:rPr>
        <w:t>要求提供履约保证金：缴纳</w:t>
      </w:r>
    </w:p>
    <w:p w14:paraId="6A65AFCC">
      <w:pPr>
        <w:pStyle w:val="5"/>
        <w:spacing w:line="420" w:lineRule="exact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本采购包履约保证金为合同金额的5%</w:t>
      </w:r>
    </w:p>
    <w:p w14:paraId="5A1621DD">
      <w:pPr>
        <w:pStyle w:val="5"/>
        <w:spacing w:line="420" w:lineRule="exact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szCs w:val="24"/>
        </w:rPr>
        <w:t>说明：成交供应商应当在合同签订后缴纳至采购人指定账户</w:t>
      </w:r>
      <w:r>
        <w:rPr>
          <w:rFonts w:hint="eastAsia" w:ascii="仿宋" w:hAnsi="仿宋" w:eastAsia="仿宋" w:cs="仿宋"/>
          <w:sz w:val="24"/>
        </w:rPr>
        <w:t>。</w:t>
      </w:r>
    </w:p>
    <w:p w14:paraId="1E1E05B0">
      <w:pPr>
        <w:spacing w:line="360" w:lineRule="auto"/>
        <w:jc w:val="left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五、项目实施条件</w:t>
      </w:r>
    </w:p>
    <w:p w14:paraId="00CCE1B8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（一）项目实施地点：陕西历史博物馆指定地点。</w:t>
      </w:r>
    </w:p>
    <w:p w14:paraId="4EFC0CD6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（二）项目完工期： 2026年10月31日前 </w:t>
      </w:r>
    </w:p>
    <w:p w14:paraId="3685420A">
      <w:pPr>
        <w:spacing w:line="360" w:lineRule="auto"/>
        <w:jc w:val="left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六、质量保证</w:t>
      </w:r>
    </w:p>
    <w:p w14:paraId="314345D6">
      <w:pPr>
        <w:tabs>
          <w:tab w:val="left" w:pos="426"/>
          <w:tab w:val="left" w:pos="709"/>
        </w:tabs>
        <w:spacing w:line="500" w:lineRule="exact"/>
        <w:ind w:firstLine="480" w:firstLineChars="200"/>
        <w:jc w:val="left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sz w:val="24"/>
        </w:rPr>
        <w:t>（一）乙方应当保证项目质量完全符合合同规定的要求，并对项目质量问题负责。</w:t>
      </w:r>
    </w:p>
    <w:p w14:paraId="7CDAF22A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（二）如因服务质量不明确而对采购人造成损失的，甲方将保留依法索赔的权利。</w:t>
      </w:r>
    </w:p>
    <w:p w14:paraId="768923C6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（三）甲方有权对该项目进行验收，其主要的服务内容及要求达不到标准时，甲方有权依据有关法律索赔。</w:t>
      </w:r>
    </w:p>
    <w:p w14:paraId="062E6024">
      <w:pPr>
        <w:spacing w:line="500" w:lineRule="exact"/>
        <w:jc w:val="left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七、技术服务</w:t>
      </w:r>
    </w:p>
    <w:p w14:paraId="3C2AE646">
      <w:pPr>
        <w:spacing w:line="500" w:lineRule="exact"/>
        <w:ind w:firstLine="482" w:firstLineChars="200"/>
        <w:jc w:val="left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（一）项目资料：</w:t>
      </w: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</w:p>
    <w:p w14:paraId="54D0D0D0">
      <w:pPr>
        <w:spacing w:line="500" w:lineRule="exact"/>
        <w:ind w:firstLine="482" w:firstLineChars="200"/>
        <w:jc w:val="left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（二）服务承诺：</w:t>
      </w: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</w:p>
    <w:p w14:paraId="69E79D0B">
      <w:pPr>
        <w:spacing w:line="500" w:lineRule="exact"/>
        <w:jc w:val="left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八、违约责任</w:t>
      </w:r>
    </w:p>
    <w:p w14:paraId="758094E5">
      <w:pPr>
        <w:spacing w:line="500" w:lineRule="exact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（一）按《中华人民共和国民法典》中的相关条款执行。</w:t>
      </w:r>
    </w:p>
    <w:p w14:paraId="60DD1697">
      <w:pPr>
        <w:spacing w:line="50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（二）未按合同要求提供服务或提供的服务不能满足项目要求，甲方有权终止合同，甚至对供方违约行为进行追究。</w:t>
      </w:r>
    </w:p>
    <w:p w14:paraId="1CB8935F">
      <w:pPr>
        <w:spacing w:line="50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（三）如有纠纷，双方友好协商解决，协商不成时可诉讼到甲方所在地人民法院解决。</w:t>
      </w:r>
    </w:p>
    <w:p w14:paraId="6FFA684B">
      <w:pPr>
        <w:spacing w:line="50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（四）甲方未按照合同约定支付合同价款或退还履约保证金的，每逾期一日，按照相应金额的万分之一承担违约责任。</w:t>
      </w:r>
    </w:p>
    <w:p w14:paraId="747FFBB4">
      <w:pPr>
        <w:spacing w:line="360" w:lineRule="auto"/>
        <w:jc w:val="left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九、验收</w:t>
      </w:r>
    </w:p>
    <w:p w14:paraId="6CE82F56">
      <w:pPr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由采购人负责组织验收或者邀请有关专家、质检机构、采购代理机构共同进行验收,验收费用由成交供应商支付；验收合格须交接项目实施的全部资料。验收须以合同、采购文件、响应文件、澄清及国家相应的标准、规范等为依据。</w:t>
      </w:r>
    </w:p>
    <w:p w14:paraId="226CD554">
      <w:pPr>
        <w:spacing w:line="360" w:lineRule="auto"/>
        <w:jc w:val="left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十、其他事项</w:t>
      </w:r>
    </w:p>
    <w:p w14:paraId="4440BE53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（一）</w:t>
      </w:r>
      <w:r>
        <w:rPr>
          <w:rFonts w:hint="eastAsia" w:ascii="仿宋" w:hAnsi="仿宋" w:eastAsia="仿宋" w:cs="仿宋"/>
          <w:sz w:val="24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</w:rPr>
        <w:t>在合同的履行期间以及履行期后，可以随时检查项目的执行情况，对采购标准、采购内容进行调查核实，并对发现的问题进行处理。</w:t>
      </w:r>
    </w:p>
    <w:p w14:paraId="02D24295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（二）本合同一式六份，甲方四份，乙方一份，采购代理机构一份，甲乙双方签字盖章后生效。</w:t>
      </w:r>
    </w:p>
    <w:p w14:paraId="57510C18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（三）磋商</w:t>
      </w:r>
      <w:r>
        <w:rPr>
          <w:rFonts w:hint="eastAsia" w:ascii="仿宋" w:hAnsi="仿宋" w:eastAsia="仿宋" w:cs="仿宋"/>
          <w:bCs/>
          <w:sz w:val="24"/>
        </w:rPr>
        <w:t>文件、磋商响应文件也是合同的组成部分，合同中未约定的以</w:t>
      </w:r>
      <w:r>
        <w:rPr>
          <w:rFonts w:hint="eastAsia" w:ascii="仿宋" w:hAnsi="仿宋" w:eastAsia="仿宋" w:cs="仿宋"/>
          <w:sz w:val="24"/>
        </w:rPr>
        <w:t>磋商</w:t>
      </w:r>
      <w:r>
        <w:rPr>
          <w:rFonts w:hint="eastAsia" w:ascii="仿宋" w:hAnsi="仿宋" w:eastAsia="仿宋" w:cs="仿宋"/>
          <w:bCs/>
          <w:sz w:val="24"/>
        </w:rPr>
        <w:t>文件、磋商响应文件为准。</w:t>
      </w:r>
    </w:p>
    <w:p w14:paraId="5B49D6E0">
      <w:pPr>
        <w:spacing w:line="360" w:lineRule="auto"/>
        <w:ind w:firstLine="600" w:firstLineChars="25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合同签订地点：   </w:t>
      </w:r>
    </w:p>
    <w:p w14:paraId="3AC53E45">
      <w:pPr>
        <w:spacing w:line="360" w:lineRule="auto"/>
        <w:ind w:firstLine="600" w:firstLineChars="25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合同签订时间：    年   月    日</w:t>
      </w:r>
    </w:p>
    <w:p w14:paraId="3BF2B050">
      <w:pPr>
        <w:snapToGrid w:val="0"/>
        <w:spacing w:line="360" w:lineRule="auto"/>
        <w:jc w:val="left"/>
        <w:rPr>
          <w:rFonts w:hint="eastAsia" w:ascii="仿宋" w:hAnsi="仿宋" w:eastAsia="仿宋" w:cs="仿宋"/>
          <w:sz w:val="24"/>
        </w:rPr>
      </w:pPr>
    </w:p>
    <w:p w14:paraId="6862BF55">
      <w:pPr>
        <w:snapToGrid w:val="0"/>
        <w:spacing w:line="360" w:lineRule="auto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甲    方                             乙    方</w:t>
      </w:r>
    </w:p>
    <w:p w14:paraId="2F530AA7">
      <w:pPr>
        <w:snapToGrid w:val="0"/>
        <w:spacing w:line="360" w:lineRule="auto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单位名称：         </w:t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 xml:space="preserve">     单位名称： </w:t>
      </w:r>
    </w:p>
    <w:p w14:paraId="1FCC7C4A">
      <w:pPr>
        <w:snapToGrid w:val="0"/>
        <w:spacing w:line="360" w:lineRule="auto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地   址：  </w:t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 xml:space="preserve">       </w:t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 xml:space="preserve">  地    址：</w:t>
      </w:r>
    </w:p>
    <w:p w14:paraId="02C8F1A3">
      <w:pPr>
        <w:snapToGrid w:val="0"/>
        <w:spacing w:line="360" w:lineRule="auto"/>
        <w:jc w:val="left"/>
        <w:rPr>
          <w:rFonts w:hint="eastAsia" w:ascii="仿宋" w:hAnsi="仿宋" w:eastAsia="仿宋" w:cs="仿宋"/>
          <w:sz w:val="24"/>
        </w:rPr>
      </w:pPr>
    </w:p>
    <w:p w14:paraId="71EAAA04">
      <w:pPr>
        <w:snapToGrid w:val="0"/>
        <w:spacing w:line="360" w:lineRule="auto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法定代表人：                           法定代表人： </w:t>
      </w:r>
    </w:p>
    <w:p w14:paraId="52895750">
      <w:pPr>
        <w:snapToGrid w:val="0"/>
        <w:spacing w:line="360" w:lineRule="auto"/>
        <w:jc w:val="left"/>
        <w:rPr>
          <w:rFonts w:hint="eastAsia" w:ascii="仿宋" w:hAnsi="仿宋" w:eastAsia="仿宋" w:cs="仿宋"/>
          <w:sz w:val="24"/>
        </w:rPr>
      </w:pPr>
    </w:p>
    <w:p w14:paraId="79E76C34">
      <w:pPr>
        <w:snapToGrid w:val="0"/>
        <w:spacing w:line="360" w:lineRule="auto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联系电话：               </w:t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 xml:space="preserve">  联系电话： </w:t>
      </w:r>
    </w:p>
    <w:p w14:paraId="3E2F066B">
      <w:pPr>
        <w:snapToGrid w:val="0"/>
        <w:spacing w:line="360" w:lineRule="auto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开 户 行：         </w:t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 xml:space="preserve">  开 户 行： </w:t>
      </w:r>
    </w:p>
    <w:p w14:paraId="2D1616B5">
      <w:pPr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账    号：             </w:t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 xml:space="preserve"> </w:t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 xml:space="preserve">  账    号：</w:t>
      </w:r>
    </w:p>
    <w:p w14:paraId="4371DD71">
      <w:pPr>
        <w:pStyle w:val="9"/>
        <w:rPr>
          <w:rFonts w:ascii="仿宋" w:hAnsi="仿宋" w:eastAsia="仿宋" w:cs="仿宋"/>
          <w:sz w:val="32"/>
          <w:szCs w:val="32"/>
        </w:rPr>
      </w:pPr>
    </w:p>
    <w:p w14:paraId="715BB34D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2EF14B">
    <w:pPr>
      <w:pStyle w:val="6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posOffset>2466340</wp:posOffset>
              </wp:positionH>
              <wp:positionV relativeFrom="paragraph">
                <wp:posOffset>635</wp:posOffset>
              </wp:positionV>
              <wp:extent cx="668020" cy="20701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8019" cy="207009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7947D311">
                          <w:pPr>
                            <w:pStyle w:val="6"/>
                          </w:pPr>
                          <w:r>
                            <w:t>第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square"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left:194.2pt;margin-top:0.05pt;height:16.3pt;width:52.6pt;mso-position-horizontal-relative:margin;z-index:251659264;mso-width-relative:page;mso-height-relative:page;" filled="f" stroked="f" coordsize="21600,21600" o:gfxdata="UEsDBAoAAAAAAIdO4kAAAAAAAAAAAAAAAAAEAAAAZHJzL1BLAwQUAAAACACHTuJAWWioptcAAAAH&#10;AQAADwAAAGRycy9kb3ducmV2LnhtbE2Oy07DMBBF90j8gzVI7KjTh0oS4lSIh8qytEhtd248JBH2&#10;OIrdpvD1TFewnHuu7pxicXZWnLAPrScF41ECAqnypqVawcfm9S4FEaImo60nVPCNARbl9VWhc+MH&#10;esfTOtaCRyjkWkETY5dLGaoGnQ4j3yEx+/S905HPvpam1wOPOysnSTKXTrfEHxrd4VOD1df66BQs&#10;0+5x9+Z/htq+7Jfb1TZ73mRRqdubcfIAIuI5/pXhos/qULLTwR/JBGEVTNN0xtULEIxn2XQO4sD5&#10;5B5kWcj//uUvUEsDBBQAAAAIAIdO4kChHsuC0AEAAJIDAAAOAAAAZHJzL2Uyb0RvYy54bWytU8GO&#10;0zAQvSPxD5bvNGmFutuq6WqlahESgpUWPsB17MaS7TFjt0n5APgDTly48139DsZJ2kXLZQ97ccYe&#10;+817byarm85ZdlAYDfiKTyclZ8pLqI3fVfzL57s315zFJHwtLHhV8aOK/Gb9+tWqDUs1gwZsrZAR&#10;iI/LNlS8SSksiyLKRjkRJxCUp6QGdCLRFndFjaIldGeLWVnOixawDghSxUinmyHJR0R8DiBobaTa&#10;gNw75dOAisqKRJJiY0Lk656t1kqmT1pHlZitOClN/UpFKN7mtVivxHKHIjRGjhTEcyg80eSE8VT0&#10;ArURSbA9mv+gnJEIEXSaSHDFIKR3hFRMyyfePDQiqF4LWR3DxfT4crDy4+Eemakr/rZcXHHmhaOe&#10;n37+OP36c/r9nU2zQ22IS7r4EO5x3EUKs9xOo8tfEsK63tXjxVXVJSbpcD6/LqcLziSlZuVVWS4y&#10;ZvH4OGBM7xQ4loOKIzWt91IcPsQ0XD1fybWsz6uHO2PtkM0nRSY50MpR6rbdyHUL9ZE00sgTeAP4&#10;jbOWGl7x+HUvUHFm33tyNE/HOcBzsD0Hwkt6WvGBmYfbfQJtena53FBjZEGt6vWNY5Vn4d99f+vx&#10;V1r/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FloqKbXAAAABwEAAA8AAAAAAAAAAQAgAAAAIgAA&#10;AGRycy9kb3ducmV2LnhtbFBLAQIUABQAAAAIAIdO4kChHsuC0AEAAJIDAAAOAAAAAAAAAAEAIAAA&#10;ACYBAABkcnMvZTJvRG9jLnhtbFBLBQYAAAAABgAGAFkBAABo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947D311">
                    <w:pPr>
                      <w:pStyle w:val="6"/>
                    </w:pPr>
                    <w:r>
                      <w:t>第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C45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cs="Times New Roman"/>
      <w:b/>
      <w:bCs/>
      <w:kern w:val="44"/>
      <w:sz w:val="48"/>
      <w:szCs w:val="48"/>
    </w:rPr>
  </w:style>
  <w:style w:type="paragraph" w:styleId="2">
    <w:name w:val="heading 3"/>
    <w:basedOn w:val="1"/>
    <w:next w:val="3"/>
    <w:qFormat/>
    <w:uiPriority w:val="9"/>
    <w:pPr>
      <w:spacing w:beforeAutospacing="1" w:afterAutospacing="1"/>
      <w:jc w:val="left"/>
      <w:outlineLvl w:val="2"/>
    </w:pPr>
    <w:rPr>
      <w:rFonts w:hint="eastAsia" w:ascii="宋体" w:hAnsi="宋体"/>
      <w:b/>
      <w:bCs/>
      <w:kern w:val="0"/>
      <w:sz w:val="27"/>
      <w:szCs w:val="27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99"/>
    <w:pPr>
      <w:ind w:firstLine="420" w:firstLineChars="200"/>
    </w:pPr>
    <w:rPr>
      <w:rFonts w:ascii="宋体" w:hAnsi="Times New Roman"/>
      <w:kern w:val="0"/>
      <w:sz w:val="24"/>
    </w:rPr>
  </w:style>
  <w:style w:type="paragraph" w:styleId="5">
    <w:name w:val="Plain Text"/>
    <w:basedOn w:val="1"/>
    <w:next w:val="1"/>
    <w:qFormat/>
    <w:uiPriority w:val="99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9">
    <w:name w:val="null3"/>
    <w:qFormat/>
    <w:uiPriority w:val="0"/>
    <w:rPr>
      <w:rFonts w:hint="eastAsia" w:ascii="Calibri" w:hAnsi="Calibri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2025-08-25T10:28:13Z</dcterms:created>
  <dc:creator>Administrator</dc:creator>
  <cp:lastModifiedBy>开源</cp:lastModifiedBy>
  <dcterms:modified xsi:type="dcterms:W3CDTF">2025-08-25T10:28:20Z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D00D3821FD524086B7586313B8F517CE_12</vt:lpwstr>
  </property>
</Properties>
</file>