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1379A2">
      <w:pPr>
        <w:spacing w:before="91" w:line="219" w:lineRule="auto"/>
        <w:jc w:val="center"/>
        <w:outlineLvl w:val="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4"/>
          <w:sz w:val="28"/>
          <w:szCs w:val="28"/>
        </w:rPr>
        <w:t>拒绝商业贿赂承诺书</w:t>
      </w:r>
    </w:p>
    <w:p w14:paraId="292401FE">
      <w:pPr>
        <w:pStyle w:val="2"/>
        <w:spacing w:line="256" w:lineRule="auto"/>
      </w:pPr>
    </w:p>
    <w:p w14:paraId="5332E817">
      <w:pPr>
        <w:pStyle w:val="2"/>
        <w:spacing w:line="256" w:lineRule="auto"/>
      </w:pPr>
    </w:p>
    <w:p w14:paraId="5FEB2F18">
      <w:pPr>
        <w:spacing w:before="78" w:line="354" w:lineRule="auto"/>
        <w:ind w:left="36" w:right="194" w:firstLine="484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3"/>
          <w:sz w:val="24"/>
          <w:szCs w:val="24"/>
        </w:rPr>
        <w:t>为防止政府采购领域商业贿赂行为的发生，进一</w:t>
      </w:r>
      <w:r>
        <w:rPr>
          <w:rFonts w:ascii="宋体" w:hAnsi="宋体" w:eastAsia="宋体" w:cs="宋体"/>
          <w:spacing w:val="2"/>
          <w:sz w:val="24"/>
          <w:szCs w:val="24"/>
        </w:rPr>
        <w:t>步规范政府采购工作，维护政府采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3"/>
          <w:sz w:val="24"/>
          <w:szCs w:val="24"/>
        </w:rPr>
        <w:t>购当事人的合法权益，加强政府采购监管工作，推动政府采</w:t>
      </w:r>
      <w:r>
        <w:rPr>
          <w:rFonts w:ascii="宋体" w:hAnsi="宋体" w:eastAsia="宋体" w:cs="宋体"/>
          <w:spacing w:val="2"/>
          <w:sz w:val="24"/>
          <w:szCs w:val="24"/>
        </w:rPr>
        <w:t>购领域的廉政建设。根据陕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3"/>
          <w:sz w:val="24"/>
          <w:szCs w:val="24"/>
        </w:rPr>
        <w:t>西省财政厅下发的《关于在政府采购活动总签订拒绝商业贿赂承</w:t>
      </w:r>
      <w:r>
        <w:rPr>
          <w:rFonts w:ascii="宋体" w:hAnsi="宋体" w:eastAsia="宋体" w:cs="宋体"/>
          <w:spacing w:val="2"/>
          <w:sz w:val="24"/>
          <w:szCs w:val="24"/>
        </w:rPr>
        <w:t>诺书的通知》（陕财办</w:t>
      </w:r>
      <w:r>
        <w:rPr>
          <w:rFonts w:ascii="宋体" w:hAnsi="宋体" w:eastAsia="宋体" w:cs="宋体"/>
          <w:sz w:val="24"/>
          <w:szCs w:val="24"/>
        </w:rPr>
        <w:t xml:space="preserve"> 采管[2006]21 号）的要求，在政府采购活动中采购单位、采购代理</w:t>
      </w:r>
      <w:r>
        <w:rPr>
          <w:rFonts w:ascii="宋体" w:hAnsi="宋体" w:eastAsia="宋体" w:cs="宋体"/>
          <w:spacing w:val="-1"/>
          <w:sz w:val="24"/>
          <w:szCs w:val="24"/>
        </w:rPr>
        <w:t>机构、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投标人</w:t>
      </w:r>
      <w:r>
        <w:rPr>
          <w:rFonts w:ascii="宋体" w:hAnsi="宋体" w:eastAsia="宋体" w:cs="宋体"/>
          <w:spacing w:val="-1"/>
          <w:sz w:val="24"/>
          <w:szCs w:val="24"/>
        </w:rPr>
        <w:t>和评审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专家都要签订拒绝商业贿赂承诺书。</w:t>
      </w:r>
    </w:p>
    <w:p w14:paraId="2D7DF4BD">
      <w:pPr>
        <w:spacing w:before="1" w:line="218" w:lineRule="auto"/>
        <w:ind w:left="63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在此，我们郑重向社会承诺：</w:t>
      </w:r>
    </w:p>
    <w:p w14:paraId="34EB9954">
      <w:pPr>
        <w:spacing w:before="174" w:line="287" w:lineRule="auto"/>
        <w:ind w:left="38" w:right="334" w:firstLine="48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一、认真学习并自觉遵守党纪政纪和政府采购法律法规，不断提高法律意识和法制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观念；</w:t>
      </w:r>
    </w:p>
    <w:p w14:paraId="03A73D26">
      <w:pPr>
        <w:spacing w:before="173" w:line="286" w:lineRule="auto"/>
        <w:ind w:left="39" w:right="207" w:firstLine="48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3"/>
          <w:sz w:val="24"/>
          <w:szCs w:val="24"/>
        </w:rPr>
        <w:t>二、严格执行政府采购的各项规章制度、操作</w:t>
      </w:r>
      <w:r>
        <w:rPr>
          <w:rFonts w:ascii="宋体" w:hAnsi="宋体" w:eastAsia="宋体" w:cs="宋体"/>
          <w:spacing w:val="2"/>
          <w:sz w:val="24"/>
          <w:szCs w:val="24"/>
        </w:rPr>
        <w:t>规程和办事程序，主动接受相关部门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和社会群众对政府采购工作人员依法、有效、持续的监督；</w:t>
      </w:r>
    </w:p>
    <w:p w14:paraId="76F59521">
      <w:pPr>
        <w:spacing w:before="176" w:line="287" w:lineRule="auto"/>
        <w:ind w:left="41" w:firstLine="47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三、不接受可能影响到采购公正的单位和个人的宴请、休闲</w:t>
      </w:r>
      <w:r>
        <w:rPr>
          <w:rFonts w:ascii="宋体" w:hAnsi="宋体" w:eastAsia="宋体" w:cs="宋体"/>
          <w:spacing w:val="1"/>
          <w:sz w:val="24"/>
          <w:szCs w:val="24"/>
        </w:rPr>
        <w:t>和旅游活动及礼品馈赠、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不利用工作之便谋取不正当利益；</w:t>
      </w:r>
    </w:p>
    <w:p w14:paraId="0F4D5E7C">
      <w:pPr>
        <w:spacing w:before="173" w:line="287" w:lineRule="auto"/>
        <w:ind w:left="37" w:right="207" w:firstLine="50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四、不与招标代理机构和</w:t>
      </w:r>
      <w:r>
        <w:rPr>
          <w:rFonts w:hint="eastAsia" w:ascii="宋体" w:hAnsi="宋体" w:eastAsia="宋体" w:cs="宋体"/>
          <w:spacing w:val="2"/>
          <w:sz w:val="24"/>
          <w:szCs w:val="24"/>
          <w:lang w:eastAsia="zh-CN"/>
        </w:rPr>
        <w:t>投标人</w:t>
      </w:r>
      <w:r>
        <w:rPr>
          <w:rFonts w:ascii="宋体" w:hAnsi="宋体" w:eastAsia="宋体" w:cs="宋体"/>
          <w:spacing w:val="2"/>
          <w:sz w:val="24"/>
          <w:szCs w:val="24"/>
        </w:rPr>
        <w:t>发生不正当的经济往来、采购活动期间不在非办公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场所与</w:t>
      </w:r>
      <w:r>
        <w:rPr>
          <w:rFonts w:hint="eastAsia" w:ascii="宋体" w:hAnsi="宋体" w:eastAsia="宋体" w:cs="宋体"/>
          <w:spacing w:val="-5"/>
          <w:sz w:val="24"/>
          <w:szCs w:val="24"/>
          <w:lang w:eastAsia="zh-CN"/>
        </w:rPr>
        <w:t>投标人</w:t>
      </w:r>
      <w:r>
        <w:rPr>
          <w:rFonts w:ascii="宋体" w:hAnsi="宋体" w:eastAsia="宋体" w:cs="宋体"/>
          <w:spacing w:val="-5"/>
          <w:sz w:val="24"/>
          <w:szCs w:val="24"/>
        </w:rPr>
        <w:t>私自单独接触；</w:t>
      </w:r>
    </w:p>
    <w:p w14:paraId="0B4D3E6C">
      <w:pPr>
        <w:spacing w:before="176" w:line="286" w:lineRule="auto"/>
        <w:ind w:left="40" w:right="207" w:firstLine="48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五、文明办公、热情服务，不断提高办事效率和服务水平，</w:t>
      </w:r>
      <w:r>
        <w:rPr>
          <w:rFonts w:ascii="宋体" w:hAnsi="宋体" w:eastAsia="宋体" w:cs="宋体"/>
          <w:spacing w:val="-6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自觉维护政府采购从业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人员的良好形象。</w:t>
      </w:r>
    </w:p>
    <w:p w14:paraId="7DBCEBD4">
      <w:pPr>
        <w:pStyle w:val="2"/>
        <w:spacing w:line="277" w:lineRule="auto"/>
      </w:pPr>
    </w:p>
    <w:p w14:paraId="45691316">
      <w:pPr>
        <w:pStyle w:val="2"/>
        <w:spacing w:line="277" w:lineRule="auto"/>
      </w:pPr>
      <w:bookmarkStart w:id="0" w:name="_GoBack"/>
      <w:bookmarkEnd w:id="0"/>
    </w:p>
    <w:p w14:paraId="13BF65E1">
      <w:pPr>
        <w:pStyle w:val="2"/>
        <w:spacing w:line="426" w:lineRule="auto"/>
      </w:pPr>
    </w:p>
    <w:p w14:paraId="3859D10E">
      <w:pPr>
        <w:spacing w:before="78" w:line="219" w:lineRule="auto"/>
        <w:ind w:left="278" w:firstLine="2618" w:firstLineChars="1100"/>
        <w:rPr>
          <w:rFonts w:ascii="宋体" w:hAnsi="宋体" w:eastAsia="宋体" w:cs="宋体"/>
          <w:sz w:val="24"/>
          <w:szCs w:val="24"/>
          <w:u w:val="single" w:color="auto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供应商</w:t>
      </w:r>
      <w:r>
        <w:rPr>
          <w:rFonts w:ascii="宋体" w:hAnsi="宋体" w:eastAsia="宋体" w:cs="宋体"/>
          <w:spacing w:val="1"/>
          <w:sz w:val="24"/>
          <w:szCs w:val="24"/>
        </w:rPr>
        <w:t>：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>（</w:t>
      </w:r>
      <w:r>
        <w:rPr>
          <w:rFonts w:hint="eastAsia" w:ascii="宋体" w:hAnsi="宋体" w:eastAsia="宋体" w:cs="宋体"/>
          <w:spacing w:val="1"/>
          <w:sz w:val="24"/>
          <w:szCs w:val="24"/>
          <w:u w:val="single" w:color="auto"/>
          <w:lang w:val="en-US" w:eastAsia="zh-CN"/>
        </w:rPr>
        <w:t>供应商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>名称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>）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</w:t>
      </w:r>
    </w:p>
    <w:p w14:paraId="7DC39083">
      <w:pPr>
        <w:spacing w:before="78" w:line="219" w:lineRule="auto"/>
        <w:ind w:left="278"/>
        <w:rPr>
          <w:rFonts w:ascii="宋体" w:hAnsi="宋体" w:eastAsia="宋体" w:cs="宋体"/>
          <w:spacing w:val="1"/>
          <w:sz w:val="24"/>
          <w:szCs w:val="24"/>
          <w:u w:val="single" w:color="auto"/>
        </w:rPr>
      </w:pPr>
    </w:p>
    <w:p w14:paraId="7AE1B597">
      <w:pPr>
        <w:spacing w:before="78" w:line="219" w:lineRule="auto"/>
        <w:ind w:firstLine="2928" w:firstLineChars="1200"/>
      </w:pPr>
      <w:r>
        <w:rPr>
          <w:rFonts w:ascii="宋体" w:hAnsi="宋体" w:eastAsia="宋体" w:cs="宋体"/>
          <w:spacing w:val="2"/>
          <w:sz w:val="24"/>
          <w:szCs w:val="24"/>
        </w:rPr>
        <w:t>法定代表人或其委托代理人</w:t>
      </w:r>
      <w:r>
        <w:rPr>
          <w:rFonts w:ascii="宋体" w:hAnsi="宋体" w:eastAsia="宋体" w:cs="宋体"/>
          <w:spacing w:val="-26"/>
          <w:sz w:val="21"/>
          <w:szCs w:val="21"/>
        </w:rPr>
        <w:t>：</w:t>
      </w:r>
      <w:r>
        <w:rPr>
          <w:rFonts w:ascii="宋体" w:hAnsi="宋体" w:eastAsia="宋体" w:cs="宋体"/>
          <w:sz w:val="21"/>
          <w:szCs w:val="21"/>
          <w:u w:val="single" w:color="auto"/>
        </w:rPr>
        <w:t xml:space="preserve">          </w:t>
      </w:r>
      <w:r>
        <w:rPr>
          <w:rFonts w:ascii="宋体" w:hAnsi="宋体" w:eastAsia="宋体" w:cs="宋体"/>
          <w:spacing w:val="-26"/>
          <w:sz w:val="21"/>
          <w:szCs w:val="21"/>
        </w:rPr>
        <w:t>（</w:t>
      </w:r>
      <w:r>
        <w:rPr>
          <w:rFonts w:ascii="宋体" w:hAnsi="宋体" w:eastAsia="宋体" w:cs="宋体"/>
          <w:spacing w:val="2"/>
          <w:sz w:val="24"/>
          <w:szCs w:val="24"/>
        </w:rPr>
        <w:t>签字</w:t>
      </w:r>
      <w:r>
        <w:rPr>
          <w:rFonts w:hint="eastAsia" w:ascii="宋体" w:hAnsi="宋体" w:eastAsia="宋体" w:cs="宋体"/>
          <w:spacing w:val="2"/>
          <w:sz w:val="24"/>
          <w:szCs w:val="24"/>
          <w:lang w:val="en-US" w:eastAsia="zh-CN"/>
        </w:rPr>
        <w:t>或盖章</w:t>
      </w:r>
      <w:r>
        <w:rPr>
          <w:rFonts w:ascii="宋体" w:hAnsi="宋体" w:eastAsia="宋体" w:cs="宋体"/>
          <w:spacing w:val="2"/>
          <w:sz w:val="21"/>
          <w:szCs w:val="21"/>
        </w:rPr>
        <w:t>）</w:t>
      </w:r>
    </w:p>
    <w:sectPr>
      <w:headerReference r:id="rId5" w:type="default"/>
      <w:footerReference r:id="rId6" w:type="default"/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8CF6A1">
    <w:pPr>
      <w:pStyle w:val="3"/>
      <w:rPr>
        <w:rFonts w:hint="eastAsia"/>
        <w:lang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9C74F7">
    <w:pPr>
      <w:pStyle w:val="4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9D9"/>
    <w:rsid w:val="007409D9"/>
    <w:rsid w:val="4B25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462</Words>
  <Characters>469</Characters>
  <Lines>0</Lines>
  <Paragraphs>0</Paragraphs>
  <TotalTime>0</TotalTime>
  <ScaleCrop>false</ScaleCrop>
  <LinksUpToDate>false</LinksUpToDate>
  <CharactersWithSpaces>509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2025-08-24T06:31:00Z</dcterms:created>
  <dc:creator>Kitty 爱 Lucky</dc:creator>
  <cp:lastModifiedBy>Kitty 爱 Lucky</cp:lastModifiedBy>
  <dcterms:modified xsi:type="dcterms:W3CDTF">2025-08-24T08:47:47Z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54E075CDA23A40D29ACC4E986CA5FAB5_11</vt:lpwstr>
  </property>
  <property fmtid="{D5CDD505-2E9C-101B-9397-08002B2CF9AE}" pid="4" name="KSOTemplateDocerSaveRecord">
    <vt:lpwstr>eyJoZGlkIjoiYjI2ZTM5YTM1OGY4NjNjZWM5MmU3Y2Q3Y2I2MjRjYmMiLCJ1c2VySWQiOiI1MDMxNDc0NDMifQ==</vt:lpwstr>
  </property>
</Properties>
</file>