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版本号：【KRDL】K1-250717920250826001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智能建造实践教学平台设备采购项目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【KRDL】K1-2507179</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智能建造实践教学平台设备采购项目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智能建造实践教学平台设备采购项目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能源职业技术学院，拟采购单联应变控制式直剪仪、液压脱模器、单杠杆固结仪（三联中压）、电热鼓风干燥箱、微机控制抗折抗压一体试验机、微机控制电液伺服万能试验机等1批，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pPr>
      <w:r>
        <w:rPr>
          <w:rFonts w:ascii="仿宋_GB2312" w:hAnsi="仿宋_GB2312" w:cs="仿宋_GB2312" w:eastAsia="仿宋_GB2312"/>
        </w:rPr>
        <w:t>4、是否面向中小企业采购：本采购包不专门面向中小企业采购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029-89569197、18740707410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电脑、大屏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说明：合同签订后缴纳5%的履约保证金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详见合同部分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联系电话：18740707410</w:t>
      </w:r>
    </w:p>
    <w:p>
      <w:pPr>
        <w:pStyle w:val="null3"/>
      </w:pPr>
      <w:r>
        <w:rPr>
          <w:rFonts w:ascii="仿宋_GB2312" w:hAnsi="仿宋_GB2312" w:cs="仿宋_GB2312" w:eastAsia="仿宋_GB2312"/>
        </w:rPr>
        <w:t>地址：陕西省西安市莲湖区高新二路1号招商银行大厦</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拟采购单联应变控制式直剪仪、液压脱模器、单杠杆固结仪（三联中压）、电热鼓风干燥箱、微机控制抗折抗压一体试验机、微机控制电液伺服万能试验机等1批，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4,380,000.00</w:t>
      </w:r>
    </w:p>
    <w:p>
      <w:pPr>
        <w:pStyle w:val="null3"/>
      </w:pPr>
      <w:r>
        <w:rPr>
          <w:rFonts w:ascii="仿宋_GB2312" w:hAnsi="仿宋_GB2312" w:cs="仿宋_GB2312" w:eastAsia="仿宋_GB2312"/>
        </w:rPr>
        <w:t>采购包最高限价（元）: 4,380,000.00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智能建造实践教学平台设备采购项目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标的名称：智能建造实践教学平台设备采购项目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智能建造实践教学平台设备参数</w:t>
            </w:r>
          </w:p>
          <w:p>
            <w:pPr>
              <w:pStyle w:val="null3"/>
              <w:jc w:val="both"/>
            </w:pPr>
            <w:r>
              <w:rPr>
                <w:rFonts w:ascii="仿宋_GB2312" w:hAnsi="仿宋_GB2312" w:cs="仿宋_GB2312" w:eastAsia="仿宋_GB2312"/>
                <w:sz w:val="21"/>
                <w:b/>
              </w:rPr>
              <w:t>Ⅰ智能建造实践教学平台——建筑工程检测试验虚实结合仿真软件多界面交互设备</w:t>
            </w:r>
          </w:p>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w:t>
                  </w:r>
                </w:p>
                <w:p>
                  <w:pPr>
                    <w:pStyle w:val="null3"/>
                    <w:jc w:val="center"/>
                  </w:pPr>
                  <w:r>
                    <w:rPr>
                      <w:rFonts w:ascii="仿宋_GB2312" w:hAnsi="仿宋_GB2312" w:cs="仿宋_GB2312" w:eastAsia="仿宋_GB2312"/>
                      <w:sz w:val="21"/>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技术指标要求</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1"/>
                    </w:rPr>
                    <w:t>单联应变控制式直剪仪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用途：测定土的抗剪强度。</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1.最大垂直荷重</w:t>
                  </w:r>
                  <w:r>
                    <w:rPr>
                      <w:rFonts w:ascii="仿宋_GB2312" w:hAnsi="仿宋_GB2312" w:cs="仿宋_GB2312" w:eastAsia="仿宋_GB2312"/>
                      <w:sz w:val="21"/>
                    </w:rPr>
                    <w:t>：</w:t>
                  </w:r>
                  <w:r>
                    <w:rPr>
                      <w:rFonts w:ascii="仿宋_GB2312" w:hAnsi="仿宋_GB2312" w:cs="仿宋_GB2312" w:eastAsia="仿宋_GB2312"/>
                      <w:sz w:val="21"/>
                    </w:rPr>
                    <w:t>400KPa</w:t>
                  </w:r>
                </w:p>
                <w:p>
                  <w:pPr>
                    <w:pStyle w:val="null3"/>
                    <w:jc w:val="both"/>
                  </w:pPr>
                  <w:r>
                    <w:rPr>
                      <w:rFonts w:ascii="仿宋_GB2312" w:hAnsi="仿宋_GB2312" w:cs="仿宋_GB2312" w:eastAsia="仿宋_GB2312"/>
                      <w:sz w:val="21"/>
                    </w:rPr>
                    <w:t>2.压力级别(KPa)</w:t>
                  </w:r>
                  <w:r>
                    <w:rPr>
                      <w:rFonts w:ascii="仿宋_GB2312" w:hAnsi="仿宋_GB2312" w:cs="仿宋_GB2312" w:eastAsia="仿宋_GB2312"/>
                      <w:sz w:val="21"/>
                    </w:rPr>
                    <w:t>：</w:t>
                  </w:r>
                  <w:r>
                    <w:rPr>
                      <w:rFonts w:ascii="仿宋_GB2312" w:hAnsi="仿宋_GB2312" w:cs="仿宋_GB2312" w:eastAsia="仿宋_GB2312"/>
                      <w:sz w:val="21"/>
                    </w:rPr>
                    <w:t>50、100、200、300、400</w:t>
                  </w:r>
                </w:p>
                <w:p>
                  <w:pPr>
                    <w:pStyle w:val="null3"/>
                    <w:jc w:val="both"/>
                  </w:pPr>
                  <w:r>
                    <w:rPr>
                      <w:rFonts w:ascii="仿宋_GB2312" w:hAnsi="仿宋_GB2312" w:cs="仿宋_GB2312" w:eastAsia="仿宋_GB2312"/>
                      <w:sz w:val="21"/>
                    </w:rPr>
                    <w:t>3.对应砝码重量(kg)</w:t>
                  </w:r>
                  <w:r>
                    <w:rPr>
                      <w:rFonts w:ascii="仿宋_GB2312" w:hAnsi="仿宋_GB2312" w:cs="仿宋_GB2312" w:eastAsia="仿宋_GB2312"/>
                      <w:sz w:val="21"/>
                    </w:rPr>
                    <w:t>：</w:t>
                  </w:r>
                  <w:r>
                    <w:rPr>
                      <w:rFonts w:ascii="仿宋_GB2312" w:hAnsi="仿宋_GB2312" w:cs="仿宋_GB2312" w:eastAsia="仿宋_GB2312"/>
                      <w:sz w:val="21"/>
                    </w:rPr>
                    <w:t>1.275、2.55、5.1、7.65、10.2吊盘为第一级</w:t>
                  </w:r>
                </w:p>
                <w:p>
                  <w:pPr>
                    <w:pStyle w:val="null3"/>
                    <w:jc w:val="both"/>
                  </w:pPr>
                  <w:r>
                    <w:rPr>
                      <w:rFonts w:ascii="仿宋_GB2312" w:hAnsi="仿宋_GB2312" w:cs="仿宋_GB2312" w:eastAsia="仿宋_GB2312"/>
                      <w:sz w:val="21"/>
                    </w:rPr>
                    <w:t>4.杠杆比</w:t>
                  </w:r>
                  <w:r>
                    <w:rPr>
                      <w:rFonts w:ascii="仿宋_GB2312" w:hAnsi="仿宋_GB2312" w:cs="仿宋_GB2312" w:eastAsia="仿宋_GB2312"/>
                      <w:sz w:val="21"/>
                    </w:rPr>
                    <w:t>：</w:t>
                  </w:r>
                  <w:r>
                    <w:rPr>
                      <w:rFonts w:ascii="仿宋_GB2312" w:hAnsi="仿宋_GB2312" w:cs="仿宋_GB2312" w:eastAsia="仿宋_GB2312"/>
                      <w:sz w:val="21"/>
                    </w:rPr>
                    <w:t>1:12</w:t>
                  </w:r>
                </w:p>
                <w:p>
                  <w:pPr>
                    <w:pStyle w:val="null3"/>
                    <w:jc w:val="both"/>
                  </w:pPr>
                  <w:r>
                    <w:rPr>
                      <w:rFonts w:ascii="仿宋_GB2312" w:hAnsi="仿宋_GB2312" w:cs="仿宋_GB2312" w:eastAsia="仿宋_GB2312"/>
                      <w:sz w:val="21"/>
                    </w:rPr>
                    <w:t>5.土样</w:t>
                  </w:r>
                  <w:r>
                    <w:rPr>
                      <w:rFonts w:ascii="仿宋_GB2312" w:hAnsi="仿宋_GB2312" w:cs="仿宋_GB2312" w:eastAsia="仿宋_GB2312"/>
                      <w:sz w:val="21"/>
                    </w:rPr>
                    <w:t>：</w:t>
                  </w:r>
                  <w:r>
                    <w:rPr>
                      <w:rFonts w:ascii="仿宋_GB2312" w:hAnsi="仿宋_GB2312" w:cs="仿宋_GB2312" w:eastAsia="仿宋_GB2312"/>
                      <w:sz w:val="21"/>
                    </w:rPr>
                    <w:t>30 cm²高2cm</w:t>
                  </w:r>
                </w:p>
                <w:p>
                  <w:pPr>
                    <w:pStyle w:val="null3"/>
                    <w:jc w:val="both"/>
                  </w:pPr>
                  <w:r>
                    <w:rPr>
                      <w:rFonts w:ascii="仿宋_GB2312" w:hAnsi="仿宋_GB2312" w:cs="仿宋_GB2312" w:eastAsia="仿宋_GB2312"/>
                      <w:sz w:val="21"/>
                    </w:rPr>
                    <w:t>6.最大水平剪切力</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KN</w:t>
                  </w:r>
                </w:p>
                <w:p>
                  <w:pPr>
                    <w:pStyle w:val="null3"/>
                    <w:jc w:val="both"/>
                  </w:pPr>
                  <w:r>
                    <w:rPr>
                      <w:rFonts w:ascii="仿宋_GB2312" w:hAnsi="仿宋_GB2312" w:cs="仿宋_GB2312" w:eastAsia="仿宋_GB2312"/>
                      <w:sz w:val="21"/>
                    </w:rPr>
                    <w:t>7.动力形式：手动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1"/>
                    </w:rPr>
                    <w:t>液压脱模器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用途：用于混凝土、沥青等材料试件的脱模与切分。</w:t>
                  </w:r>
                </w:p>
                <w:p>
                  <w:pPr>
                    <w:pStyle w:val="null3"/>
                    <w:jc w:val="both"/>
                  </w:pPr>
                  <w:r>
                    <w:rPr>
                      <w:rFonts w:ascii="仿宋_GB2312" w:hAnsi="仿宋_GB2312" w:cs="仿宋_GB2312" w:eastAsia="仿宋_GB2312"/>
                      <w:sz w:val="21"/>
                      <w:shd w:fill="FFFFFF" w:val="clear"/>
                    </w:rPr>
                    <w:t>参数：</w:t>
                  </w:r>
                </w:p>
                <w:p>
                  <w:pPr>
                    <w:pStyle w:val="null3"/>
                    <w:jc w:val="both"/>
                  </w:pPr>
                  <w:r>
                    <w:rPr>
                      <w:rFonts w:ascii="仿宋_GB2312" w:hAnsi="仿宋_GB2312" w:cs="仿宋_GB2312" w:eastAsia="仿宋_GB2312"/>
                      <w:sz w:val="21"/>
                    </w:rPr>
                    <w:t>1.最大载荷：200KN</w:t>
                  </w:r>
                </w:p>
                <w:p>
                  <w:pPr>
                    <w:pStyle w:val="null3"/>
                    <w:jc w:val="both"/>
                  </w:pPr>
                  <w:r>
                    <w:rPr>
                      <w:rFonts w:ascii="仿宋_GB2312" w:hAnsi="仿宋_GB2312" w:cs="仿宋_GB2312" w:eastAsia="仿宋_GB2312"/>
                      <w:sz w:val="21"/>
                    </w:rPr>
                    <w:t>2.测力表量程：0—60Mpa</w:t>
                  </w:r>
                </w:p>
                <w:p>
                  <w:pPr>
                    <w:pStyle w:val="null3"/>
                    <w:jc w:val="both"/>
                  </w:pPr>
                  <w:r>
                    <w:rPr>
                      <w:rFonts w:ascii="仿宋_GB2312" w:hAnsi="仿宋_GB2312" w:cs="仿宋_GB2312" w:eastAsia="仿宋_GB2312"/>
                      <w:sz w:val="21"/>
                    </w:rPr>
                    <w:t>3.上升速度：50cm/min</w:t>
                  </w:r>
                </w:p>
                <w:p>
                  <w:pPr>
                    <w:pStyle w:val="null3"/>
                    <w:jc w:val="both"/>
                  </w:pPr>
                  <w:r>
                    <w:rPr>
                      <w:rFonts w:ascii="仿宋_GB2312" w:hAnsi="仿宋_GB2312" w:cs="仿宋_GB2312" w:eastAsia="仿宋_GB2312"/>
                      <w:sz w:val="21"/>
                    </w:rPr>
                    <w:t>4.油液最大工作压力：30Mpa</w:t>
                  </w:r>
                </w:p>
                <w:p>
                  <w:pPr>
                    <w:pStyle w:val="null3"/>
                    <w:jc w:val="both"/>
                  </w:pPr>
                  <w:r>
                    <w:rPr>
                      <w:rFonts w:ascii="仿宋_GB2312" w:hAnsi="仿宋_GB2312" w:cs="仿宋_GB2312" w:eastAsia="仿宋_GB2312"/>
                      <w:sz w:val="21"/>
                    </w:rPr>
                    <w:t>5.活塞最大行程：270mm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1"/>
                    </w:rPr>
                    <w:t>单杠杆固结仪（三联中压）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用途：土壤的压缩试验，检测土壤的压力与变形的关系、计算土的单位沉积、压缩指数、回弹指数以及固结系数等。</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1.试样面积：</w:t>
                  </w:r>
                  <w:r>
                    <w:rPr>
                      <w:rFonts w:ascii="仿宋_GB2312" w:hAnsi="仿宋_GB2312" w:cs="仿宋_GB2312" w:eastAsia="仿宋_GB2312"/>
                      <w:sz w:val="21"/>
                    </w:rPr>
                    <w:t>可满足</w:t>
                  </w:r>
                  <w:r>
                    <w:rPr>
                      <w:rFonts w:ascii="仿宋_GB2312" w:hAnsi="仿宋_GB2312" w:cs="仿宋_GB2312" w:eastAsia="仿宋_GB2312"/>
                      <w:sz w:val="21"/>
                    </w:rPr>
                    <w:t>30cm²与50cm²</w:t>
                  </w:r>
                  <w:r>
                    <w:rPr>
                      <w:rFonts w:ascii="仿宋_GB2312" w:hAnsi="仿宋_GB2312" w:cs="仿宋_GB2312" w:eastAsia="仿宋_GB2312"/>
                      <w:sz w:val="21"/>
                    </w:rPr>
                    <w:t>（两种试样使用）</w:t>
                  </w:r>
                </w:p>
                <w:p>
                  <w:pPr>
                    <w:pStyle w:val="null3"/>
                    <w:jc w:val="both"/>
                  </w:pPr>
                  <w:r>
                    <w:rPr>
                      <w:rFonts w:ascii="仿宋_GB2312" w:hAnsi="仿宋_GB2312" w:cs="仿宋_GB2312" w:eastAsia="仿宋_GB2312"/>
                      <w:sz w:val="21"/>
                    </w:rPr>
                    <w:t>2.中压压力范围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30cm²（12.5-1600）Kpa/50cm²（12.5-800）Kpa</w:t>
                  </w:r>
                </w:p>
                <w:p>
                  <w:pPr>
                    <w:pStyle w:val="null3"/>
                    <w:jc w:val="both"/>
                  </w:pPr>
                  <w:r>
                    <w:rPr>
                      <w:rFonts w:ascii="仿宋_GB2312" w:hAnsi="仿宋_GB2312" w:cs="仿宋_GB2312" w:eastAsia="仿宋_GB2312"/>
                      <w:sz w:val="21"/>
                    </w:rPr>
                    <w:t>3.土样高度</w:t>
                  </w:r>
                  <w:r>
                    <w:rPr>
                      <w:rFonts w:ascii="仿宋_GB2312" w:hAnsi="仿宋_GB2312" w:cs="仿宋_GB2312" w:eastAsia="仿宋_GB2312"/>
                      <w:sz w:val="21"/>
                    </w:rPr>
                    <w:t>：</w:t>
                  </w:r>
                  <w:r>
                    <w:rPr>
                      <w:rFonts w:ascii="仿宋_GB2312" w:hAnsi="仿宋_GB2312" w:cs="仿宋_GB2312" w:eastAsia="仿宋_GB2312"/>
                      <w:sz w:val="21"/>
                    </w:rPr>
                    <w:t>20mm</w:t>
                  </w:r>
                </w:p>
                <w:p>
                  <w:pPr>
                    <w:pStyle w:val="null3"/>
                    <w:jc w:val="both"/>
                  </w:pPr>
                  <w:r>
                    <w:rPr>
                      <w:rFonts w:ascii="仿宋_GB2312" w:hAnsi="仿宋_GB2312" w:cs="仿宋_GB2312" w:eastAsia="仿宋_GB2312"/>
                      <w:sz w:val="21"/>
                    </w:rPr>
                    <w:t>4.杠杆比例</w:t>
                  </w:r>
                  <w:r>
                    <w:rPr>
                      <w:rFonts w:ascii="仿宋_GB2312" w:hAnsi="仿宋_GB2312" w:cs="仿宋_GB2312" w:eastAsia="仿宋_GB2312"/>
                      <w:sz w:val="21"/>
                    </w:rPr>
                    <w:t>：</w:t>
                  </w:r>
                  <w:r>
                    <w:rPr>
                      <w:rFonts w:ascii="仿宋_GB2312" w:hAnsi="仿宋_GB2312" w:cs="仿宋_GB2312" w:eastAsia="仿宋_GB2312"/>
                      <w:sz w:val="21"/>
                    </w:rPr>
                    <w:t>1:12与1:10</w:t>
                  </w:r>
                  <w:r>
                    <w:rPr>
                      <w:rFonts w:ascii="仿宋_GB2312" w:hAnsi="仿宋_GB2312" w:cs="仿宋_GB2312" w:eastAsia="仿宋_GB2312"/>
                      <w:sz w:val="21"/>
                      <w:b/>
                    </w:rPr>
                    <w:t>（可调）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土样容器每一台仪器中有三套土样容器，可同时做三个土样试验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1"/>
                    </w:rPr>
                    <w:t>电热鼓风干燥箱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用途：干燥试验样品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1.电源电压（V）：220</w:t>
                  </w:r>
                  <w:r>
                    <w:br/>
                  </w:r>
                  <w:r>
                    <w:rPr>
                      <w:rFonts w:ascii="仿宋_GB2312" w:hAnsi="仿宋_GB2312" w:cs="仿宋_GB2312" w:eastAsia="仿宋_GB2312"/>
                      <w:sz w:val="21"/>
                    </w:rPr>
                    <w:t>2.加热功率（W）:</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2600</w:t>
                  </w:r>
                  <w:r>
                    <w:br/>
                  </w:r>
                  <w:r>
                    <w:rPr>
                      <w:rFonts w:ascii="仿宋_GB2312" w:hAnsi="仿宋_GB2312" w:cs="仿宋_GB2312" w:eastAsia="仿宋_GB2312"/>
                      <w:sz w:val="21"/>
                    </w:rPr>
                    <w:t xml:space="preserve">3.温度范围（℃）：+10℃-250℃    </w:t>
                  </w:r>
                </w:p>
                <w:p>
                  <w:pPr>
                    <w:pStyle w:val="null3"/>
                    <w:jc w:val="both"/>
                  </w:pPr>
                  <w:r>
                    <w:rPr>
                      <w:rFonts w:ascii="仿宋_GB2312" w:hAnsi="仿宋_GB2312" w:cs="仿宋_GB2312" w:eastAsia="仿宋_GB2312"/>
                      <w:sz w:val="21"/>
                    </w:rPr>
                    <w:t>4.温度精度（℃）：±1.0</w:t>
                  </w:r>
                  <w:r>
                    <w:br/>
                  </w:r>
                  <w:r>
                    <w:rPr>
                      <w:rFonts w:ascii="仿宋_GB2312" w:hAnsi="仿宋_GB2312" w:cs="仿宋_GB2312" w:eastAsia="仿宋_GB2312"/>
                      <w:sz w:val="21"/>
                    </w:rPr>
                    <w:t>5.温度波动度（℃）：±1.0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1"/>
                    </w:rPr>
                    <w:t>微机控制抗折抗压一体试验机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用途：混凝土试件的抗折强度试验和水泥，胶砂及红砖等建筑材料的抗压强度试验。</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抗压部分：</w:t>
                  </w:r>
                </w:p>
                <w:p>
                  <w:pPr>
                    <w:pStyle w:val="null3"/>
                    <w:jc w:val="both"/>
                  </w:pPr>
                  <w:r>
                    <w:rPr>
                      <w:rFonts w:ascii="仿宋_GB2312" w:hAnsi="仿宋_GB2312" w:cs="仿宋_GB2312" w:eastAsia="仿宋_GB2312"/>
                      <w:sz w:val="21"/>
                    </w:rPr>
                    <w:t>1.最大荷载</w:t>
                  </w:r>
                  <w:r>
                    <w:rPr>
                      <w:rFonts w:ascii="仿宋_GB2312" w:hAnsi="仿宋_GB2312" w:cs="仿宋_GB2312" w:eastAsia="仿宋_GB2312"/>
                      <w:sz w:val="21"/>
                    </w:rPr>
                    <w:t>：</w:t>
                  </w:r>
                  <w:r>
                    <w:rPr>
                      <w:rFonts w:ascii="仿宋_GB2312" w:hAnsi="仿宋_GB2312" w:cs="仿宋_GB2312" w:eastAsia="仿宋_GB2312"/>
                      <w:sz w:val="21"/>
                    </w:rPr>
                    <w:t>300KN</w:t>
                  </w:r>
                </w:p>
                <w:p>
                  <w:pPr>
                    <w:pStyle w:val="null3"/>
                    <w:jc w:val="both"/>
                  </w:pPr>
                  <w:r>
                    <w:rPr>
                      <w:rFonts w:ascii="仿宋_GB2312" w:hAnsi="仿宋_GB2312" w:cs="仿宋_GB2312" w:eastAsia="仿宋_GB2312"/>
                      <w:sz w:val="21"/>
                    </w:rPr>
                    <w:t>2.示值相对误差</w:t>
                  </w:r>
                  <w:r>
                    <w:rPr>
                      <w:rFonts w:ascii="仿宋_GB2312" w:hAnsi="仿宋_GB2312" w:cs="仿宋_GB2312" w:eastAsia="仿宋_GB2312"/>
                      <w:sz w:val="21"/>
                    </w:rPr>
                    <w:t>：</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3.活塞直径</w:t>
                  </w:r>
                  <w:r>
                    <w:rPr>
                      <w:rFonts w:ascii="仿宋_GB2312" w:hAnsi="仿宋_GB2312" w:cs="仿宋_GB2312" w:eastAsia="仿宋_GB2312"/>
                      <w:sz w:val="21"/>
                    </w:rPr>
                    <w:t>×</w:t>
                  </w:r>
                  <w:r>
                    <w:rPr>
                      <w:rFonts w:ascii="仿宋_GB2312" w:hAnsi="仿宋_GB2312" w:cs="仿宋_GB2312" w:eastAsia="仿宋_GB2312"/>
                      <w:sz w:val="21"/>
                    </w:rPr>
                    <w:t>最大行程</w:t>
                  </w:r>
                  <w:r>
                    <w:rPr>
                      <w:rFonts w:ascii="仿宋_GB2312" w:hAnsi="仿宋_GB2312" w:cs="仿宋_GB2312" w:eastAsia="仿宋_GB2312"/>
                      <w:sz w:val="21"/>
                    </w:rPr>
                    <w:t>：</w:t>
                  </w:r>
                  <w:r>
                    <w:rPr>
                      <w:rFonts w:ascii="仿宋_GB2312" w:hAnsi="仿宋_GB2312" w:cs="仿宋_GB2312" w:eastAsia="仿宋_GB2312"/>
                      <w:sz w:val="21"/>
                    </w:rPr>
                    <w:t>Φ125</w:t>
                  </w:r>
                  <w:r>
                    <w:rPr>
                      <w:rFonts w:ascii="仿宋_GB2312" w:hAnsi="仿宋_GB2312" w:cs="仿宋_GB2312" w:eastAsia="仿宋_GB2312"/>
                      <w:sz w:val="21"/>
                    </w:rPr>
                    <w:t>×</w:t>
                  </w:r>
                  <w:r>
                    <w:rPr>
                      <w:rFonts w:ascii="仿宋_GB2312" w:hAnsi="仿宋_GB2312" w:cs="仿宋_GB2312" w:eastAsia="仿宋_GB2312"/>
                      <w:sz w:val="21"/>
                    </w:rPr>
                    <w:t>100mm</w:t>
                  </w:r>
                </w:p>
                <w:p>
                  <w:pPr>
                    <w:pStyle w:val="null3"/>
                    <w:jc w:val="both"/>
                  </w:pPr>
                  <w:r>
                    <w:rPr>
                      <w:rFonts w:ascii="仿宋_GB2312" w:hAnsi="仿宋_GB2312" w:cs="仿宋_GB2312" w:eastAsia="仿宋_GB2312"/>
                      <w:sz w:val="21"/>
                    </w:rPr>
                    <w:t>4.压板直径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Φ160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5.压板间距离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200mm</w:t>
                  </w:r>
                </w:p>
                <w:p>
                  <w:pPr>
                    <w:pStyle w:val="null3"/>
                    <w:jc w:val="both"/>
                  </w:pPr>
                  <w:r>
                    <w:rPr>
                      <w:rFonts w:ascii="仿宋_GB2312" w:hAnsi="仿宋_GB2312" w:cs="仿宋_GB2312" w:eastAsia="仿宋_GB2312"/>
                      <w:sz w:val="21"/>
                    </w:rPr>
                    <w:t>6.加荷速度</w:t>
                  </w:r>
                  <w:r>
                    <w:rPr>
                      <w:rFonts w:ascii="仿宋_GB2312" w:hAnsi="仿宋_GB2312" w:cs="仿宋_GB2312" w:eastAsia="仿宋_GB2312"/>
                      <w:sz w:val="21"/>
                    </w:rPr>
                    <w:t>：</w:t>
                  </w:r>
                  <w:r>
                    <w:rPr>
                      <w:rFonts w:ascii="仿宋_GB2312" w:hAnsi="仿宋_GB2312" w:cs="仿宋_GB2312" w:eastAsia="仿宋_GB2312"/>
                      <w:sz w:val="21"/>
                    </w:rPr>
                    <w:t>0-0.75KN/S</w:t>
                  </w:r>
                </w:p>
                <w:p>
                  <w:pPr>
                    <w:pStyle w:val="null3"/>
                    <w:jc w:val="both"/>
                  </w:pPr>
                  <w:r>
                    <w:rPr>
                      <w:rFonts w:ascii="仿宋_GB2312" w:hAnsi="仿宋_GB2312" w:cs="仿宋_GB2312" w:eastAsia="仿宋_GB2312"/>
                      <w:sz w:val="21"/>
                    </w:rPr>
                    <w:t>抗折部分：</w:t>
                  </w:r>
                </w:p>
                <w:p>
                  <w:pPr>
                    <w:pStyle w:val="null3"/>
                    <w:jc w:val="both"/>
                  </w:pPr>
                  <w:r>
                    <w:rPr>
                      <w:rFonts w:ascii="仿宋_GB2312" w:hAnsi="仿宋_GB2312" w:cs="仿宋_GB2312" w:eastAsia="仿宋_GB2312"/>
                      <w:sz w:val="21"/>
                    </w:rPr>
                    <w:t>1.最大荷载</w:t>
                  </w:r>
                  <w:r>
                    <w:rPr>
                      <w:rFonts w:ascii="仿宋_GB2312" w:hAnsi="仿宋_GB2312" w:cs="仿宋_GB2312" w:eastAsia="仿宋_GB2312"/>
                      <w:sz w:val="21"/>
                    </w:rPr>
                    <w:t>：</w:t>
                  </w:r>
                  <w:r>
                    <w:rPr>
                      <w:rFonts w:ascii="仿宋_GB2312" w:hAnsi="仿宋_GB2312" w:cs="仿宋_GB2312" w:eastAsia="仿宋_GB2312"/>
                      <w:sz w:val="21"/>
                    </w:rPr>
                    <w:t>10KN</w:t>
                  </w:r>
                </w:p>
                <w:p>
                  <w:pPr>
                    <w:pStyle w:val="null3"/>
                    <w:jc w:val="both"/>
                  </w:pPr>
                  <w:r>
                    <w:rPr>
                      <w:rFonts w:ascii="仿宋_GB2312" w:hAnsi="仿宋_GB2312" w:cs="仿宋_GB2312" w:eastAsia="仿宋_GB2312"/>
                      <w:sz w:val="21"/>
                    </w:rPr>
                    <w:t>2.示值相对误差</w:t>
                  </w:r>
                  <w:r>
                    <w:rPr>
                      <w:rFonts w:ascii="仿宋_GB2312" w:hAnsi="仿宋_GB2312" w:cs="仿宋_GB2312" w:eastAsia="仿宋_GB2312"/>
                      <w:sz w:val="21"/>
                    </w:rPr>
                    <w:t>：</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3.活塞直径</w:t>
                  </w:r>
                  <w:r>
                    <w:rPr>
                      <w:rFonts w:ascii="仿宋_GB2312" w:hAnsi="仿宋_GB2312" w:cs="仿宋_GB2312" w:eastAsia="仿宋_GB2312"/>
                      <w:sz w:val="21"/>
                    </w:rPr>
                    <w:t>×</w:t>
                  </w:r>
                  <w:r>
                    <w:rPr>
                      <w:rFonts w:ascii="仿宋_GB2312" w:hAnsi="仿宋_GB2312" w:cs="仿宋_GB2312" w:eastAsia="仿宋_GB2312"/>
                      <w:sz w:val="21"/>
                    </w:rPr>
                    <w:t>最大行程</w:t>
                  </w:r>
                  <w:r>
                    <w:rPr>
                      <w:rFonts w:ascii="仿宋_GB2312" w:hAnsi="仿宋_GB2312" w:cs="仿宋_GB2312" w:eastAsia="仿宋_GB2312"/>
                      <w:sz w:val="21"/>
                    </w:rPr>
                    <w:t>φ60</w:t>
                  </w:r>
                  <w:r>
                    <w:rPr>
                      <w:rFonts w:ascii="仿宋_GB2312" w:hAnsi="仿宋_GB2312" w:cs="仿宋_GB2312" w:eastAsia="仿宋_GB2312"/>
                      <w:sz w:val="21"/>
                    </w:rPr>
                    <w:t>×</w:t>
                  </w:r>
                  <w:r>
                    <w:rPr>
                      <w:rFonts w:ascii="仿宋_GB2312" w:hAnsi="仿宋_GB2312" w:cs="仿宋_GB2312" w:eastAsia="仿宋_GB2312"/>
                      <w:sz w:val="21"/>
                    </w:rPr>
                    <w:t>100mm</w:t>
                  </w:r>
                </w:p>
                <w:p>
                  <w:pPr>
                    <w:pStyle w:val="null3"/>
                    <w:jc w:val="both"/>
                  </w:pPr>
                  <w:r>
                    <w:rPr>
                      <w:rFonts w:ascii="仿宋_GB2312" w:hAnsi="仿宋_GB2312" w:cs="仿宋_GB2312" w:eastAsia="仿宋_GB2312"/>
                      <w:sz w:val="21"/>
                    </w:rPr>
                    <w:t>4.压板直径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Φ160mm</w:t>
                  </w:r>
                </w:p>
                <w:p>
                  <w:pPr>
                    <w:pStyle w:val="null3"/>
                    <w:jc w:val="both"/>
                  </w:pPr>
                  <w:r>
                    <w:rPr>
                      <w:rFonts w:ascii="仿宋_GB2312" w:hAnsi="仿宋_GB2312" w:cs="仿宋_GB2312" w:eastAsia="仿宋_GB2312"/>
                      <w:sz w:val="21"/>
                    </w:rPr>
                    <w:t>5.压板间距离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200mm</w:t>
                  </w:r>
                </w:p>
                <w:p>
                  <w:pPr>
                    <w:pStyle w:val="null3"/>
                    <w:jc w:val="both"/>
                  </w:pPr>
                  <w:r>
                    <w:rPr>
                      <w:rFonts w:ascii="仿宋_GB2312" w:hAnsi="仿宋_GB2312" w:cs="仿宋_GB2312" w:eastAsia="仿宋_GB2312"/>
                      <w:sz w:val="21"/>
                    </w:rPr>
                    <w:t>6.加荷速度</w:t>
                  </w:r>
                  <w:r>
                    <w:rPr>
                      <w:rFonts w:ascii="仿宋_GB2312" w:hAnsi="仿宋_GB2312" w:cs="仿宋_GB2312" w:eastAsia="仿宋_GB2312"/>
                      <w:sz w:val="21"/>
                    </w:rPr>
                    <w:t>：</w:t>
                  </w:r>
                  <w:r>
                    <w:rPr>
                      <w:rFonts w:ascii="仿宋_GB2312" w:hAnsi="仿宋_GB2312" w:cs="仿宋_GB2312" w:eastAsia="仿宋_GB2312"/>
                      <w:sz w:val="21"/>
                    </w:rPr>
                    <w:t>0-10KN/S</w:t>
                  </w:r>
                </w:p>
                <w:p>
                  <w:pPr>
                    <w:pStyle w:val="null3"/>
                    <w:jc w:val="both"/>
                  </w:pPr>
                  <w:r>
                    <w:rPr>
                      <w:rFonts w:ascii="仿宋_GB2312" w:hAnsi="仿宋_GB2312" w:cs="仿宋_GB2312" w:eastAsia="仿宋_GB2312"/>
                      <w:sz w:val="21"/>
                    </w:rPr>
                    <w:t>7.计算机发出控制信号到伺服阀，控制伺服阀的开口和方向，实现等速试验力的控制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1"/>
                    </w:rPr>
                    <w:t>微机控制电液伺服万能试验机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用途：金属、非金属材料拉伸、压缩、弯曲、剪切等力学性能试验和分析研究。</w:t>
                  </w:r>
                </w:p>
                <w:p>
                  <w:pPr>
                    <w:pStyle w:val="null3"/>
                    <w:jc w:val="left"/>
                  </w:pP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1.最大负荷（kN）：300</w:t>
                  </w:r>
                </w:p>
                <w:p>
                  <w:pPr>
                    <w:pStyle w:val="null3"/>
                    <w:jc w:val="left"/>
                  </w:pPr>
                  <w:r>
                    <w:rPr>
                      <w:rFonts w:ascii="仿宋_GB2312" w:hAnsi="仿宋_GB2312" w:cs="仿宋_GB2312" w:eastAsia="仿宋_GB2312"/>
                      <w:sz w:val="21"/>
                    </w:rPr>
                    <w:t>2.试验力示值相对误差：≤±0.5％</w:t>
                  </w:r>
                </w:p>
                <w:p>
                  <w:pPr>
                    <w:pStyle w:val="null3"/>
                    <w:jc w:val="left"/>
                  </w:pPr>
                  <w:r>
                    <w:rPr>
                      <w:rFonts w:ascii="仿宋_GB2312" w:hAnsi="仿宋_GB2312" w:cs="仿宋_GB2312" w:eastAsia="仿宋_GB2312"/>
                      <w:sz w:val="21"/>
                    </w:rPr>
                    <w:t>3.试验力测量范围(kN)：1％－100％FS</w:t>
                  </w:r>
                </w:p>
                <w:p>
                  <w:pPr>
                    <w:pStyle w:val="null3"/>
                    <w:jc w:val="left"/>
                  </w:pPr>
                  <w:r>
                    <w:rPr>
                      <w:rFonts w:ascii="仿宋_GB2312" w:hAnsi="仿宋_GB2312" w:cs="仿宋_GB2312" w:eastAsia="仿宋_GB2312"/>
                      <w:sz w:val="21"/>
                    </w:rPr>
                    <w:t>4.力值、变形、位移闭环分辨率：1/300000FS</w:t>
                  </w:r>
                </w:p>
                <w:p>
                  <w:pPr>
                    <w:pStyle w:val="null3"/>
                    <w:jc w:val="left"/>
                  </w:pPr>
                  <w:r>
                    <w:rPr>
                      <w:rFonts w:ascii="仿宋_GB2312" w:hAnsi="仿宋_GB2312" w:cs="仿宋_GB2312" w:eastAsia="仿宋_GB2312"/>
                      <w:sz w:val="21"/>
                    </w:rPr>
                    <w:t>5.试验力加载速率范围：0.02%-2%FS/s</w:t>
                  </w:r>
                </w:p>
                <w:p>
                  <w:pPr>
                    <w:pStyle w:val="null3"/>
                    <w:jc w:val="left"/>
                  </w:pPr>
                  <w:r>
                    <w:rPr>
                      <w:rFonts w:ascii="仿宋_GB2312" w:hAnsi="仿宋_GB2312" w:cs="仿宋_GB2312" w:eastAsia="仿宋_GB2312"/>
                      <w:sz w:val="21"/>
                    </w:rPr>
                    <w:t>6.主油缸活塞行程(mm)：</w:t>
                  </w:r>
                  <w:r>
                    <w:rPr>
                      <w:rFonts w:ascii="仿宋_GB2312" w:hAnsi="仿宋_GB2312" w:cs="仿宋_GB2312" w:eastAsia="仿宋_GB2312"/>
                      <w:sz w:val="21"/>
                    </w:rPr>
                    <w:t>≥</w:t>
                  </w:r>
                  <w:r>
                    <w:rPr>
                      <w:rFonts w:ascii="仿宋_GB2312" w:hAnsi="仿宋_GB2312" w:cs="仿宋_GB2312" w:eastAsia="仿宋_GB2312"/>
                      <w:sz w:val="21"/>
                    </w:rPr>
                    <w:t>600</w:t>
                  </w:r>
                </w:p>
                <w:p>
                  <w:pPr>
                    <w:pStyle w:val="null3"/>
                    <w:jc w:val="left"/>
                  </w:pPr>
                  <w:r>
                    <w:rPr>
                      <w:rFonts w:ascii="仿宋_GB2312" w:hAnsi="仿宋_GB2312" w:cs="仿宋_GB2312" w:eastAsia="仿宋_GB2312"/>
                      <w:sz w:val="21"/>
                    </w:rPr>
                    <w:t>7.横梁上升速度(mm/min) ：0～300</w:t>
                  </w:r>
                </w:p>
                <w:p>
                  <w:pPr>
                    <w:pStyle w:val="null3"/>
                    <w:jc w:val="left"/>
                  </w:pPr>
                  <w:r>
                    <w:rPr>
                      <w:rFonts w:ascii="仿宋_GB2312" w:hAnsi="仿宋_GB2312" w:cs="仿宋_GB2312" w:eastAsia="仿宋_GB2312"/>
                      <w:sz w:val="21"/>
                    </w:rPr>
                    <w:t>8.横梁下降最大速度(mm/min)：500</w:t>
                  </w:r>
                </w:p>
                <w:p>
                  <w:pPr>
                    <w:pStyle w:val="null3"/>
                    <w:jc w:val="left"/>
                  </w:pPr>
                  <w:r>
                    <w:rPr>
                      <w:rFonts w:ascii="仿宋_GB2312" w:hAnsi="仿宋_GB2312" w:cs="仿宋_GB2312" w:eastAsia="仿宋_GB2312"/>
                      <w:sz w:val="21"/>
                    </w:rPr>
                    <w:t>9.设备结构：上压下拉结构</w:t>
                  </w:r>
                </w:p>
                <w:p>
                  <w:pPr>
                    <w:pStyle w:val="null3"/>
                    <w:jc w:val="left"/>
                  </w:pPr>
                  <w:r>
                    <w:rPr>
                      <w:rFonts w:ascii="仿宋_GB2312" w:hAnsi="仿宋_GB2312" w:cs="仿宋_GB2312" w:eastAsia="仿宋_GB2312"/>
                      <w:sz w:val="21"/>
                    </w:rPr>
                    <w:t>10.两侧支柱有效间距(mm)：</w:t>
                  </w:r>
                  <w:r>
                    <w:rPr>
                      <w:rFonts w:ascii="仿宋_GB2312" w:hAnsi="仿宋_GB2312" w:cs="仿宋_GB2312" w:eastAsia="仿宋_GB2312"/>
                      <w:sz w:val="21"/>
                    </w:rPr>
                    <w:t>≥</w:t>
                  </w:r>
                  <w:r>
                    <w:rPr>
                      <w:rFonts w:ascii="仿宋_GB2312" w:hAnsi="仿宋_GB2312" w:cs="仿宋_GB2312" w:eastAsia="仿宋_GB2312"/>
                      <w:sz w:val="21"/>
                    </w:rPr>
                    <w:t>375</w:t>
                  </w:r>
                </w:p>
                <w:p>
                  <w:pPr>
                    <w:pStyle w:val="null3"/>
                    <w:jc w:val="left"/>
                  </w:pPr>
                  <w:r>
                    <w:rPr>
                      <w:rFonts w:ascii="仿宋_GB2312" w:hAnsi="仿宋_GB2312" w:cs="仿宋_GB2312" w:eastAsia="仿宋_GB2312"/>
                      <w:sz w:val="21"/>
                    </w:rPr>
                    <w:t>11.拉伸空间（mm）：50-650</w:t>
                  </w:r>
                </w:p>
                <w:p>
                  <w:pPr>
                    <w:pStyle w:val="null3"/>
                    <w:jc w:val="left"/>
                  </w:pPr>
                  <w:r>
                    <w:rPr>
                      <w:rFonts w:ascii="仿宋_GB2312" w:hAnsi="仿宋_GB2312" w:cs="仿宋_GB2312" w:eastAsia="仿宋_GB2312"/>
                      <w:sz w:val="21"/>
                    </w:rPr>
                    <w:t>12.最大压缩空间（mm）：0-650</w:t>
                  </w:r>
                </w:p>
                <w:p>
                  <w:pPr>
                    <w:pStyle w:val="null3"/>
                    <w:jc w:val="left"/>
                  </w:pPr>
                  <w:r>
                    <w:rPr>
                      <w:rFonts w:ascii="仿宋_GB2312" w:hAnsi="仿宋_GB2312" w:cs="仿宋_GB2312" w:eastAsia="仿宋_GB2312"/>
                      <w:sz w:val="21"/>
                    </w:rPr>
                    <w:t>13.圆试样夹持直径（mm）：Φ6～Φ20</w:t>
                  </w:r>
                </w:p>
                <w:p>
                  <w:pPr>
                    <w:pStyle w:val="null3"/>
                    <w:jc w:val="left"/>
                  </w:pPr>
                  <w:r>
                    <w:rPr>
                      <w:rFonts w:ascii="仿宋_GB2312" w:hAnsi="仿宋_GB2312" w:cs="仿宋_GB2312" w:eastAsia="仿宋_GB2312"/>
                      <w:sz w:val="21"/>
                    </w:rPr>
                    <w:t>14.板试样夹持厚度（mm）：0-20</w:t>
                  </w:r>
                </w:p>
                <w:p>
                  <w:pPr>
                    <w:pStyle w:val="null3"/>
                    <w:jc w:val="left"/>
                  </w:pPr>
                  <w:r>
                    <w:rPr>
                      <w:rFonts w:ascii="仿宋_GB2312" w:hAnsi="仿宋_GB2312" w:cs="仿宋_GB2312" w:eastAsia="仿宋_GB2312"/>
                      <w:sz w:val="21"/>
                    </w:rPr>
                    <w:t>15.整机功率（kW）：</w:t>
                  </w:r>
                  <w:r>
                    <w:rPr>
                      <w:rFonts w:ascii="仿宋_GB2312" w:hAnsi="仿宋_GB2312" w:cs="仿宋_GB2312" w:eastAsia="仿宋_GB2312"/>
                      <w:sz w:val="21"/>
                    </w:rPr>
                    <w:t>≥</w:t>
                  </w:r>
                  <w:r>
                    <w:rPr>
                      <w:rFonts w:ascii="仿宋_GB2312" w:hAnsi="仿宋_GB2312" w:cs="仿宋_GB2312" w:eastAsia="仿宋_GB2312"/>
                      <w:sz w:val="21"/>
                    </w:rPr>
                    <w:t>2.3</w:t>
                  </w:r>
                </w:p>
                <w:p>
                  <w:pPr>
                    <w:pStyle w:val="null3"/>
                    <w:jc w:val="left"/>
                  </w:pPr>
                  <w:r>
                    <w:rPr>
                      <w:rFonts w:ascii="仿宋_GB2312" w:hAnsi="仿宋_GB2312" w:cs="仿宋_GB2312" w:eastAsia="仿宋_GB2312"/>
                      <w:sz w:val="21"/>
                    </w:rPr>
                    <w:t>16.电压（V）：220V±10%（50Hz）</w:t>
                  </w:r>
                </w:p>
                <w:p>
                  <w:pPr>
                    <w:pStyle w:val="null3"/>
                    <w:jc w:val="left"/>
                  </w:pPr>
                  <w:r>
                    <w:rPr>
                      <w:rFonts w:ascii="仿宋_GB2312" w:hAnsi="仿宋_GB2312" w:cs="仿宋_GB2312" w:eastAsia="仿宋_GB2312"/>
                      <w:sz w:val="21"/>
                    </w:rPr>
                    <w:t>17.整机噪音（dB）：&lt;50</w:t>
                  </w:r>
                </w:p>
                <w:p>
                  <w:pPr>
                    <w:pStyle w:val="null3"/>
                    <w:jc w:val="left"/>
                  </w:pPr>
                  <w:r>
                    <w:rPr>
                      <w:rFonts w:ascii="仿宋_GB2312" w:hAnsi="仿宋_GB2312" w:cs="仿宋_GB2312" w:eastAsia="仿宋_GB2312"/>
                      <w:sz w:val="21"/>
                    </w:rPr>
                    <w:t>18.重量（kg）：</w:t>
                  </w:r>
                  <w:r>
                    <w:rPr>
                      <w:rFonts w:ascii="仿宋_GB2312" w:hAnsi="仿宋_GB2312" w:cs="仿宋_GB2312" w:eastAsia="仿宋_GB2312"/>
                      <w:sz w:val="21"/>
                    </w:rPr>
                    <w:t>≤</w:t>
                  </w:r>
                  <w:r>
                    <w:rPr>
                      <w:rFonts w:ascii="仿宋_GB2312" w:hAnsi="仿宋_GB2312" w:cs="仿宋_GB2312" w:eastAsia="仿宋_GB2312"/>
                      <w:sz w:val="21"/>
                    </w:rPr>
                    <w:t>1400</w:t>
                  </w:r>
                  <w:r>
                    <w:rPr>
                      <w:rFonts w:ascii="仿宋_GB2312" w:hAnsi="仿宋_GB2312" w:cs="仿宋_GB2312" w:eastAsia="仿宋_GB2312"/>
                      <w:sz w:val="21"/>
                      <w:b/>
                    </w:rPr>
                    <w:t>（该设备放置于二楼）</w:t>
                  </w:r>
                </w:p>
                <w:p>
                  <w:pPr>
                    <w:pStyle w:val="null3"/>
                    <w:jc w:val="left"/>
                  </w:pPr>
                  <w:r>
                    <w:rPr>
                      <w:rFonts w:ascii="仿宋_GB2312" w:hAnsi="仿宋_GB2312" w:cs="仿宋_GB2312" w:eastAsia="仿宋_GB2312"/>
                      <w:sz w:val="21"/>
                    </w:rPr>
                    <w:t>19.提供信息化无缝连接数据接口</w:t>
                  </w:r>
                </w:p>
                <w:p>
                  <w:pPr>
                    <w:pStyle w:val="null3"/>
                    <w:jc w:val="left"/>
                  </w:pPr>
                  <w:r>
                    <w:rPr>
                      <w:rFonts w:ascii="仿宋_GB2312" w:hAnsi="仿宋_GB2312" w:cs="仿宋_GB2312" w:eastAsia="仿宋_GB2312"/>
                      <w:sz w:val="21"/>
                    </w:rPr>
                    <w:t>▲20.主机 1台:上压下拉加载结构：液压楔形拉伸夹具（半开口钳口座）、自带试验减震机构、主机油源一体式结构；（须提供所投设备实物照片和外观三维设计效果图加盖制造商公章）</w:t>
                  </w:r>
                </w:p>
                <w:p>
                  <w:pPr>
                    <w:pStyle w:val="null3"/>
                    <w:jc w:val="left"/>
                  </w:pPr>
                  <w:r>
                    <w:rPr>
                      <w:rFonts w:ascii="仿宋_GB2312" w:hAnsi="仿宋_GB2312" w:cs="仿宋_GB2312" w:eastAsia="仿宋_GB2312"/>
                      <w:sz w:val="21"/>
                    </w:rPr>
                    <w:t>▲21.自主知识产权测控软件一套（须提供设备制造商抬头的计算机软件著作权登记证书和软件评测报告加盖制造商公章）1套</w:t>
                  </w:r>
                </w:p>
                <w:p>
                  <w:pPr>
                    <w:pStyle w:val="null3"/>
                    <w:jc w:val="left"/>
                  </w:pPr>
                  <w:r>
                    <w:rPr>
                      <w:rFonts w:ascii="仿宋_GB2312" w:hAnsi="仿宋_GB2312" w:cs="仿宋_GB2312" w:eastAsia="仿宋_GB2312"/>
                      <w:sz w:val="21"/>
                    </w:rPr>
                    <w:t>22.工业触摸终端  1台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建筑工程试验仿真系统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用途：虚拟条件下开展材料物理性能试验、材料力学性能试验、材料结构力学试验、现场取样检测等试验。</w:t>
                  </w:r>
                </w:p>
                <w:p>
                  <w:pPr>
                    <w:pStyle w:val="null3"/>
                    <w:jc w:val="both"/>
                  </w:pPr>
                  <w:r>
                    <w:rPr>
                      <w:rFonts w:ascii="仿宋_GB2312" w:hAnsi="仿宋_GB2312" w:cs="仿宋_GB2312" w:eastAsia="仿宋_GB2312"/>
                      <w:sz w:val="21"/>
                    </w:rPr>
                    <w:t>实训功能及参数要求：</w:t>
                  </w:r>
                </w:p>
                <w:p>
                  <w:pPr>
                    <w:pStyle w:val="null3"/>
                    <w:jc w:val="both"/>
                  </w:pPr>
                  <w:r>
                    <w:rPr>
                      <w:rFonts w:ascii="仿宋_GB2312" w:hAnsi="仿宋_GB2312" w:cs="仿宋_GB2312" w:eastAsia="仿宋_GB2312"/>
                      <w:sz w:val="21"/>
                    </w:rPr>
                    <w:t>▲1.具有建筑工程试验仿真软件著作权登记证书；</w:t>
                  </w:r>
                </w:p>
                <w:p>
                  <w:pPr>
                    <w:pStyle w:val="null3"/>
                    <w:jc w:val="both"/>
                  </w:pPr>
                  <w:r>
                    <w:rPr>
                      <w:rFonts w:ascii="仿宋_GB2312" w:hAnsi="仿宋_GB2312" w:cs="仿宋_GB2312" w:eastAsia="仿宋_GB2312"/>
                      <w:sz w:val="21"/>
                    </w:rPr>
                    <w:t>2.具有院校管理、班级管理、人员管理、实训管理、自由模式五种模式；</w:t>
                  </w:r>
                </w:p>
                <w:p>
                  <w:pPr>
                    <w:pStyle w:val="null3"/>
                    <w:jc w:val="both"/>
                  </w:pPr>
                  <w:r>
                    <w:rPr>
                      <w:rFonts w:ascii="仿宋_GB2312" w:hAnsi="仿宋_GB2312" w:cs="仿宋_GB2312" w:eastAsia="仿宋_GB2312"/>
                      <w:sz w:val="21"/>
                    </w:rPr>
                    <w:t>3.软件中模拟真实的试验场景以及按照教学的试验室的划分，在不同的试验室进行各类试验；</w:t>
                  </w:r>
                </w:p>
                <w:p>
                  <w:pPr>
                    <w:pStyle w:val="null3"/>
                    <w:jc w:val="both"/>
                  </w:pPr>
                  <w:r>
                    <w:rPr>
                      <w:rFonts w:ascii="仿宋_GB2312" w:hAnsi="仿宋_GB2312" w:cs="仿宋_GB2312" w:eastAsia="仿宋_GB2312"/>
                      <w:sz w:val="21"/>
                    </w:rPr>
                    <w:t>4.软件中能够进行三维场景漫游、视角旋转以及放大缩小；</w:t>
                  </w:r>
                </w:p>
                <w:p>
                  <w:pPr>
                    <w:pStyle w:val="null3"/>
                    <w:jc w:val="both"/>
                  </w:pPr>
                  <w:r>
                    <w:rPr>
                      <w:rFonts w:ascii="仿宋_GB2312" w:hAnsi="仿宋_GB2312" w:cs="仿宋_GB2312" w:eastAsia="仿宋_GB2312"/>
                      <w:sz w:val="21"/>
                    </w:rPr>
                    <w:t>5.鼠标放置在设备位置可显示设备的名称；</w:t>
                  </w:r>
                </w:p>
                <w:p>
                  <w:pPr>
                    <w:pStyle w:val="null3"/>
                    <w:jc w:val="both"/>
                  </w:pPr>
                  <w:r>
                    <w:rPr>
                      <w:rFonts w:ascii="仿宋_GB2312" w:hAnsi="仿宋_GB2312" w:cs="仿宋_GB2312" w:eastAsia="仿宋_GB2312"/>
                      <w:sz w:val="21"/>
                    </w:rPr>
                    <w:t>6.试验过程中，读取数值时会分屏放大显示；</w:t>
                  </w:r>
                </w:p>
                <w:p>
                  <w:pPr>
                    <w:pStyle w:val="null3"/>
                    <w:jc w:val="both"/>
                  </w:pPr>
                  <w:r>
                    <w:rPr>
                      <w:rFonts w:ascii="仿宋_GB2312" w:hAnsi="仿宋_GB2312" w:cs="仿宋_GB2312" w:eastAsia="仿宋_GB2312"/>
                      <w:sz w:val="21"/>
                    </w:rPr>
                    <w:t>7.视角：包含多个视角，用于多个视角查看场景情况；</w:t>
                  </w:r>
                </w:p>
                <w:p>
                  <w:pPr>
                    <w:pStyle w:val="null3"/>
                    <w:jc w:val="both"/>
                  </w:pPr>
                  <w:r>
                    <w:rPr>
                      <w:rFonts w:ascii="仿宋_GB2312" w:hAnsi="仿宋_GB2312" w:cs="仿宋_GB2312" w:eastAsia="仿宋_GB2312"/>
                      <w:sz w:val="21"/>
                    </w:rPr>
                    <w:t>8.地图：显示场景地图，地图中设置跳转热点，实现在场景中快速跳转；</w:t>
                  </w:r>
                </w:p>
                <w:p>
                  <w:pPr>
                    <w:pStyle w:val="null3"/>
                    <w:jc w:val="both"/>
                  </w:pPr>
                  <w:r>
                    <w:rPr>
                      <w:rFonts w:ascii="仿宋_GB2312" w:hAnsi="仿宋_GB2312" w:cs="仿宋_GB2312" w:eastAsia="仿宋_GB2312"/>
                      <w:sz w:val="21"/>
                    </w:rPr>
                    <w:t>▲9.包含任务准备、任务实施、任务拓展、试验报告、视频库等五大应用板块；</w:t>
                  </w:r>
                </w:p>
                <w:p>
                  <w:pPr>
                    <w:pStyle w:val="null3"/>
                    <w:jc w:val="both"/>
                  </w:pPr>
                  <w:r>
                    <w:rPr>
                      <w:rFonts w:ascii="仿宋_GB2312" w:hAnsi="仿宋_GB2312" w:cs="仿宋_GB2312" w:eastAsia="仿宋_GB2312"/>
                      <w:sz w:val="21"/>
                    </w:rPr>
                    <w:t>▲10.试验内容：不少于49个试验项目，包含但不局限于以下项目</w:t>
                  </w:r>
                  <w:r>
                    <w:rPr>
                      <w:rFonts w:ascii="仿宋_GB2312" w:hAnsi="仿宋_GB2312" w:cs="仿宋_GB2312" w:eastAsia="仿宋_GB2312"/>
                      <w:sz w:val="21"/>
                    </w:rPr>
                    <w:t>：</w:t>
                  </w:r>
                  <w:r>
                    <w:rPr>
                      <w:rFonts w:ascii="仿宋_GB2312" w:hAnsi="仿宋_GB2312" w:cs="仿宋_GB2312" w:eastAsia="仿宋_GB2312"/>
                      <w:sz w:val="21"/>
                    </w:rPr>
                    <w:t>水泥细度试验、水泥标准稠度用水量试验、水泥凝结时间试验、水泥体积安定性试验</w:t>
                  </w:r>
                  <w:r>
                    <w:rPr>
                      <w:rFonts w:ascii="仿宋_GB2312" w:hAnsi="仿宋_GB2312" w:cs="仿宋_GB2312" w:eastAsia="仿宋_GB2312"/>
                      <w:sz w:val="21"/>
                      <w:b/>
                    </w:rPr>
                    <w:t>（投标现场演示）</w:t>
                  </w:r>
                  <w:r>
                    <w:rPr>
                      <w:rFonts w:ascii="仿宋_GB2312" w:hAnsi="仿宋_GB2312" w:cs="仿宋_GB2312" w:eastAsia="仿宋_GB2312"/>
                      <w:sz w:val="21"/>
                    </w:rPr>
                    <w:t>、建筑砂堆积密度试验、建筑砂筛分检测试验、建筑砂含水率试验、弹性改性沥青防水卷材不透水检测试验，弹性改性沥青防水卷材耐热性试验、建筑砂浆稠度及分层度试验、混凝土拌合物和易性试验、混凝土拌合物体积密度试验、建筑砂表面密度试验、建筑砂浆立方抗压强度试验、混凝土立方体抗压强度试验</w:t>
                  </w:r>
                  <w:r>
                    <w:rPr>
                      <w:rFonts w:ascii="仿宋_GB2312" w:hAnsi="仿宋_GB2312" w:cs="仿宋_GB2312" w:eastAsia="仿宋_GB2312"/>
                      <w:sz w:val="21"/>
                      <w:b/>
                    </w:rPr>
                    <w:t>（投标现场演示）</w:t>
                  </w:r>
                  <w:r>
                    <w:rPr>
                      <w:rFonts w:ascii="仿宋_GB2312" w:hAnsi="仿宋_GB2312" w:cs="仿宋_GB2312" w:eastAsia="仿宋_GB2312"/>
                      <w:sz w:val="21"/>
                    </w:rPr>
                    <w:t>，混凝土小型砌块抗折强度试验、钢筋力学弯曲性能试验、弹性改性沥青防水卷材拉力及最大拉力检查试验</w:t>
                  </w:r>
                  <w:r>
                    <w:rPr>
                      <w:rFonts w:ascii="仿宋_GB2312" w:hAnsi="仿宋_GB2312" w:cs="仿宋_GB2312" w:eastAsia="仿宋_GB2312"/>
                      <w:sz w:val="21"/>
                      <w:b/>
                    </w:rPr>
                    <w:t>（投标现场演示）</w:t>
                  </w:r>
                  <w:r>
                    <w:rPr>
                      <w:rFonts w:ascii="仿宋_GB2312" w:hAnsi="仿宋_GB2312" w:cs="仿宋_GB2312" w:eastAsia="仿宋_GB2312"/>
                      <w:sz w:val="21"/>
                    </w:rPr>
                    <w:t>、水泥胶砂强度试验、混凝土小型砌块抗压强度试验、等强度梁试验、钢筋混凝土柱偏心受压试验</w:t>
                  </w:r>
                  <w:r>
                    <w:rPr>
                      <w:rFonts w:ascii="仿宋_GB2312" w:hAnsi="仿宋_GB2312" w:cs="仿宋_GB2312" w:eastAsia="仿宋_GB2312"/>
                      <w:sz w:val="21"/>
                      <w:b/>
                    </w:rPr>
                    <w:t>（投标现场演示）</w:t>
                  </w:r>
                  <w:r>
                    <w:rPr>
                      <w:rFonts w:ascii="仿宋_GB2312" w:hAnsi="仿宋_GB2312" w:cs="仿宋_GB2312" w:eastAsia="仿宋_GB2312"/>
                      <w:sz w:val="21"/>
                    </w:rPr>
                    <w:t>、受弯构件试验、压杆稳定试验、单层工业厂房整体结构空间工作试验、钢筋混凝土框架梁柱节点组合体的抗震性能试验，超生脉冲法检测混凝土强度试验、钻芯法检测混凝土强度试验、混凝土结构钢筋位置和钢筋锈蚀的检测试验、砖砌体原位轴心抗压强度测定法试验、预制钢筋混凝土空心板鉴定试验、应变片的粘贴试验、钢结构现场检测技术试验、回弹法检测混凝土强度试验、钢筋原材料抽检取样、强度试验、现场植筋拉拔试验、外墙面砖保温拉拔试验、土壤环刀取样（干密度、湿密度试验</w:t>
                  </w:r>
                  <w:r>
                    <w:rPr>
                      <w:rFonts w:ascii="仿宋_GB2312" w:hAnsi="仿宋_GB2312" w:cs="仿宋_GB2312" w:eastAsia="仿宋_GB2312"/>
                      <w:sz w:val="21"/>
                    </w:rPr>
                    <w:t>)、混凝土配合比调整试验、混凝土抗渗试验、墙地砖现场取样、混凝土试样制备等。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建筑工程试验仿真魔墙互动系统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用途：动态展示材料物理性能试验、材料力学性能试验、材料结构力学试验、现场取样检测等试验。</w:t>
                  </w:r>
                </w:p>
                <w:p>
                  <w:pPr>
                    <w:pStyle w:val="null3"/>
                    <w:jc w:val="left"/>
                  </w:pP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硬件系统：</w:t>
                  </w:r>
                </w:p>
                <w:p>
                  <w:pPr>
                    <w:pStyle w:val="null3"/>
                    <w:jc w:val="left"/>
                  </w:pPr>
                  <w:r>
                    <w:rPr>
                      <w:rFonts w:ascii="仿宋_GB2312" w:hAnsi="仿宋_GB2312" w:cs="仿宋_GB2312" w:eastAsia="仿宋_GB2312"/>
                      <w:sz w:val="21"/>
                    </w:rPr>
                    <w:t>1.智慧魔墙技术参数</w:t>
                  </w:r>
                </w:p>
                <w:p>
                  <w:pPr>
                    <w:pStyle w:val="null3"/>
                    <w:jc w:val="left"/>
                  </w:pPr>
                  <w:r>
                    <w:rPr>
                      <w:rFonts w:ascii="仿宋_GB2312" w:hAnsi="仿宋_GB2312" w:cs="仿宋_GB2312" w:eastAsia="仿宋_GB2312"/>
                      <w:sz w:val="21"/>
                    </w:rPr>
                    <w:t>1）整体设计要求</w:t>
                  </w:r>
                </w:p>
                <w:p>
                  <w:pPr>
                    <w:pStyle w:val="null3"/>
                    <w:jc w:val="left"/>
                  </w:pPr>
                  <w:r>
                    <w:rPr>
                      <w:rFonts w:ascii="仿宋_GB2312" w:hAnsi="仿宋_GB2312" w:cs="仿宋_GB2312" w:eastAsia="仿宋_GB2312"/>
                      <w:sz w:val="21"/>
                    </w:rPr>
                    <w:t>魔墙尺寸</w:t>
                  </w:r>
                  <w:r>
                    <w:rPr>
                      <w:rFonts w:ascii="仿宋_GB2312" w:hAnsi="仿宋_GB2312" w:cs="仿宋_GB2312" w:eastAsia="仿宋_GB2312"/>
                      <w:sz w:val="21"/>
                    </w:rPr>
                    <w:t>≥3960mm×1200mm（长高）；分辨率≥1920(h)x1080(v)（向下兼容)，亮度≥500cd/m2 ；LED直下式背光源；对比度：6700:1 显示色彩：全彩16.7M色；响应时间9ms；宽高比：16:9；可视角度：178°(横向和纵向)；支持Win 10/Win8/Win7/Win XP/Linux/Mac OS/Android等操作系统。支持TUIO，Flash等标准多点触摸协议；支持扩展显示触控；支持任意移动浮动窗口位；可对多个内容滑动浏览；展示内容支持多点交互缩放；支持图像、视频触摸展示。</w:t>
                  </w:r>
                </w:p>
                <w:p>
                  <w:pPr>
                    <w:pStyle w:val="null3"/>
                    <w:jc w:val="left"/>
                  </w:pPr>
                  <w:r>
                    <w:rPr>
                      <w:rFonts w:ascii="仿宋_GB2312" w:hAnsi="仿宋_GB2312" w:cs="仿宋_GB2312" w:eastAsia="仿宋_GB2312"/>
                      <w:sz w:val="21"/>
                    </w:rPr>
                    <w:t>2）配套设备（终端）</w:t>
                  </w:r>
                </w:p>
                <w:p>
                  <w:pPr>
                    <w:pStyle w:val="null3"/>
                    <w:jc w:val="left"/>
                  </w:pPr>
                  <w:r>
                    <w:rPr>
                      <w:rFonts w:ascii="仿宋_GB2312" w:hAnsi="仿宋_GB2312" w:cs="仿宋_GB2312" w:eastAsia="仿宋_GB2312"/>
                      <w:sz w:val="21"/>
                    </w:rPr>
                    <w:t>CPU≥ I5十代；内存≥16GB；硬盘≥1TB；独立显卡≥4GB显存；显存 ≥16GB/SSD256GB/8GB，含安装及配件。</w:t>
                  </w:r>
                </w:p>
                <w:p>
                  <w:pPr>
                    <w:pStyle w:val="null3"/>
                    <w:jc w:val="left"/>
                  </w:pPr>
                  <w:r>
                    <w:rPr>
                      <w:rFonts w:ascii="仿宋_GB2312" w:hAnsi="仿宋_GB2312" w:cs="仿宋_GB2312" w:eastAsia="仿宋_GB2312"/>
                      <w:sz w:val="21"/>
                    </w:rPr>
                    <w:t>软件系统：</w:t>
                  </w:r>
                </w:p>
                <w:p>
                  <w:pPr>
                    <w:pStyle w:val="null3"/>
                    <w:jc w:val="left"/>
                  </w:pPr>
                  <w:r>
                    <w:rPr>
                      <w:rFonts w:ascii="仿宋_GB2312" w:hAnsi="仿宋_GB2312" w:cs="仿宋_GB2312" w:eastAsia="仿宋_GB2312"/>
                      <w:sz w:val="21"/>
                    </w:rPr>
                    <w:t>2.魔墙系统软件技术参数</w:t>
                  </w:r>
                </w:p>
                <w:p>
                  <w:pPr>
                    <w:pStyle w:val="null3"/>
                    <w:jc w:val="left"/>
                  </w:pPr>
                  <w:r>
                    <w:rPr>
                      <w:rFonts w:ascii="仿宋_GB2312" w:hAnsi="仿宋_GB2312" w:cs="仿宋_GB2312" w:eastAsia="仿宋_GB2312"/>
                      <w:sz w:val="21"/>
                    </w:rPr>
                    <w:t>1）红外软件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1）多点触控图片墙展示软件，可对多个内容点击/滑动浏览；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2）展示内容支持多点交互缩放；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3）支持图像、视频文字介绍展示（不含素材）。</w:t>
                  </w:r>
                </w:p>
                <w:p>
                  <w:pPr>
                    <w:pStyle w:val="null3"/>
                    <w:jc w:val="both"/>
                  </w:pPr>
                  <w:r>
                    <w:rPr>
                      <w:rFonts w:ascii="仿宋_GB2312" w:hAnsi="仿宋_GB2312" w:cs="仿宋_GB2312" w:eastAsia="仿宋_GB2312"/>
                      <w:sz w:val="21"/>
                    </w:rPr>
                    <w:t>2）系统多点触摸控制软件V1.3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1）真正的多点触摸，无漂移，无盲区；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2）操作灵敏，即时响应速度快；</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3）支持TUIO，Flash等标准多点触摸协议；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4）支持Win10/8/Win 7/Win XP/ Linux/Mac OS/Android等操作系统；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5）红外管高容错率和稳定的性能。</w:t>
                  </w:r>
                </w:p>
                <w:p>
                  <w:pPr>
                    <w:pStyle w:val="null3"/>
                    <w:jc w:val="both"/>
                  </w:pPr>
                  <w:r>
                    <w:rPr>
                      <w:rFonts w:ascii="仿宋_GB2312" w:hAnsi="仿宋_GB2312" w:cs="仿宋_GB2312" w:eastAsia="仿宋_GB2312"/>
                      <w:sz w:val="21"/>
                    </w:rPr>
                    <w:t>3.配备活动椅不少于40个：不可升降，无滚轮，可叠放。</w:t>
                  </w:r>
                </w:p>
                <w:p>
                  <w:pPr>
                    <w:pStyle w:val="null3"/>
                    <w:jc w:val="both"/>
                  </w:pPr>
                  <w:r>
                    <w:rPr>
                      <w:rFonts w:ascii="仿宋_GB2312" w:hAnsi="仿宋_GB2312" w:cs="仿宋_GB2312" w:eastAsia="仿宋_GB2312"/>
                      <w:sz w:val="21"/>
                    </w:rPr>
                    <w:t>▲4.魔墙墙体改造：轻钢龙骨+阻燃板+石膏板基层，造型根据设计效果确定；实训室原有设备搬迁重新布置，新设备所需的电路改造、配套场地条件、实验室照明、温度、湿度等环境的完善以及专业知识内容普及标识制作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建筑工程试验仿真魔墙互动资源数据库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用途：建筑材料有关检测、试验的视频、模型数据、案例库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资源配置</w:t>
                  </w:r>
                </w:p>
                <w:p>
                  <w:pPr>
                    <w:pStyle w:val="null3"/>
                    <w:jc w:val="left"/>
                  </w:pPr>
                  <w:r>
                    <w:rPr>
                      <w:rFonts w:ascii="仿宋_GB2312" w:hAnsi="仿宋_GB2312" w:cs="仿宋_GB2312" w:eastAsia="仿宋_GB2312"/>
                      <w:sz w:val="21"/>
                    </w:rPr>
                    <w:t>▲1.分类：资源分为2大部分，分别为视频类资源和模型认知类。</w:t>
                  </w:r>
                </w:p>
                <w:p>
                  <w:pPr>
                    <w:pStyle w:val="null3"/>
                    <w:jc w:val="left"/>
                  </w:pPr>
                  <w:r>
                    <w:rPr>
                      <w:rFonts w:ascii="仿宋_GB2312" w:hAnsi="仿宋_GB2312" w:cs="仿宋_GB2312" w:eastAsia="仿宋_GB2312"/>
                      <w:sz w:val="21"/>
                    </w:rPr>
                    <w:t>1）视频类资源包含建筑材料物理性能试验视频资源和建筑材料力学性能试验视频资源不少于22个视频资源，其中22个视频资源中包含</w:t>
                  </w:r>
                  <w:r>
                    <w:rPr>
                      <w:rFonts w:ascii="仿宋_GB2312" w:hAnsi="仿宋_GB2312" w:cs="仿宋_GB2312" w:eastAsia="仿宋_GB2312"/>
                      <w:sz w:val="21"/>
                    </w:rPr>
                    <w:t>但不局限</w:t>
                  </w:r>
                  <w:r>
                    <w:rPr>
                      <w:rFonts w:ascii="仿宋_GB2312" w:hAnsi="仿宋_GB2312" w:cs="仿宋_GB2312" w:eastAsia="仿宋_GB2312"/>
                      <w:sz w:val="21"/>
                    </w:rPr>
                    <w:t>于</w:t>
                  </w:r>
                  <w:r>
                    <w:rPr>
                      <w:rFonts w:ascii="仿宋_GB2312" w:hAnsi="仿宋_GB2312" w:cs="仿宋_GB2312" w:eastAsia="仿宋_GB2312"/>
                      <w:sz w:val="21"/>
                    </w:rPr>
                    <w:t>混凝土拌合物体积密度试验、建筑砂表面密度试验等、建筑砂浆立方抗压强度试验、混凝土立方体抗压强度试验、混凝土小型砌块抗折强度试验、砖砌块抗折强度试验、砖砌块抗压强度试验、钢筋力学拉伸性能试验、钢筋力学弯曲性能试等视频。</w:t>
                  </w:r>
                </w:p>
                <w:p>
                  <w:pPr>
                    <w:pStyle w:val="null3"/>
                    <w:jc w:val="left"/>
                  </w:pPr>
                  <w:r>
                    <w:rPr>
                      <w:rFonts w:ascii="仿宋_GB2312" w:hAnsi="仿宋_GB2312" w:cs="仿宋_GB2312" w:eastAsia="仿宋_GB2312"/>
                      <w:sz w:val="21"/>
                    </w:rPr>
                    <w:t>2）模型认知包含检测设备和实验设备不少于50个设备模型，提供佐证资料，其中50个设备模型包含</w:t>
                  </w:r>
                  <w:r>
                    <w:rPr>
                      <w:rFonts w:ascii="仿宋_GB2312" w:hAnsi="仿宋_GB2312" w:cs="仿宋_GB2312" w:eastAsia="仿宋_GB2312"/>
                      <w:sz w:val="21"/>
                    </w:rPr>
                    <w:t>但不局限于</w:t>
                  </w:r>
                  <w:r>
                    <w:rPr>
                      <w:rFonts w:ascii="仿宋_GB2312" w:hAnsi="仿宋_GB2312" w:cs="仿宋_GB2312" w:eastAsia="仿宋_GB2312"/>
                      <w:sz w:val="21"/>
                    </w:rPr>
                    <w:t>水泥稠度凝结测定仪、沸煮箱、水泥胶砂恒应力试验机、水泥细度负压筛析仪、电热鼓风干燥箱、管波测试仪、无线高清管道潜望镜检测仪、多通道超声基桩检测仪、旁孔基桩测试仪、孔道灌浆缺陷定位仪、</w:t>
                  </w:r>
                  <w:r>
                    <w:rPr>
                      <w:rFonts w:ascii="仿宋_GB2312" w:hAnsi="仿宋_GB2312" w:cs="仿宋_GB2312" w:eastAsia="仿宋_GB2312"/>
                      <w:sz w:val="21"/>
                    </w:rPr>
                    <w:t>GNSS、磁致静力水准仪、土压力计等模型。</w:t>
                  </w:r>
                </w:p>
                <w:p>
                  <w:pPr>
                    <w:pStyle w:val="null3"/>
                    <w:jc w:val="both"/>
                  </w:pPr>
                  <w:r>
                    <w:rPr>
                      <w:rFonts w:ascii="仿宋_GB2312" w:hAnsi="仿宋_GB2312" w:cs="仿宋_GB2312" w:eastAsia="仿宋_GB2312"/>
                      <w:sz w:val="21"/>
                    </w:rPr>
                    <w:t>▲2.具有教学魔墙系统著作权证书，提供佐证资料。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混凝土超声波检测仪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用途：混凝土、石墨、尼龙等非金属材料及其构件内部缺陷、裂缝深度、裂缝宽度检测，超声回弹综合法检测混凝土强度，以及装配式建筑预制剪力墙底部接缝灌浆饱满度检测。</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具备测强，测缺，测深，测宽等功能；</w:t>
                  </w:r>
                </w:p>
                <w:p>
                  <w:pPr>
                    <w:pStyle w:val="null3"/>
                    <w:jc w:val="both"/>
                  </w:pPr>
                  <w:r>
                    <w:rPr>
                      <w:rFonts w:ascii="仿宋_GB2312" w:hAnsi="仿宋_GB2312" w:cs="仿宋_GB2312" w:eastAsia="仿宋_GB2312"/>
                      <w:sz w:val="21"/>
                    </w:rPr>
                    <w:t>1.触发方式：自动触发；</w:t>
                  </w:r>
                </w:p>
                <w:p>
                  <w:pPr>
                    <w:pStyle w:val="null3"/>
                    <w:jc w:val="both"/>
                  </w:pPr>
                  <w:r>
                    <w:rPr>
                      <w:rFonts w:ascii="仿宋_GB2312" w:hAnsi="仿宋_GB2312" w:cs="仿宋_GB2312" w:eastAsia="仿宋_GB2312"/>
                      <w:sz w:val="21"/>
                    </w:rPr>
                    <w:t>2.显示方式：彩色液晶显示；</w:t>
                  </w:r>
                </w:p>
                <w:p>
                  <w:pPr>
                    <w:pStyle w:val="null3"/>
                    <w:jc w:val="both"/>
                  </w:pPr>
                  <w:r>
                    <w:rPr>
                      <w:rFonts w:ascii="仿宋_GB2312" w:hAnsi="仿宋_GB2312" w:cs="仿宋_GB2312" w:eastAsia="仿宋_GB2312"/>
                      <w:sz w:val="21"/>
                    </w:rPr>
                    <w:t>3.采样间隔：0.025μs～2000μs多档可选；</w:t>
                  </w:r>
                </w:p>
                <w:p>
                  <w:pPr>
                    <w:pStyle w:val="null3"/>
                    <w:jc w:val="both"/>
                  </w:pPr>
                  <w:r>
                    <w:rPr>
                      <w:rFonts w:ascii="仿宋_GB2312" w:hAnsi="仿宋_GB2312" w:cs="仿宋_GB2312" w:eastAsia="仿宋_GB2312"/>
                      <w:sz w:val="21"/>
                    </w:rPr>
                    <w:t>4.采样长度：512点～2048点多档可选；</w:t>
                  </w:r>
                </w:p>
                <w:p>
                  <w:pPr>
                    <w:pStyle w:val="null3"/>
                    <w:jc w:val="both"/>
                  </w:pPr>
                  <w:r>
                    <w:rPr>
                      <w:rFonts w:ascii="仿宋_GB2312" w:hAnsi="仿宋_GB2312" w:cs="仿宋_GB2312" w:eastAsia="仿宋_GB2312"/>
                      <w:sz w:val="21"/>
                    </w:rPr>
                    <w:t>5.发射电压：125V、250V、500V、1000V等多档可选；</w:t>
                  </w:r>
                </w:p>
                <w:p>
                  <w:pPr>
                    <w:pStyle w:val="null3"/>
                    <w:jc w:val="both"/>
                  </w:pPr>
                  <w:r>
                    <w:rPr>
                      <w:rFonts w:ascii="仿宋_GB2312" w:hAnsi="仿宋_GB2312" w:cs="仿宋_GB2312" w:eastAsia="仿宋_GB2312"/>
                      <w:sz w:val="21"/>
                    </w:rPr>
                    <w:t>6.裂缝测深范围：5-500mm；</w:t>
                  </w:r>
                </w:p>
                <w:p>
                  <w:pPr>
                    <w:pStyle w:val="null3"/>
                    <w:jc w:val="both"/>
                  </w:pPr>
                  <w:r>
                    <w:rPr>
                      <w:rFonts w:ascii="仿宋_GB2312" w:hAnsi="仿宋_GB2312" w:cs="仿宋_GB2312" w:eastAsia="仿宋_GB2312"/>
                      <w:sz w:val="21"/>
                    </w:rPr>
                    <w:t>7.裂缝测宽范围：0-10mm，精度0.01mm；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回弹仪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用途：混凝土结构抗压强度无损检测。</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1.测强范围：10-60MPa</w:t>
                  </w:r>
                </w:p>
                <w:p>
                  <w:pPr>
                    <w:pStyle w:val="null3"/>
                    <w:jc w:val="both"/>
                  </w:pPr>
                  <w:r>
                    <w:rPr>
                      <w:rFonts w:ascii="仿宋_GB2312" w:hAnsi="仿宋_GB2312" w:cs="仿宋_GB2312" w:eastAsia="仿宋_GB2312"/>
                      <w:sz w:val="21"/>
                    </w:rPr>
                    <w:t>2.标称动能：</w:t>
                  </w:r>
                  <w:r>
                    <w:rPr>
                      <w:rFonts w:ascii="仿宋_GB2312" w:hAnsi="仿宋_GB2312" w:cs="仿宋_GB2312" w:eastAsia="仿宋_GB2312"/>
                      <w:sz w:val="21"/>
                    </w:rPr>
                    <w:t>≥</w:t>
                  </w:r>
                  <w:r>
                    <w:rPr>
                      <w:rFonts w:ascii="仿宋_GB2312" w:hAnsi="仿宋_GB2312" w:cs="仿宋_GB2312" w:eastAsia="仿宋_GB2312"/>
                      <w:sz w:val="21"/>
                    </w:rPr>
                    <w:t>2.207J</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钢筋扫描仪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用途：检测钢筋混凝土结构内部钢筋位置、钢筋保护层厚度、钢筋走向及分布情况。</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1.钢筋直径设置范围（mm）： Φ6 -Φ50</w:t>
                  </w:r>
                </w:p>
                <w:p>
                  <w:pPr>
                    <w:pStyle w:val="null3"/>
                    <w:jc w:val="both"/>
                  </w:pPr>
                  <w:r>
                    <w:rPr>
                      <w:rFonts w:ascii="仿宋_GB2312" w:hAnsi="仿宋_GB2312" w:cs="仿宋_GB2312" w:eastAsia="仿宋_GB2312"/>
                      <w:sz w:val="21"/>
                    </w:rPr>
                    <w:t>2.量程（mm）：第一量程：1-120；第二量程：5-220</w:t>
                  </w:r>
                </w:p>
                <w:p>
                  <w:pPr>
                    <w:pStyle w:val="null3"/>
                    <w:jc w:val="both"/>
                  </w:pPr>
                  <w:r>
                    <w:rPr>
                      <w:rFonts w:ascii="仿宋_GB2312" w:hAnsi="仿宋_GB2312" w:cs="仿宋_GB2312" w:eastAsia="仿宋_GB2312"/>
                      <w:sz w:val="21"/>
                    </w:rPr>
                    <w:t>3.保护层厚度测量最大允许误差(mm)：≤ ±1：1-80；≤±2：81 -120； ≤±4：121-220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粘结强度检测仪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用途：建筑工程固定隔热保温材料铆钉拉拔力、墙体隔热保温材料粘结强度、外墙饰面砖粘结强度、碳纤维粘结强度、砂浆粘结强度及各种板材、混凝土表面的涂层及其他材料的粘结强度检测。</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1.测量范围： 0-10kN</w:t>
                  </w:r>
                  <w:r>
                    <w:br/>
                  </w:r>
                  <w:r>
                    <w:rPr>
                      <w:rFonts w:ascii="仿宋_GB2312" w:hAnsi="仿宋_GB2312" w:cs="仿宋_GB2312" w:eastAsia="仿宋_GB2312"/>
                      <w:sz w:val="21"/>
                    </w:rPr>
                    <w:t>2.分辨率：</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0.001kN</w:t>
                  </w:r>
                  <w:r>
                    <w:br/>
                  </w:r>
                  <w:r>
                    <w:rPr>
                      <w:rFonts w:ascii="仿宋_GB2312" w:hAnsi="仿宋_GB2312" w:cs="仿宋_GB2312" w:eastAsia="仿宋_GB2312"/>
                      <w:sz w:val="21"/>
                    </w:rPr>
                    <w:t>3.精度等级： &lt;0.5%F.S （专用S传感器）</w:t>
                  </w:r>
                  <w:r>
                    <w:br/>
                  </w:r>
                  <w:r>
                    <w:rPr>
                      <w:rFonts w:ascii="仿宋_GB2312" w:hAnsi="仿宋_GB2312" w:cs="仿宋_GB2312" w:eastAsia="仿宋_GB2312"/>
                      <w:sz w:val="21"/>
                    </w:rPr>
                    <w:t>4.拉拔行程： 50mm</w:t>
                  </w:r>
                  <w:r>
                    <w:br/>
                  </w:r>
                  <w:r>
                    <w:rPr>
                      <w:rFonts w:ascii="仿宋_GB2312" w:hAnsi="仿宋_GB2312" w:cs="仿宋_GB2312" w:eastAsia="仿宋_GB2312"/>
                      <w:sz w:val="21"/>
                    </w:rPr>
                    <w:t>5.加载方式： 恒速度 3-20 mm/min，多档可调；或 恒力值250±50 N/s，29±4 N/s，两档可调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石灰土应变控制式无侧限压力仪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用途：测定饱和度较大的软粘土，在侧向不受限制的条件下所受到的轴向压力至试样破损时所受的力，以求得土的无侧限抗压强度。</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1.最大荷载：7.5kN</w:t>
                  </w:r>
                </w:p>
                <w:p>
                  <w:pPr>
                    <w:pStyle w:val="null3"/>
                    <w:jc w:val="both"/>
                  </w:pPr>
                  <w:r>
                    <w:rPr>
                      <w:rFonts w:ascii="仿宋_GB2312" w:hAnsi="仿宋_GB2312" w:cs="仿宋_GB2312" w:eastAsia="仿宋_GB2312"/>
                      <w:sz w:val="21"/>
                    </w:rPr>
                    <w:t>2.手动上升速度：10圈/1mm</w:t>
                  </w:r>
                </w:p>
                <w:p>
                  <w:pPr>
                    <w:pStyle w:val="null3"/>
                    <w:jc w:val="both"/>
                  </w:pPr>
                  <w:r>
                    <w:rPr>
                      <w:rFonts w:ascii="仿宋_GB2312" w:hAnsi="仿宋_GB2312" w:cs="仿宋_GB2312" w:eastAsia="仿宋_GB2312"/>
                      <w:sz w:val="21"/>
                    </w:rPr>
                    <w:t>3.电动上升速度：2.4mm/min</w:t>
                  </w:r>
                </w:p>
                <w:p>
                  <w:pPr>
                    <w:pStyle w:val="null3"/>
                    <w:jc w:val="both"/>
                  </w:pPr>
                  <w:r>
                    <w:rPr>
                      <w:rFonts w:ascii="仿宋_GB2312" w:hAnsi="仿宋_GB2312" w:cs="仿宋_GB2312" w:eastAsia="仿宋_GB2312"/>
                      <w:sz w:val="21"/>
                    </w:rPr>
                    <w:t>4.丝杠盘直径：φ52mm</w:t>
                  </w:r>
                </w:p>
                <w:p>
                  <w:pPr>
                    <w:pStyle w:val="null3"/>
                    <w:jc w:val="both"/>
                  </w:pPr>
                  <w:r>
                    <w:rPr>
                      <w:rFonts w:ascii="仿宋_GB2312" w:hAnsi="仿宋_GB2312" w:cs="仿宋_GB2312" w:eastAsia="仿宋_GB2312"/>
                      <w:sz w:val="21"/>
                    </w:rPr>
                    <w:t>5.丝杠移动距离：</w:t>
                  </w:r>
                  <w:r>
                    <w:rPr>
                      <w:rFonts w:ascii="仿宋_GB2312" w:hAnsi="仿宋_GB2312" w:cs="仿宋_GB2312" w:eastAsia="仿宋_GB2312"/>
                      <w:sz w:val="21"/>
                    </w:rPr>
                    <w:t>≥</w:t>
                  </w:r>
                  <w:r>
                    <w:rPr>
                      <w:rFonts w:ascii="仿宋_GB2312" w:hAnsi="仿宋_GB2312" w:cs="仿宋_GB2312" w:eastAsia="仿宋_GB2312"/>
                      <w:sz w:val="21"/>
                    </w:rPr>
                    <w:t>50mm</w:t>
                  </w:r>
                </w:p>
                <w:p>
                  <w:pPr>
                    <w:pStyle w:val="null3"/>
                    <w:jc w:val="both"/>
                  </w:pPr>
                  <w:r>
                    <w:rPr>
                      <w:rFonts w:ascii="仿宋_GB2312" w:hAnsi="仿宋_GB2312" w:cs="仿宋_GB2312" w:eastAsia="仿宋_GB2312"/>
                      <w:sz w:val="21"/>
                    </w:rPr>
                    <w:t>6.试件尺寸：φ50mm*50mm，φ50mm*100mm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混凝土养护箱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用途：检测水泥、混凝土的强度时，养护水泥和混凝土试块的实验装置。</w:t>
                  </w:r>
                </w:p>
                <w:p>
                  <w:pPr>
                    <w:pStyle w:val="null3"/>
                    <w:jc w:val="left"/>
                  </w:pP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1.仪表精度≤±1℃</w:t>
                  </w:r>
                </w:p>
                <w:p>
                  <w:pPr>
                    <w:pStyle w:val="null3"/>
                    <w:jc w:val="left"/>
                  </w:pPr>
                  <w:r>
                    <w:rPr>
                      <w:rFonts w:ascii="仿宋_GB2312" w:hAnsi="仿宋_GB2312" w:cs="仿宋_GB2312" w:eastAsia="仿宋_GB2312"/>
                      <w:sz w:val="21"/>
                    </w:rPr>
                    <w:t>2.箱内控制温度</w:t>
                  </w:r>
                  <w:r>
                    <w:rPr>
                      <w:rFonts w:ascii="仿宋_GB2312" w:hAnsi="仿宋_GB2312" w:cs="仿宋_GB2312" w:eastAsia="仿宋_GB2312"/>
                      <w:sz w:val="21"/>
                    </w:rPr>
                    <w:t>：</w:t>
                  </w:r>
                  <w:r>
                    <w:rPr>
                      <w:rFonts w:ascii="仿宋_GB2312" w:hAnsi="仿宋_GB2312" w:cs="仿宋_GB2312" w:eastAsia="仿宋_GB2312"/>
                      <w:sz w:val="21"/>
                    </w:rPr>
                    <w:t>20℃±1℃</w:t>
                  </w:r>
                </w:p>
                <w:p>
                  <w:pPr>
                    <w:pStyle w:val="null3"/>
                    <w:jc w:val="left"/>
                  </w:pPr>
                  <w:r>
                    <w:rPr>
                      <w:rFonts w:ascii="仿宋_GB2312" w:hAnsi="仿宋_GB2312" w:cs="仿宋_GB2312" w:eastAsia="仿宋_GB2312"/>
                      <w:sz w:val="21"/>
                    </w:rPr>
                    <w:t>3.控制湿度：RH95%±5以上</w:t>
                  </w:r>
                </w:p>
                <w:p>
                  <w:pPr>
                    <w:pStyle w:val="null3"/>
                    <w:jc w:val="left"/>
                  </w:pPr>
                  <w:r>
                    <w:rPr>
                      <w:rFonts w:ascii="仿宋_GB2312" w:hAnsi="仿宋_GB2312" w:cs="仿宋_GB2312" w:eastAsia="仿宋_GB2312"/>
                      <w:sz w:val="21"/>
                    </w:rPr>
                    <w:t>4.电源电压：220V50HZ</w:t>
                  </w:r>
                </w:p>
                <w:p>
                  <w:pPr>
                    <w:pStyle w:val="null3"/>
                    <w:jc w:val="left"/>
                  </w:pPr>
                  <w:r>
                    <w:rPr>
                      <w:rFonts w:ascii="仿宋_GB2312" w:hAnsi="仿宋_GB2312" w:cs="仿宋_GB2312" w:eastAsia="仿宋_GB2312"/>
                      <w:sz w:val="21"/>
                    </w:rPr>
                    <w:t>5.增 湿 量：400毫升/小时</w:t>
                  </w:r>
                </w:p>
                <w:p>
                  <w:pPr>
                    <w:pStyle w:val="null3"/>
                    <w:jc w:val="left"/>
                  </w:pPr>
                  <w:r>
                    <w:rPr>
                      <w:rFonts w:ascii="仿宋_GB2312" w:hAnsi="仿宋_GB2312" w:cs="仿宋_GB2312" w:eastAsia="仿宋_GB2312"/>
                      <w:sz w:val="21"/>
                    </w:rPr>
                    <w:t xml:space="preserve">6.增湿器容积：≥5.5L     </w:t>
                  </w:r>
                </w:p>
                <w:p>
                  <w:pPr>
                    <w:pStyle w:val="null3"/>
                    <w:jc w:val="left"/>
                  </w:pPr>
                  <w:r>
                    <w:rPr>
                      <w:rFonts w:ascii="仿宋_GB2312" w:hAnsi="仿宋_GB2312" w:cs="仿宋_GB2312" w:eastAsia="仿宋_GB2312"/>
                      <w:sz w:val="21"/>
                    </w:rPr>
                    <w:t>7. 箱内空间</w:t>
                  </w:r>
                  <w:r>
                    <w:rPr>
                      <w:rFonts w:ascii="仿宋_GB2312" w:hAnsi="仿宋_GB2312" w:cs="仿宋_GB2312" w:eastAsia="仿宋_GB2312"/>
                      <w:sz w:val="21"/>
                    </w:rPr>
                    <w:t>：</w:t>
                  </w:r>
                  <w:r>
                    <w:rPr>
                      <w:rFonts w:ascii="仿宋_GB2312" w:hAnsi="仿宋_GB2312" w:cs="仿宋_GB2312" w:eastAsia="仿宋_GB2312"/>
                      <w:sz w:val="21"/>
                    </w:rPr>
                    <w:t>≥40B，不少于5层。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冻融循环试验机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用途：测定混凝土试件在水冻融条件下，经受的快速冻融循环或抗耐久性次数。</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1.电源电压：380V（三相四线制）</w:t>
                  </w:r>
                </w:p>
                <w:p>
                  <w:pPr>
                    <w:pStyle w:val="null3"/>
                    <w:jc w:val="both"/>
                  </w:pPr>
                  <w:r>
                    <w:rPr>
                      <w:rFonts w:ascii="仿宋_GB2312" w:hAnsi="仿宋_GB2312" w:cs="仿宋_GB2312" w:eastAsia="仿宋_GB2312"/>
                      <w:sz w:val="21"/>
                    </w:rPr>
                    <w:t>2.冻融试验液：－45℃防冻液</w:t>
                  </w:r>
                </w:p>
                <w:p>
                  <w:pPr>
                    <w:pStyle w:val="null3"/>
                    <w:jc w:val="both"/>
                  </w:pPr>
                  <w:r>
                    <w:rPr>
                      <w:rFonts w:ascii="仿宋_GB2312" w:hAnsi="仿宋_GB2312" w:cs="仿宋_GB2312" w:eastAsia="仿宋_GB2312"/>
                      <w:sz w:val="21"/>
                    </w:rPr>
                    <w:t>3.试验数量：不少于10件</w:t>
                  </w:r>
                </w:p>
                <w:p>
                  <w:pPr>
                    <w:pStyle w:val="null3"/>
                    <w:jc w:val="both"/>
                  </w:pPr>
                  <w:r>
                    <w:rPr>
                      <w:rFonts w:ascii="仿宋_GB2312" w:hAnsi="仿宋_GB2312" w:cs="仿宋_GB2312" w:eastAsia="仿宋_GB2312"/>
                      <w:sz w:val="21"/>
                    </w:rPr>
                    <w:t>4.中心冻融温度：5~－18±2℃</w:t>
                  </w:r>
                </w:p>
                <w:p>
                  <w:pPr>
                    <w:pStyle w:val="null3"/>
                    <w:jc w:val="both"/>
                  </w:pPr>
                  <w:r>
                    <w:rPr>
                      <w:rFonts w:ascii="仿宋_GB2312" w:hAnsi="仿宋_GB2312" w:cs="仿宋_GB2312" w:eastAsia="仿宋_GB2312"/>
                      <w:sz w:val="21"/>
                    </w:rPr>
                    <w:t>5.试件内外温差：＜28℃</w:t>
                  </w:r>
                </w:p>
                <w:p>
                  <w:pPr>
                    <w:pStyle w:val="null3"/>
                    <w:jc w:val="both"/>
                  </w:pPr>
                  <w:r>
                    <w:rPr>
                      <w:rFonts w:ascii="仿宋_GB2312" w:hAnsi="仿宋_GB2312" w:cs="仿宋_GB2312" w:eastAsia="仿宋_GB2312"/>
                      <w:sz w:val="21"/>
                    </w:rPr>
                    <w:t>6.冻融循环时间：2-5小时/次</w:t>
                  </w:r>
                </w:p>
                <w:p>
                  <w:pPr>
                    <w:pStyle w:val="null3"/>
                    <w:jc w:val="both"/>
                  </w:pPr>
                  <w:r>
                    <w:rPr>
                      <w:rFonts w:ascii="仿宋_GB2312" w:hAnsi="仿宋_GB2312" w:cs="仿宋_GB2312" w:eastAsia="仿宋_GB2312"/>
                      <w:sz w:val="21"/>
                    </w:rPr>
                    <w:t>7.冻融循环次数：0-300次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right="-15"/>
                    <w:jc w:val="center"/>
                  </w:pPr>
                  <w:r>
                    <w:rPr>
                      <w:rFonts w:ascii="仿宋_GB2312" w:hAnsi="仿宋_GB2312" w:cs="仿宋_GB2312" w:eastAsia="仿宋_GB2312"/>
                      <w:sz w:val="21"/>
                    </w:rPr>
                    <w:t>真空饱和装置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用途：岩石、路面砖、水泥混凝土、沥青等真空度不超过</w:t>
                  </w:r>
                  <w:r>
                    <w:rPr>
                      <w:rFonts w:ascii="仿宋_GB2312" w:hAnsi="仿宋_GB2312" w:cs="仿宋_GB2312" w:eastAsia="仿宋_GB2312"/>
                      <w:sz w:val="21"/>
                    </w:rPr>
                    <w:t>-0.1MPa的真空饱和试验。</w:t>
                  </w:r>
                </w:p>
                <w:p>
                  <w:pPr>
                    <w:pStyle w:val="null3"/>
                    <w:jc w:val="both"/>
                  </w:pP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 xml:space="preserve">1.电压：220V   </w:t>
                  </w:r>
                </w:p>
                <w:p>
                  <w:pPr>
                    <w:pStyle w:val="null3"/>
                    <w:jc w:val="both"/>
                  </w:pPr>
                  <w:r>
                    <w:rPr>
                      <w:rFonts w:ascii="仿宋_GB2312" w:hAnsi="仿宋_GB2312" w:cs="仿宋_GB2312" w:eastAsia="仿宋_GB2312"/>
                      <w:sz w:val="21"/>
                    </w:rPr>
                    <w:t>2.缸体常规规格：</w:t>
                  </w:r>
                  <w:r>
                    <w:rPr>
                      <w:rFonts w:ascii="仿宋_GB2312" w:hAnsi="仿宋_GB2312" w:cs="仿宋_GB2312" w:eastAsia="仿宋_GB2312"/>
                      <w:sz w:val="21"/>
                    </w:rPr>
                    <w:t>≥</w:t>
                  </w:r>
                  <w:r>
                    <w:rPr>
                      <w:rFonts w:ascii="仿宋_GB2312" w:hAnsi="仿宋_GB2312" w:cs="仿宋_GB2312" w:eastAsia="仿宋_GB2312"/>
                      <w:sz w:val="21"/>
                    </w:rPr>
                    <w:t xml:space="preserve">300*300mm             </w:t>
                  </w:r>
                </w:p>
                <w:p>
                  <w:pPr>
                    <w:pStyle w:val="null3"/>
                    <w:jc w:val="both"/>
                  </w:pPr>
                  <w:r>
                    <w:rPr>
                      <w:rFonts w:ascii="仿宋_GB2312" w:hAnsi="仿宋_GB2312" w:cs="仿宋_GB2312" w:eastAsia="仿宋_GB2312"/>
                      <w:sz w:val="21"/>
                    </w:rPr>
                    <w:t xml:space="preserve">3.真空度：0-0.1Mpa         </w:t>
                  </w:r>
                </w:p>
                <w:p>
                  <w:pPr>
                    <w:pStyle w:val="null3"/>
                    <w:jc w:val="both"/>
                  </w:pPr>
                  <w:r>
                    <w:rPr>
                      <w:rFonts w:ascii="仿宋_GB2312" w:hAnsi="仿宋_GB2312" w:cs="仿宋_GB2312" w:eastAsia="仿宋_GB2312"/>
                      <w:sz w:val="21"/>
                    </w:rPr>
                    <w:t>4.真空泵：</w:t>
                  </w:r>
                  <w:r>
                    <w:rPr>
                      <w:rFonts w:ascii="仿宋_GB2312" w:hAnsi="仿宋_GB2312" w:cs="仿宋_GB2312" w:eastAsia="仿宋_GB2312"/>
                      <w:sz w:val="21"/>
                    </w:rPr>
                    <w:t>≥</w:t>
                  </w:r>
                  <w:r>
                    <w:rPr>
                      <w:rFonts w:ascii="仿宋_GB2312" w:hAnsi="仿宋_GB2312" w:cs="仿宋_GB2312" w:eastAsia="仿宋_GB2312"/>
                      <w:sz w:val="21"/>
                    </w:rPr>
                    <w:t xml:space="preserve">1L        </w:t>
                  </w:r>
                </w:p>
                <w:p>
                  <w:pPr>
                    <w:pStyle w:val="null3"/>
                    <w:jc w:val="both"/>
                  </w:pPr>
                  <w:r>
                    <w:rPr>
                      <w:rFonts w:ascii="仿宋_GB2312" w:hAnsi="仿宋_GB2312" w:cs="仿宋_GB2312" w:eastAsia="仿宋_GB2312"/>
                      <w:sz w:val="21"/>
                    </w:rPr>
                    <w:t>5.真空泵功率：</w:t>
                  </w:r>
                  <w:r>
                    <w:rPr>
                      <w:rFonts w:ascii="仿宋_GB2312" w:hAnsi="仿宋_GB2312" w:cs="仿宋_GB2312" w:eastAsia="仿宋_GB2312"/>
                      <w:sz w:val="21"/>
                    </w:rPr>
                    <w:t>≥</w:t>
                  </w:r>
                  <w:r>
                    <w:rPr>
                      <w:rFonts w:ascii="仿宋_GB2312" w:hAnsi="仿宋_GB2312" w:cs="仿宋_GB2312" w:eastAsia="仿宋_GB2312"/>
                      <w:sz w:val="21"/>
                    </w:rPr>
                    <w:t>150W</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Ⅱ智能建造实践教学平台——建筑构造及钢筋工程虚实融合教学设备</w:t>
            </w:r>
          </w:p>
          <w:p>
            <w:pPr>
              <w:pStyle w:val="null3"/>
              <w:ind w:firstLine="422"/>
              <w:jc w:val="center"/>
            </w:pPr>
            <w:r>
              <w:rPr>
                <w:rFonts w:ascii="仿宋_GB2312" w:hAnsi="仿宋_GB2312" w:cs="仿宋_GB2312" w:eastAsia="仿宋_GB2312"/>
                <w:sz w:val="21"/>
                <w:b/>
              </w:rPr>
              <w:t>表</w:t>
            </w:r>
            <w:r>
              <w:rPr>
                <w:rFonts w:ascii="仿宋_GB2312" w:hAnsi="仿宋_GB2312" w:cs="仿宋_GB2312" w:eastAsia="仿宋_GB2312"/>
                <w:sz w:val="21"/>
                <w:b/>
              </w:rPr>
              <w:t>1  设备清单</w:t>
            </w:r>
          </w:p>
          <w:tbl>
            <w:tblPr>
              <w:tblInd w:type="dxa" w:w="120"/>
              <w:tblBorders>
                <w:top w:val="none" w:color="000000" w:sz="4"/>
                <w:left w:val="none" w:color="000000" w:sz="4"/>
                <w:bottom w:val="none" w:color="000000" w:sz="4"/>
                <w:right w:val="none" w:color="000000" w:sz="4"/>
                <w:insideH w:val="none"/>
                <w:insideV w:val="none"/>
              </w:tblBorders>
            </w:tblPr>
            <w:tblGrid>
              <w:gridCol w:w="426"/>
              <w:gridCol w:w="426"/>
              <w:gridCol w:w="405"/>
              <w:gridCol w:w="740"/>
              <w:gridCol w:w="296"/>
              <w:gridCol w:w="261"/>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w:t>
                  </w:r>
                </w:p>
                <w:p>
                  <w:pPr>
                    <w:pStyle w:val="null3"/>
                    <w:jc w:val="center"/>
                  </w:pPr>
                  <w:r>
                    <w:rPr>
                      <w:rFonts w:ascii="仿宋_GB2312" w:hAnsi="仿宋_GB2312" w:cs="仿宋_GB2312" w:eastAsia="仿宋_GB2312"/>
                      <w:sz w:val="21"/>
                    </w:rPr>
                    <w:t>名称</w:t>
                  </w:r>
                </w:p>
              </w:tc>
              <w:tc>
                <w:tcPr>
                  <w:tcW w:type="dxa" w:w="114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钢筋工程虚实融合教学设备</w:t>
                  </w: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钢筋工程实践教学工具箱（定制）</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教学工具箱</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30个</w:t>
                  </w:r>
                </w:p>
              </w:tc>
              <w:tc>
                <w:tcPr>
                  <w:tcW w:type="dxa" w:w="2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≥15类构件，</w:t>
                  </w:r>
                </w:p>
                <w:p>
                  <w:pPr>
                    <w:pStyle w:val="null3"/>
                    <w:jc w:val="center"/>
                  </w:pPr>
                  <w:r>
                    <w:rPr>
                      <w:rFonts w:ascii="仿宋_GB2312" w:hAnsi="仿宋_GB2312" w:cs="仿宋_GB2312" w:eastAsia="仿宋_GB2312"/>
                      <w:sz w:val="21"/>
                    </w:rPr>
                    <w:t>视频总时长</w:t>
                  </w:r>
                  <w:r>
                    <w:rPr>
                      <w:rFonts w:ascii="仿宋_GB2312" w:hAnsi="仿宋_GB2312" w:cs="仿宋_GB2312" w:eastAsia="仿宋_GB2312"/>
                      <w:sz w:val="21"/>
                    </w:rPr>
                    <w:t>≥45分钟</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小程序实训考核系统</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vMerge/>
                  <w:tcBorders>
                    <w:top w:val="singl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教学工具箱智能交互终端</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61"/>
                  <w:vMerge/>
                  <w:tcBorders>
                    <w:top w:val="singl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数字化教学视频资源</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vMerge/>
                  <w:tcBorders>
                    <w:top w:val="singl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实操台</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4个</w:t>
                  </w:r>
                </w:p>
              </w:tc>
              <w:tc>
                <w:tcPr>
                  <w:tcW w:type="dxa" w:w="261"/>
                  <w:vMerge/>
                  <w:tcBorders>
                    <w:top w:val="singl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实训椅</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w:t>
                  </w:r>
                </w:p>
              </w:tc>
              <w:tc>
                <w:tcPr>
                  <w:tcW w:type="dxa" w:w="261"/>
                  <w:vMerge/>
                  <w:tcBorders>
                    <w:top w:val="singl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案例工程实践教学智能交互终端</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钢筋构造项目案例实体模型（定制）</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钢筋工程项目案例模型</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钢筋工程项目案例模型包含框架结构和剪力墙结构（</w:t>
                  </w:r>
                  <w:r>
                    <w:rPr>
                      <w:rFonts w:ascii="仿宋_GB2312" w:hAnsi="仿宋_GB2312" w:cs="仿宋_GB2312" w:eastAsia="仿宋_GB2312"/>
                      <w:sz w:val="21"/>
                    </w:rPr>
                    <w:t>≥46个构造节点）且配备数字化教学资源</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钢筋构造节点微缩模型</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20个</w:t>
                  </w:r>
                </w:p>
              </w:tc>
              <w:tc>
                <w:tcPr>
                  <w:tcW w:type="dxa" w:w="261"/>
                  <w:vMerge/>
                  <w:tcBorders>
                    <w:top w:val="singl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配套工具箱</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2个</w:t>
                  </w:r>
                </w:p>
              </w:tc>
              <w:tc>
                <w:tcPr>
                  <w:tcW w:type="dxa" w:w="261"/>
                  <w:vMerge/>
                  <w:tcBorders>
                    <w:top w:val="singl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实训展台</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61"/>
                  <w:vMerge/>
                  <w:tcBorders>
                    <w:top w:val="singl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数字化资源</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50个</w:t>
                  </w:r>
                </w:p>
              </w:tc>
              <w:tc>
                <w:tcPr>
                  <w:tcW w:type="dxa" w:w="261"/>
                  <w:vMerge/>
                  <w:tcBorders>
                    <w:top w:val="singl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装配式工具箱及配套节点模型</w:t>
                  </w: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装配式教学工具箱（定制）</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教学工具箱</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3个</w:t>
                  </w: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装配式预制构件库</w:t>
                  </w:r>
                  <w:r>
                    <w:rPr>
                      <w:rFonts w:ascii="仿宋_GB2312" w:hAnsi="仿宋_GB2312" w:cs="仿宋_GB2312" w:eastAsia="仿宋_GB2312"/>
                      <w:sz w:val="21"/>
                    </w:rPr>
                    <w:t>≥11类构件，钢结构含三种类型，≥34类构件</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配套节点模型</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6个</w:t>
                  </w:r>
                </w:p>
              </w:tc>
              <w:tc>
                <w:tcPr>
                  <w:tcW w:type="dxa" w:w="261"/>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数字化资源</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10个</w:t>
                  </w:r>
                </w:p>
              </w:tc>
              <w:tc>
                <w:tcPr>
                  <w:tcW w:type="dxa" w:w="261"/>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钢结构教学工具箱（定制）</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教学工具箱</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3个</w:t>
                  </w:r>
                </w:p>
              </w:tc>
              <w:tc>
                <w:tcPr>
                  <w:tcW w:type="dxa" w:w="261"/>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真人操作视频</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3套</w:t>
                  </w:r>
                </w:p>
              </w:tc>
              <w:tc>
                <w:tcPr>
                  <w:tcW w:type="dxa" w:w="261"/>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教学演示视频</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28个</w:t>
                  </w:r>
                </w:p>
              </w:tc>
              <w:tc>
                <w:tcPr>
                  <w:tcW w:type="dxa" w:w="261"/>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交互式数字化结构模型平台</w:t>
                  </w: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钢筋平法识图与工程量计算仿真教学系统</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≥40个节点</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建筑工程识图能力实训评价系统更新升级</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≥40个节点</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资料系统更新升级</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≥40个节点</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3D数字化结构构造识图系统</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≥40个节点</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抽屉式民用建筑模型</w:t>
                  </w: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抽屉式民用建筑模型（定制）</w:t>
                  </w:r>
                </w:p>
              </w:tc>
              <w:tc>
                <w:tcPr>
                  <w:tcW w:type="dxa" w:w="2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数字化资源展示</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绿色低碳与城市更新模块（定制）</w:t>
                  </w:r>
                </w:p>
              </w:tc>
              <w:tc>
                <w:tcPr>
                  <w:tcW w:type="dxa" w:w="296"/>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联动系统（定制）</w:t>
                  </w:r>
                </w:p>
              </w:tc>
              <w:tc>
                <w:tcPr>
                  <w:tcW w:type="dxa" w:w="296"/>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联动系统功能显示终端</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61"/>
                  <w:vMerge/>
                  <w:tcBorders>
                    <w:top w:val="none" w:color="000000" w:sz="4"/>
                    <w:left w:val="non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可视化建筑构件仿真教学平台</w:t>
                  </w: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可视化建筑构造</w:t>
                  </w:r>
                  <w:r>
                    <w:rPr>
                      <w:rFonts w:ascii="仿宋_GB2312" w:hAnsi="仿宋_GB2312" w:cs="仿宋_GB2312" w:eastAsia="仿宋_GB2312"/>
                      <w:sz w:val="21"/>
                    </w:rPr>
                    <w:t>AR交互移动终端</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可视化建筑</w:t>
                  </w:r>
                  <w:r>
                    <w:rPr>
                      <w:rFonts w:ascii="仿宋_GB2312" w:hAnsi="仿宋_GB2312" w:cs="仿宋_GB2312" w:eastAsia="仿宋_GB2312"/>
                      <w:sz w:val="21"/>
                    </w:rPr>
                    <w:t>AR实训平台</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≥190个构造节点</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w:t>
                  </w:r>
                  <w:r>
                    <w:rPr>
                      <w:rFonts w:ascii="仿宋_GB2312" w:hAnsi="仿宋_GB2312" w:cs="仿宋_GB2312" w:eastAsia="仿宋_GB2312"/>
                      <w:sz w:val="21"/>
                    </w:rPr>
                    <w:t>3D打印教学设备</w:t>
                  </w: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3D打印机</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3D打印工作基站</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实训桌、椅</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智能建造机器人</w:t>
                  </w: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智能测量机器人</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智能测量机器人</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实测实量软件</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三脚架</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平板电脑</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房屋建筑结构监测系统</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结构健康监测仪</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毫米级高精度差分服务</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北斗地基增强微基站</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AIoT城市感知平台</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碳排放管理虚实结合教学实训设备</w:t>
                  </w: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碳监测设备</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多参数环境监测仪</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手持式二氧化碳检测仪</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碳排放管理实训教学基站</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图形工作站</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数据工作站</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实训桌、椅</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40工位</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工程项目全生命周期碳计算及分析系统</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≥40个节点</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能碳管理平台</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能碳管理平台</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≥40个节点</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实时数据可视化终端</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绿色低碳教学智能交互终端</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建筑工程绿色施工虚拟仿真实训平台</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≥40个节点</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构造绘图教学平台</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三维设计系统</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6节点</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构造绘图系统</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6节点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1"/>
                <w:b/>
              </w:rPr>
              <w:t>表</w:t>
            </w:r>
            <w:r>
              <w:rPr>
                <w:rFonts w:ascii="仿宋_GB2312" w:hAnsi="仿宋_GB2312" w:cs="仿宋_GB2312" w:eastAsia="仿宋_GB2312"/>
                <w:sz w:val="21"/>
                <w:b/>
              </w:rPr>
              <w:t>2  设备参数</w:t>
            </w:r>
          </w:p>
          <w:tbl>
            <w:tblPr>
              <w:tblInd w:type="dxa" w:w="135"/>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w:t>
                  </w:r>
                </w:p>
                <w:p>
                  <w:pPr>
                    <w:pStyle w:val="null3"/>
                    <w:jc w:val="center"/>
                  </w:pPr>
                  <w:r>
                    <w:rPr>
                      <w:rFonts w:ascii="仿宋_GB2312" w:hAnsi="仿宋_GB2312" w:cs="仿宋_GB2312" w:eastAsia="仿宋_GB2312"/>
                      <w:sz w:val="21"/>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技术指标要求</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钢筋工程虚实融合教学设备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（一）定制：钢筋工程实践教学工具箱</w:t>
                  </w:r>
                  <w:r>
                    <w:br/>
                  </w:r>
                  <w:r>
                    <w:rPr>
                      <w:rFonts w:ascii="仿宋_GB2312" w:hAnsi="仿宋_GB2312" w:cs="仿宋_GB2312" w:eastAsia="仿宋_GB2312"/>
                      <w:sz w:val="21"/>
                    </w:rPr>
                    <w:t>1.以施工中常见的结构类型为原型，根据《国家建筑标准设计图集22G101、18G901》设计开发微缩节点构造绑扎实践教学设备，比例按照1:4-1:5等缩小制作，可在桌面按照设计图纸，进行钢筋构件的下料、加工、绑扎、连接，最终组装成完整的钢筋结构构件，配合同步讲解视频，提升教学实训效率；</w:t>
                  </w:r>
                  <w:r>
                    <w:br/>
                  </w:r>
                  <w:r>
                    <w:rPr>
                      <w:rFonts w:ascii="仿宋_GB2312" w:hAnsi="仿宋_GB2312" w:cs="仿宋_GB2312" w:eastAsia="仿宋_GB2312"/>
                      <w:sz w:val="21"/>
                    </w:rPr>
                    <w:t>2.钢筋工程实践教学工具箱包含但不局限于以下构件种类及数量：锥形独立基础1个、筏板基础1个、框架柱2个、剪力墙1个、约束边缘暗柱（L形）1个、构造边缘暗柱（L形）1个、框架梁1个、非框架梁1个、连梁1个、悬挑梁1个、AT型楼梯1个、DT型楼梯1个、分离式板配筋1个、双层双向板配筋1个等，构件种类数量≥15个，教学工具箱数量≥30个；</w:t>
                  </w:r>
                </w:p>
                <w:p>
                  <w:pPr>
                    <w:pStyle w:val="null3"/>
                    <w:jc w:val="both"/>
                  </w:pPr>
                  <w:r>
                    <w:rPr>
                      <w:rFonts w:ascii="仿宋_GB2312" w:hAnsi="仿宋_GB2312" w:cs="仿宋_GB2312" w:eastAsia="仿宋_GB2312"/>
                      <w:sz w:val="21"/>
                    </w:rPr>
                    <w:t>2.定制工具箱：尺寸≥600mm×300mm×100mm（长宽高），每个工具箱放置一个构件，同时配套扎丝钩2把，扎丝2捆（100mm长）；</w:t>
                  </w:r>
                  <w:r>
                    <w:br/>
                  </w:r>
                  <w:r>
                    <w:rPr>
                      <w:rFonts w:ascii="仿宋_GB2312" w:hAnsi="仿宋_GB2312" w:cs="仿宋_GB2312" w:eastAsia="仿宋_GB2312"/>
                      <w:sz w:val="21"/>
                    </w:rPr>
                    <w:t>3.实训可单独构件实训，也可组合成整体，学生按照设计图纸，进行梁、板、柱微缩构件的下料、加工、绑扎、连接，最终组装成完整的钢筋结构体系；</w:t>
                  </w:r>
                  <w:r>
                    <w:br/>
                  </w:r>
                  <w:r>
                    <w:rPr>
                      <w:rFonts w:ascii="仿宋_GB2312" w:hAnsi="仿宋_GB2312" w:cs="仿宋_GB2312" w:eastAsia="仿宋_GB2312"/>
                      <w:sz w:val="21"/>
                    </w:rPr>
                    <w:t>▲4.配备小程序实训考核系统：该系统与微缩构造设备联动，教师下发实训任务，学员领取实训任务，小程序内置工艺步骤、材料清单及评分标准。操作过程中，学员需拍照上传各阶段成果，教师端可远程批注、评分考核；</w:t>
                  </w:r>
                </w:p>
                <w:p>
                  <w:pPr>
                    <w:pStyle w:val="null3"/>
                    <w:jc w:val="both"/>
                  </w:pPr>
                  <w:r>
                    <w:rPr>
                      <w:rFonts w:ascii="仿宋_GB2312" w:hAnsi="仿宋_GB2312" w:cs="仿宋_GB2312" w:eastAsia="仿宋_GB2312"/>
                      <w:sz w:val="21"/>
                    </w:rPr>
                    <w:t>5.钢筋工程实践教学工具箱智能交互终端：显示端大小≥75英寸含落地式安装支架；核心模块采用六核心十二线程；运行容量≥8GB字节；存储容量≥240GB字节；显示高清分辨率≥3840×2160；支持多点触摸操作；兼容常规操作系统，可配备扩展高清晰度多媒体接口、通用串行串口、视频图形阵列接口、网络接口；</w:t>
                  </w:r>
                  <w:r>
                    <w:br/>
                  </w:r>
                  <w:r>
                    <w:rPr>
                      <w:rFonts w:ascii="仿宋_GB2312" w:hAnsi="仿宋_GB2312" w:cs="仿宋_GB2312" w:eastAsia="仿宋_GB2312"/>
                      <w:sz w:val="21"/>
                    </w:rPr>
                    <w:t>6.数字化教学视频资源：构件拼装实操教学视频，总时长≥45分钟；</w:t>
                  </w:r>
                  <w:r>
                    <w:br/>
                  </w:r>
                  <w:r>
                    <w:rPr>
                      <w:rFonts w:ascii="仿宋_GB2312" w:hAnsi="仿宋_GB2312" w:cs="仿宋_GB2312" w:eastAsia="仿宋_GB2312"/>
                      <w:sz w:val="21"/>
                    </w:rPr>
                    <w:t>7.定制实训箱封闭式存放架：尺寸≥3900mm×600mm×1800mm（长宽高），采用木材质定制；</w:t>
                  </w:r>
                  <w:r>
                    <w:br/>
                  </w:r>
                  <w:r>
                    <w:rPr>
                      <w:rFonts w:ascii="仿宋_GB2312" w:hAnsi="仿宋_GB2312" w:cs="仿宋_GB2312" w:eastAsia="仿宋_GB2312"/>
                      <w:sz w:val="21"/>
                    </w:rPr>
                    <w:t>8.配备实操台≥4个：尺寸≥1500mm×1000mm×700mm（长宽高），加厚钢架，E1级环保台面，高密度颗粒板材质，厚度不小于20mm，</w:t>
                  </w:r>
                </w:p>
                <w:p>
                  <w:pPr>
                    <w:pStyle w:val="null3"/>
                    <w:jc w:val="both"/>
                  </w:pPr>
                  <w:r>
                    <w:rPr>
                      <w:rFonts w:ascii="仿宋_GB2312" w:hAnsi="仿宋_GB2312" w:cs="仿宋_GB2312" w:eastAsia="仿宋_GB2312"/>
                      <w:sz w:val="21"/>
                    </w:rPr>
                    <w:t>上铺耐磨的保护软膜；</w:t>
                  </w:r>
                  <w:r>
                    <w:br/>
                  </w:r>
                  <w:r>
                    <w:rPr>
                      <w:rFonts w:ascii="仿宋_GB2312" w:hAnsi="仿宋_GB2312" w:cs="仿宋_GB2312" w:eastAsia="仿宋_GB2312"/>
                      <w:sz w:val="21"/>
                    </w:rPr>
                    <w:t>9.配备实训椅≥40个：尺寸≥400mm×350mm×450mm（长宽高）；加厚钢架，E1级环保凳子面，高密度颗粒板材质，厚度不小于20mm。</w:t>
                  </w:r>
                </w:p>
                <w:p>
                  <w:pPr>
                    <w:pStyle w:val="null3"/>
                    <w:jc w:val="both"/>
                  </w:pPr>
                  <w:r>
                    <w:rPr>
                      <w:rFonts w:ascii="仿宋_GB2312" w:hAnsi="仿宋_GB2312" w:cs="仿宋_GB2312" w:eastAsia="仿宋_GB2312"/>
                      <w:sz w:val="21"/>
                    </w:rPr>
                    <w:t>10.实训任务书1套，作业指导书1套，实训图纸1套；纸质版不少于两套及电子版；</w:t>
                  </w:r>
                </w:p>
                <w:p>
                  <w:pPr>
                    <w:pStyle w:val="null3"/>
                    <w:jc w:val="both"/>
                  </w:pPr>
                  <w:r>
                    <w:rPr>
                      <w:rFonts w:ascii="仿宋_GB2312" w:hAnsi="仿宋_GB2312" w:cs="仿宋_GB2312" w:eastAsia="仿宋_GB2312"/>
                      <w:sz w:val="21"/>
                    </w:rPr>
                    <w:t>▲11.具有便携教学工作箱相关的知识产权证明（提供佐证材料）。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（二）案例工程实践教学智能交互终端</w:t>
                  </w:r>
                  <w:r>
                    <w:br/>
                  </w:r>
                  <w:r>
                    <w:rPr>
                      <w:rFonts w:ascii="仿宋_GB2312" w:hAnsi="仿宋_GB2312" w:cs="仿宋_GB2312" w:eastAsia="仿宋_GB2312"/>
                      <w:sz w:val="21"/>
                    </w:rPr>
                    <w:t>1.屏幕尺寸（对角线）≥86英寸，可移动形式，显示比例16:9等，亮度≥400cd/m2，对比度≥4000:1，色域NTSC≥78%，可视角度≥178°，分辨率≥3840×2160，屏幕显示灰度等级≥256灰阶；</w:t>
                  </w:r>
                </w:p>
                <w:p>
                  <w:pPr>
                    <w:pStyle w:val="null3"/>
                    <w:jc w:val="both"/>
                  </w:pPr>
                  <w:r>
                    <w:rPr>
                      <w:rFonts w:ascii="仿宋_GB2312" w:hAnsi="仿宋_GB2312" w:cs="仿宋_GB2312" w:eastAsia="仿宋_GB2312"/>
                      <w:sz w:val="21"/>
                    </w:rPr>
                    <w:t>2.采用高精度红外触控技术，在Android和内置电脑下支持≥20点触控，同时支持国产化操作系统（麒麟、统信等），支持多人同时操作；</w:t>
                  </w:r>
                </w:p>
                <w:p>
                  <w:pPr>
                    <w:pStyle w:val="null3"/>
                    <w:jc w:val="both"/>
                  </w:pPr>
                  <w:r>
                    <w:rPr>
                      <w:rFonts w:ascii="仿宋_GB2312" w:hAnsi="仿宋_GB2312" w:cs="仿宋_GB2312" w:eastAsia="仿宋_GB2312"/>
                      <w:sz w:val="21"/>
                    </w:rPr>
                    <w:t>3.嵌入式系统功能配置：系统版本≥Android9.0，内存（RAM）≥4GB，存储空间（ROM）≥32GB。整机具有双系统网口，只需插入一根网线即可实现Windows和Android系统同时上网；</w:t>
                  </w:r>
                </w:p>
                <w:p>
                  <w:pPr>
                    <w:pStyle w:val="null3"/>
                    <w:jc w:val="both"/>
                  </w:pPr>
                  <w:r>
                    <w:rPr>
                      <w:rFonts w:ascii="仿宋_GB2312" w:hAnsi="仿宋_GB2312" w:cs="仿宋_GB2312" w:eastAsia="仿宋_GB2312"/>
                      <w:sz w:val="21"/>
                    </w:rPr>
                    <w:t>4.大屏ops电脑主机：≥I5十代，内存≥16GB，，硬盘≥128GBSSD，显卡：独显≥2GB，操作系统不低于Windows10，支持HDMI、USB2.0、USB3.0、网口等。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（三）定制：钢筋构造项目案例实体模型，包含</w:t>
                  </w:r>
                  <w:r>
                    <w:rPr>
                      <w:rFonts w:ascii="仿宋_GB2312" w:hAnsi="仿宋_GB2312" w:cs="仿宋_GB2312" w:eastAsia="仿宋_GB2312"/>
                      <w:sz w:val="21"/>
                      <w:b/>
                    </w:rPr>
                    <w:t>1个钢筋工程项目案例模型和20个钢筋构造节点微缩模型。</w:t>
                  </w:r>
                </w:p>
                <w:p>
                  <w:pPr>
                    <w:pStyle w:val="null3"/>
                    <w:ind w:firstLine="422"/>
                    <w:jc w:val="both"/>
                  </w:pPr>
                  <w:r>
                    <w:rPr>
                      <w:rFonts w:ascii="仿宋_GB2312" w:hAnsi="仿宋_GB2312" w:cs="仿宋_GB2312" w:eastAsia="仿宋_GB2312"/>
                      <w:sz w:val="21"/>
                      <w:b/>
                    </w:rPr>
                    <w:t>钢筋工程项目案例模型</w:t>
                  </w:r>
                  <w:r>
                    <w:rPr>
                      <w:rFonts w:ascii="仿宋_GB2312" w:hAnsi="仿宋_GB2312" w:cs="仿宋_GB2312" w:eastAsia="仿宋_GB2312"/>
                      <w:sz w:val="21"/>
                    </w:rPr>
                    <w:t>包含两种结构型式：框架结构和剪力墙结构。能真实还原实际工程中的基础、柱、墙、梁、板、楼梯等构件的钢筋构造（包含不少于</w:t>
                  </w:r>
                  <w:r>
                    <w:rPr>
                      <w:rFonts w:ascii="仿宋_GB2312" w:hAnsi="仿宋_GB2312" w:cs="仿宋_GB2312" w:eastAsia="仿宋_GB2312"/>
                      <w:sz w:val="21"/>
                    </w:rPr>
                    <w:t>40个钢筋构造、不少于4个模板构造、不少于2个脚手架构造）；</w:t>
                  </w:r>
                </w:p>
                <w:p>
                  <w:pPr>
                    <w:pStyle w:val="null3"/>
                    <w:ind w:firstLine="422"/>
                    <w:jc w:val="both"/>
                  </w:pPr>
                  <w:r>
                    <w:rPr>
                      <w:rFonts w:ascii="仿宋_GB2312" w:hAnsi="仿宋_GB2312" w:cs="仿宋_GB2312" w:eastAsia="仿宋_GB2312"/>
                      <w:sz w:val="21"/>
                      <w:b/>
                    </w:rPr>
                    <w:t>钢筋构造节点微缩模型</w:t>
                  </w:r>
                  <w:r>
                    <w:rPr>
                      <w:rFonts w:ascii="仿宋_GB2312" w:hAnsi="仿宋_GB2312" w:cs="仿宋_GB2312" w:eastAsia="仿宋_GB2312"/>
                      <w:sz w:val="21"/>
                    </w:rPr>
                    <w:t>包含基础、柱、墙、梁、板、楼梯六大类构件，</w:t>
                  </w:r>
                  <w:r>
                    <w:rPr>
                      <w:rFonts w:ascii="仿宋_GB2312" w:hAnsi="仿宋_GB2312" w:cs="仿宋_GB2312" w:eastAsia="仿宋_GB2312"/>
                      <w:sz w:val="21"/>
                    </w:rPr>
                    <w:t>≥20个构造节点模型，选择与案例模型不同的知识点，展示钢筋构造相关知识内容，与案例模型知识点进行补充教学。</w:t>
                  </w:r>
                </w:p>
                <w:p>
                  <w:pPr>
                    <w:pStyle w:val="null3"/>
                    <w:jc w:val="both"/>
                  </w:pPr>
                  <w:r>
                    <w:rPr>
                      <w:rFonts w:ascii="仿宋_GB2312" w:hAnsi="仿宋_GB2312" w:cs="仿宋_GB2312" w:eastAsia="仿宋_GB2312"/>
                      <w:sz w:val="21"/>
                    </w:rPr>
                    <w:t>1.模型基础参数：模型比例与尺寸：1:4-1:5等比缩尺模型，单构件最小可展示长度≥500mm（对应实体3m）；长宽高≥1000mm×1500mm×800mm；</w:t>
                  </w:r>
                </w:p>
                <w:p>
                  <w:pPr>
                    <w:pStyle w:val="null3"/>
                    <w:jc w:val="both"/>
                  </w:pPr>
                  <w:r>
                    <w:rPr>
                      <w:rFonts w:ascii="仿宋_GB2312" w:hAnsi="仿宋_GB2312" w:cs="仿宋_GB2312" w:eastAsia="仿宋_GB2312"/>
                      <w:sz w:val="21"/>
                    </w:rPr>
                    <w:t>2.材料工艺参数：钢筋系统包塑镀锌钢丝直径分级：≥4mm（纵向受力钢筋等）、≥2mm（箍筋、分布筋等）；颜色编码：纵向受力、箍筋、分布筋等采用不同颜色；钢筋加工：配备钢筋弯折工具及老虎钳等，可进行钢筋成型加工实训；</w:t>
                  </w:r>
                  <w:r>
                    <w:br/>
                  </w:r>
                  <w:r>
                    <w:rPr>
                      <w:rFonts w:ascii="仿宋_GB2312" w:hAnsi="仿宋_GB2312" w:cs="仿宋_GB2312" w:eastAsia="仿宋_GB2312"/>
                      <w:sz w:val="21"/>
                    </w:rPr>
                    <w:t>3.构造节点参数：</w:t>
                  </w:r>
                </w:p>
                <w:p>
                  <w:pPr>
                    <w:pStyle w:val="null3"/>
                    <w:jc w:val="both"/>
                  </w:pPr>
                  <w:r>
                    <w:rPr>
                      <w:rFonts w:ascii="仿宋_GB2312" w:hAnsi="仿宋_GB2312" w:cs="仿宋_GB2312" w:eastAsia="仿宋_GB2312"/>
                      <w:sz w:val="21"/>
                    </w:rPr>
                    <w:t>1）框架结构节点内容：以真实的建筑结构案例为原型，层数不低于2层，长度为3跨，宽度为2跨，基础包含独立基础，一层及二层包含框架柱、楼层框架梁、非框架梁、悬挑梁、板式阳台、梁式阳台、DT型楼梯、屋面框架梁、框架柱模板、框架梁模板、盘扣式脚手架等，包括但不局限于以上构造节点，构造节点数量≥20个，工具箱数量≥1个；</w:t>
                  </w:r>
                </w:p>
                <w:p>
                  <w:pPr>
                    <w:pStyle w:val="null3"/>
                    <w:jc w:val="both"/>
                  </w:pPr>
                  <w:r>
                    <w:rPr>
                      <w:rFonts w:ascii="仿宋_GB2312" w:hAnsi="仿宋_GB2312" w:cs="仿宋_GB2312" w:eastAsia="仿宋_GB2312"/>
                      <w:sz w:val="21"/>
                    </w:rPr>
                    <w:t>2）剪力墙结构节点内容：以真实的建筑结构案例为原型，层数不低于2层，长度为2跨，宽度为2跨，基础包含筏板基础，一层及二层包含约束边缘暗柱（T型、L型、一字型）、构造边缘暗柱（T型、L型、一字型）、剪力墙、楼层框架梁、楼层连梁、非框架梁、悬挑梁、梁式阳台、AT型楼梯、屋面框架梁、屋面连梁、剪力墙支模、结构板支模、落地式钢管扣件脚手架等，包括但不局限于以上构造节点，构造节点类型≥26个，工具箱数量≥1个；</w:t>
                  </w:r>
                </w:p>
                <w:p>
                  <w:pPr>
                    <w:pStyle w:val="null3"/>
                    <w:jc w:val="both"/>
                  </w:pPr>
                  <w:r>
                    <w:rPr>
                      <w:rFonts w:ascii="仿宋_GB2312" w:hAnsi="仿宋_GB2312" w:cs="仿宋_GB2312" w:eastAsia="仿宋_GB2312"/>
                      <w:sz w:val="21"/>
                    </w:rPr>
                    <w:t>4.连接构造：以国家建筑标准设计图集22G101、18G901为依据，竖向构件连接采用仿钢筋直螺纹套筒连接，箍筋绑扎间距：按照加密区与非加密区对比展示；</w:t>
                  </w:r>
                </w:p>
                <w:p>
                  <w:pPr>
                    <w:pStyle w:val="null3"/>
                    <w:jc w:val="both"/>
                  </w:pPr>
                  <w:r>
                    <w:rPr>
                      <w:rFonts w:ascii="仿宋_GB2312" w:hAnsi="仿宋_GB2312" w:cs="仿宋_GB2312" w:eastAsia="仿宋_GB2312"/>
                      <w:sz w:val="21"/>
                    </w:rPr>
                    <w:t>5.实训工具：5m钢卷尺不少于10把，记号笔不少于2盒、钢筋钩不少于15把，钢筋弯折工具不少于10个，老虎钳不少于10把，扎丝（包塑）不少于15捆；</w:t>
                  </w:r>
                </w:p>
                <w:p>
                  <w:pPr>
                    <w:pStyle w:val="null3"/>
                    <w:jc w:val="both"/>
                  </w:pPr>
                  <w:r>
                    <w:rPr>
                      <w:rFonts w:ascii="仿宋_GB2312" w:hAnsi="仿宋_GB2312" w:cs="仿宋_GB2312" w:eastAsia="仿宋_GB2312"/>
                      <w:sz w:val="21"/>
                    </w:rPr>
                    <w:t>6.配套资料：实训任务书1套，作业指导书1套，实训图纸1套；</w:t>
                  </w:r>
                </w:p>
                <w:p>
                  <w:pPr>
                    <w:pStyle w:val="null3"/>
                    <w:jc w:val="both"/>
                  </w:pPr>
                  <w:r>
                    <w:rPr>
                      <w:rFonts w:ascii="仿宋_GB2312" w:hAnsi="仿宋_GB2312" w:cs="仿宋_GB2312" w:eastAsia="仿宋_GB2312"/>
                      <w:sz w:val="21"/>
                    </w:rPr>
                    <w:t>7.配备工具箱不少于2个，尺寸≥1100mm×800mm×600mm长宽高；</w:t>
                  </w:r>
                </w:p>
                <w:p>
                  <w:pPr>
                    <w:pStyle w:val="null3"/>
                    <w:jc w:val="both"/>
                  </w:pPr>
                  <w:r>
                    <w:rPr>
                      <w:rFonts w:ascii="仿宋_GB2312" w:hAnsi="仿宋_GB2312" w:cs="仿宋_GB2312" w:eastAsia="仿宋_GB2312"/>
                      <w:sz w:val="21"/>
                    </w:rPr>
                    <w:t>8.定制实训展台≥1个：尺寸≥1800mm×1200mm×500mm（长宽高）</w:t>
                  </w:r>
                  <w:r>
                    <w:rPr>
                      <w:rFonts w:ascii="仿宋_GB2312" w:hAnsi="仿宋_GB2312" w:cs="仿宋_GB2312" w:eastAsia="仿宋_GB2312"/>
                      <w:sz w:val="21"/>
                    </w:rPr>
                    <w:t>，</w:t>
                  </w:r>
                  <w:r>
                    <w:rPr>
                      <w:rFonts w:ascii="仿宋_GB2312" w:hAnsi="仿宋_GB2312" w:cs="仿宋_GB2312" w:eastAsia="仿宋_GB2312"/>
                      <w:sz w:val="21"/>
                    </w:rPr>
                    <w:t>下部可存放工具箱，台面可进行构件安装实操，采用</w:t>
                  </w:r>
                  <w:r>
                    <w:rPr>
                      <w:rFonts w:ascii="仿宋_GB2312" w:hAnsi="仿宋_GB2312" w:cs="仿宋_GB2312" w:eastAsia="仿宋_GB2312"/>
                      <w:sz w:val="21"/>
                    </w:rPr>
                    <w:t>E1级环保台面，高密度颗粒板材质定制；</w:t>
                  </w:r>
                </w:p>
                <w:p>
                  <w:pPr>
                    <w:pStyle w:val="null3"/>
                    <w:jc w:val="both"/>
                  </w:pPr>
                  <w:r>
                    <w:rPr>
                      <w:rFonts w:ascii="仿宋_GB2312" w:hAnsi="仿宋_GB2312" w:cs="仿宋_GB2312" w:eastAsia="仿宋_GB2312"/>
                      <w:sz w:val="21"/>
                    </w:rPr>
                    <w:t>9.模型配套数字化资源，通过模型上标识牌扫码查看学习，标识牌展示内容为知识点名称及二维码，讲解平法识图、钢筋构造、模板构造、脚手架构造、施工工艺等相关知识。其中平法识图≥4个，钢筋构造≥40个，模板构造及施工工艺≥4个，脚手架构造及施工工艺≥2个。根据不同模型节点，资源形式可为图文、视频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核心产品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装配式工具箱及配套节点模型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（一）定制：装配式教学工具箱</w:t>
                  </w:r>
                </w:p>
                <w:p>
                  <w:pPr>
                    <w:pStyle w:val="null3"/>
                    <w:jc w:val="both"/>
                  </w:pPr>
                  <w:r>
                    <w:rPr>
                      <w:rFonts w:ascii="仿宋_GB2312" w:hAnsi="仿宋_GB2312" w:cs="仿宋_GB2312" w:eastAsia="仿宋_GB2312"/>
                      <w:sz w:val="21"/>
                    </w:rPr>
                    <w:t>1.装配式实践教学设备整体参数</w:t>
                  </w:r>
                </w:p>
                <w:p>
                  <w:pPr>
                    <w:pStyle w:val="null3"/>
                    <w:jc w:val="both"/>
                  </w:pPr>
                  <w:r>
                    <w:rPr>
                      <w:rFonts w:ascii="仿宋_GB2312" w:hAnsi="仿宋_GB2312" w:cs="仿宋_GB2312" w:eastAsia="仿宋_GB2312"/>
                      <w:sz w:val="21"/>
                    </w:rPr>
                    <w:t>基于装配式住宅项目</w:t>
                  </w:r>
                  <w:r>
                    <w:rPr>
                      <w:rFonts w:ascii="仿宋_GB2312" w:hAnsi="仿宋_GB2312" w:cs="仿宋_GB2312" w:eastAsia="仿宋_GB2312"/>
                      <w:sz w:val="21"/>
                    </w:rPr>
                    <w:t>≥1:5等比缩尺（实体层高3m→模型0.6m），后浇节点采用包塑铁丝制作，实现构件吊装与后浇节点钢筋绑扎教学实训，以及吊装点的设置，装配式后浇节点的实训等，模仿真实的连接体系；</w:t>
                  </w:r>
                </w:p>
                <w:p>
                  <w:pPr>
                    <w:pStyle w:val="null3"/>
                    <w:jc w:val="both"/>
                  </w:pPr>
                  <w:r>
                    <w:rPr>
                      <w:rFonts w:ascii="仿宋_GB2312" w:hAnsi="仿宋_GB2312" w:cs="仿宋_GB2312" w:eastAsia="仿宋_GB2312"/>
                      <w:sz w:val="21"/>
                    </w:rPr>
                    <w:t>整体尺寸：</w:t>
                  </w:r>
                  <w:r>
                    <w:rPr>
                      <w:rFonts w:ascii="仿宋_GB2312" w:hAnsi="仿宋_GB2312" w:cs="仿宋_GB2312" w:eastAsia="仿宋_GB2312"/>
                      <w:sz w:val="21"/>
                    </w:rPr>
                    <w:t>≥600mm×600mm×2000mm（含基座）；连接误差控制：平面定位精度≤±1mm，垂直度偏差≤1/500；水平构件磁吸式连接：N52钕铁硼磁铁；支架卡扣式连接：定制铝合金卡槽，支撑构件螺栓连接（M3不锈钢高强螺栓）；</w:t>
                  </w:r>
                </w:p>
                <w:p>
                  <w:pPr>
                    <w:pStyle w:val="null3"/>
                    <w:jc w:val="both"/>
                  </w:pPr>
                  <w:r>
                    <w:rPr>
                      <w:rFonts w:ascii="仿宋_GB2312" w:hAnsi="仿宋_GB2312" w:cs="仿宋_GB2312" w:eastAsia="仿宋_GB2312"/>
                      <w:sz w:val="21"/>
                    </w:rPr>
                    <w:t>2.构件参数：预制构件库包括：框架体系（预制叠合柱、预制叠合梁、预制叠合板、预制楼梯等）；剪力墙体系（预制剪力墙外墙（三明治墙）、预制剪力墙内墙（普通墙等）、预制剪力墙内墙（带门洞）、预制叠合板、预制叠合阳台、预制叠合飘窗等）；密封系统（磁性密封胶带模拟外墙防水打胶）等，包括但不局限于以上构件，构件种类≥11类，工具箱数量≥2个；</w:t>
                  </w:r>
                </w:p>
                <w:p>
                  <w:pPr>
                    <w:pStyle w:val="null3"/>
                    <w:jc w:val="left"/>
                  </w:pPr>
                  <w:r>
                    <w:rPr>
                      <w:rFonts w:ascii="仿宋_GB2312" w:hAnsi="仿宋_GB2312" w:cs="仿宋_GB2312" w:eastAsia="仿宋_GB2312"/>
                      <w:sz w:val="21"/>
                    </w:rPr>
                    <w:t>3.配套节点模型：预制剪力墙外墙、预制剪力墙内墙、预制叠合柱、预制叠合梁、预制叠合板、预制楼梯等，包括但不局限于以上构件类型，构件类型≥6类，工具箱数量≥1个；</w:t>
                  </w:r>
                </w:p>
                <w:p>
                  <w:pPr>
                    <w:pStyle w:val="null3"/>
                    <w:jc w:val="both"/>
                  </w:pPr>
                  <w:r>
                    <w:rPr>
                      <w:rFonts w:ascii="仿宋_GB2312" w:hAnsi="仿宋_GB2312" w:cs="仿宋_GB2312" w:eastAsia="仿宋_GB2312"/>
                      <w:sz w:val="21"/>
                    </w:rPr>
                    <w:t>4.专用工具：激光卷尺不少于3把、螺丝刀不少于6把、磁性水平尺不少于6把、记号笔不少于1盒；</w:t>
                  </w:r>
                </w:p>
                <w:p>
                  <w:pPr>
                    <w:pStyle w:val="null3"/>
                    <w:jc w:val="both"/>
                  </w:pPr>
                  <w:r>
                    <w:rPr>
                      <w:rFonts w:ascii="仿宋_GB2312" w:hAnsi="仿宋_GB2312" w:cs="仿宋_GB2312" w:eastAsia="仿宋_GB2312"/>
                      <w:sz w:val="21"/>
                    </w:rPr>
                    <w:t>5.定制实训箱存放架：尺寸≥1300mm×600mm×1800mm（长宽高），采用木质板材定制；定制工具箱：尺寸≥1000mm×500mm×300mm（长宽高）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6.配套数字化资源的展示，不少于10个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7.配套资料：实训任务书不少于1套，作业指导书不少于1套，纸质版不少于2套，电子版1套。</w:t>
                  </w:r>
                </w:p>
                <w:p>
                  <w:pPr>
                    <w:pStyle w:val="null3"/>
                    <w:jc w:val="left"/>
                  </w:pPr>
                  <w:r>
                    <w:rPr>
                      <w:rFonts w:ascii="仿宋_GB2312" w:hAnsi="仿宋_GB2312" w:cs="仿宋_GB2312" w:eastAsia="仿宋_GB2312"/>
                      <w:sz w:val="21"/>
                      <w:b/>
                    </w:rPr>
                    <w:t>（二）定制：钢结构教学工具箱</w:t>
                  </w:r>
                </w:p>
                <w:p>
                  <w:pPr>
                    <w:pStyle w:val="null3"/>
                    <w:jc w:val="left"/>
                  </w:pPr>
                  <w:r>
                    <w:rPr>
                      <w:rFonts w:ascii="仿宋_GB2312" w:hAnsi="仿宋_GB2312" w:cs="仿宋_GB2312" w:eastAsia="仿宋_GB2312"/>
                      <w:sz w:val="21"/>
                    </w:rPr>
                    <w:t>1.SPTS门式钢架结构实践教学设备：</w:t>
                  </w:r>
                  <w:r>
                    <w:br/>
                  </w:r>
                  <w:r>
                    <w:rPr>
                      <w:rFonts w:ascii="仿宋_GB2312" w:hAnsi="仿宋_GB2312" w:cs="仿宋_GB2312" w:eastAsia="仿宋_GB2312"/>
                      <w:sz w:val="21"/>
                    </w:rPr>
                    <w:t>1）构件清单：钢架柱、钢架梁、系杆、柱间支撑、屋面水平支撑、檩条、拉杆、撑杆、螺丝螺母、放线底板、备件、航空箱等，包括但不局限于以上构件，构件种类≥10类，工具箱数量≥1个；</w:t>
                  </w:r>
                </w:p>
                <w:p>
                  <w:pPr>
                    <w:pStyle w:val="null3"/>
                    <w:jc w:val="left"/>
                  </w:pPr>
                  <w:r>
                    <w:rPr>
                      <w:rFonts w:ascii="仿宋_GB2312" w:hAnsi="仿宋_GB2312" w:cs="仿宋_GB2312" w:eastAsia="仿宋_GB2312"/>
                      <w:sz w:val="21"/>
                    </w:rPr>
                    <w:t>2）工具：开口扳手不少于5把，3m钢卷尺不少于5把，水平尺不少于5把，记号笔不少于1盒；</w:t>
                  </w:r>
                </w:p>
                <w:p>
                  <w:pPr>
                    <w:pStyle w:val="null3"/>
                    <w:jc w:val="left"/>
                  </w:pPr>
                  <w:r>
                    <w:rPr>
                      <w:rFonts w:ascii="仿宋_GB2312" w:hAnsi="仿宋_GB2312" w:cs="仿宋_GB2312" w:eastAsia="仿宋_GB2312"/>
                      <w:sz w:val="21"/>
                    </w:rPr>
                    <w:t>3）配套资料：实训任务书不少于1套，作业指导书不少于1套，</w:t>
                  </w:r>
                  <w:r>
                    <w:rPr>
                      <w:rFonts w:ascii="仿宋_GB2312" w:hAnsi="仿宋_GB2312" w:cs="仿宋_GB2312" w:eastAsia="仿宋_GB2312"/>
                      <w:sz w:val="21"/>
                    </w:rPr>
                    <w:t>纸质版不少于</w:t>
                  </w:r>
                  <w:r>
                    <w:rPr>
                      <w:rFonts w:ascii="仿宋_GB2312" w:hAnsi="仿宋_GB2312" w:cs="仿宋_GB2312" w:eastAsia="仿宋_GB2312"/>
                      <w:sz w:val="21"/>
                    </w:rPr>
                    <w:t>2套，电子版1套，</w:t>
                  </w:r>
                  <w:r>
                    <w:rPr>
                      <w:rFonts w:ascii="仿宋_GB2312" w:hAnsi="仿宋_GB2312" w:cs="仿宋_GB2312" w:eastAsia="仿宋_GB2312"/>
                      <w:sz w:val="21"/>
                    </w:rPr>
                    <w:t>真人操作视频</w:t>
                  </w:r>
                  <w:r>
                    <w:rPr>
                      <w:rFonts w:ascii="仿宋_GB2312" w:hAnsi="仿宋_GB2312" w:cs="仿宋_GB2312" w:eastAsia="仿宋_GB2312"/>
                      <w:sz w:val="21"/>
                    </w:rPr>
                    <w:t>1套；</w:t>
                  </w:r>
                  <w:r>
                    <w:br/>
                  </w:r>
                  <w:r>
                    <w:rPr>
                      <w:rFonts w:ascii="仿宋_GB2312" w:hAnsi="仿宋_GB2312" w:cs="仿宋_GB2312" w:eastAsia="仿宋_GB2312"/>
                      <w:sz w:val="21"/>
                    </w:rPr>
                    <w:t>2.SPTS钢框架结构实践教学系统：</w:t>
                  </w:r>
                  <w:r>
                    <w:br/>
                  </w:r>
                  <w:r>
                    <w:rPr>
                      <w:rFonts w:ascii="仿宋_GB2312" w:hAnsi="仿宋_GB2312" w:cs="仿宋_GB2312" w:eastAsia="仿宋_GB2312"/>
                      <w:sz w:val="21"/>
                    </w:rPr>
                    <w:t>1）构件清单：H型钢梁、蜂窝型钢梁、箱型梁、H型钢梁楼梯梁、花纹钢板、角钢、钢承板、混凝土叠合板、桁架叠合板、槽钢、钢楼梯、楼梯栏杆、H型钢柱、箱型钢柱、圆形钢柱、蜂窝型钢柱、楼梯钢柱、螺丝螺母、放线底板、备件、航空箱等，包括但不局限于以上构件，构件种类≥19类，工具箱数量≥1个；</w:t>
                  </w:r>
                </w:p>
                <w:p>
                  <w:pPr>
                    <w:pStyle w:val="null3"/>
                    <w:jc w:val="left"/>
                  </w:pPr>
                  <w:r>
                    <w:rPr>
                      <w:rFonts w:ascii="仿宋_GB2312" w:hAnsi="仿宋_GB2312" w:cs="仿宋_GB2312" w:eastAsia="仿宋_GB2312"/>
                      <w:sz w:val="21"/>
                    </w:rPr>
                    <w:t>2）工具：开口扳手不少于5把，3m钢卷尺不少于5把，水平尺不少于5把，记号笔不少于1盒；</w:t>
                  </w:r>
                </w:p>
                <w:p>
                  <w:pPr>
                    <w:pStyle w:val="null3"/>
                    <w:jc w:val="left"/>
                  </w:pPr>
                  <w:r>
                    <w:rPr>
                      <w:rFonts w:ascii="仿宋_GB2312" w:hAnsi="仿宋_GB2312" w:cs="仿宋_GB2312" w:eastAsia="仿宋_GB2312"/>
                      <w:sz w:val="21"/>
                    </w:rPr>
                    <w:t>3）配套资料：实训任务书不少于1套，作业指导书不少于1套，</w:t>
                  </w:r>
                  <w:r>
                    <w:rPr>
                      <w:rFonts w:ascii="仿宋_GB2312" w:hAnsi="仿宋_GB2312" w:cs="仿宋_GB2312" w:eastAsia="仿宋_GB2312"/>
                      <w:sz w:val="21"/>
                    </w:rPr>
                    <w:t>纸质版不少于</w:t>
                  </w:r>
                  <w:r>
                    <w:rPr>
                      <w:rFonts w:ascii="仿宋_GB2312" w:hAnsi="仿宋_GB2312" w:cs="仿宋_GB2312" w:eastAsia="仿宋_GB2312"/>
                      <w:sz w:val="21"/>
                    </w:rPr>
                    <w:t>2套，电子版1套，</w:t>
                  </w:r>
                  <w:r>
                    <w:rPr>
                      <w:rFonts w:ascii="仿宋_GB2312" w:hAnsi="仿宋_GB2312" w:cs="仿宋_GB2312" w:eastAsia="仿宋_GB2312"/>
                      <w:sz w:val="21"/>
                    </w:rPr>
                    <w:t>真人操作视频</w:t>
                  </w:r>
                  <w:r>
                    <w:rPr>
                      <w:rFonts w:ascii="仿宋_GB2312" w:hAnsi="仿宋_GB2312" w:cs="仿宋_GB2312" w:eastAsia="仿宋_GB2312"/>
                      <w:sz w:val="21"/>
                    </w:rPr>
                    <w:t>1套；</w:t>
                  </w:r>
                  <w:r>
                    <w:br/>
                  </w:r>
                  <w:r>
                    <w:rPr>
                      <w:rFonts w:ascii="仿宋_GB2312" w:hAnsi="仿宋_GB2312" w:cs="仿宋_GB2312" w:eastAsia="仿宋_GB2312"/>
                      <w:sz w:val="21"/>
                    </w:rPr>
                    <w:t>3.SPTS网架结构实践教学系统：</w:t>
                  </w:r>
                  <w:r>
                    <w:br/>
                  </w:r>
                  <w:r>
                    <w:rPr>
                      <w:rFonts w:ascii="仿宋_GB2312" w:hAnsi="仿宋_GB2312" w:cs="仿宋_GB2312" w:eastAsia="仿宋_GB2312"/>
                      <w:sz w:val="21"/>
                    </w:rPr>
                    <w:t>1）构件清单：螺栓球、上弦/下弦/腹杆、网架立柱、螺丝螺母、放线底板、备件、航空箱等，包括但不局限于以上构件，构件数量≥5类，工具箱数量≥1个；</w:t>
                  </w:r>
                </w:p>
                <w:p>
                  <w:pPr>
                    <w:pStyle w:val="null3"/>
                    <w:jc w:val="left"/>
                  </w:pPr>
                  <w:r>
                    <w:rPr>
                      <w:rFonts w:ascii="仿宋_GB2312" w:hAnsi="仿宋_GB2312" w:cs="仿宋_GB2312" w:eastAsia="仿宋_GB2312"/>
                      <w:sz w:val="21"/>
                    </w:rPr>
                    <w:t>2）工具：开口扳手不少于5把，3m钢卷尺不少于5把，水平尺不少于5把，记号笔不少于1盒；</w:t>
                  </w:r>
                </w:p>
                <w:p>
                  <w:pPr>
                    <w:pStyle w:val="null3"/>
                    <w:jc w:val="left"/>
                  </w:pPr>
                  <w:r>
                    <w:rPr>
                      <w:rFonts w:ascii="仿宋_GB2312" w:hAnsi="仿宋_GB2312" w:cs="仿宋_GB2312" w:eastAsia="仿宋_GB2312"/>
                      <w:sz w:val="21"/>
                    </w:rPr>
                    <w:t>3）配套资料：实训任务书不少于1套，作业指导书不少于1套，</w:t>
                  </w:r>
                  <w:r>
                    <w:rPr>
                      <w:rFonts w:ascii="仿宋_GB2312" w:hAnsi="仿宋_GB2312" w:cs="仿宋_GB2312" w:eastAsia="仿宋_GB2312"/>
                      <w:sz w:val="21"/>
                    </w:rPr>
                    <w:t>纸质版不少于</w:t>
                  </w:r>
                  <w:r>
                    <w:rPr>
                      <w:rFonts w:ascii="仿宋_GB2312" w:hAnsi="仿宋_GB2312" w:cs="仿宋_GB2312" w:eastAsia="仿宋_GB2312"/>
                      <w:sz w:val="21"/>
                    </w:rPr>
                    <w:t>2套，电子版1套，</w:t>
                  </w:r>
                  <w:r>
                    <w:rPr>
                      <w:rFonts w:ascii="仿宋_GB2312" w:hAnsi="仿宋_GB2312" w:cs="仿宋_GB2312" w:eastAsia="仿宋_GB2312"/>
                      <w:sz w:val="21"/>
                    </w:rPr>
                    <w:t>真人操作视频</w:t>
                  </w:r>
                  <w:r>
                    <w:rPr>
                      <w:rFonts w:ascii="仿宋_GB2312" w:hAnsi="仿宋_GB2312" w:cs="仿宋_GB2312" w:eastAsia="仿宋_GB2312"/>
                      <w:sz w:val="21"/>
                    </w:rPr>
                    <w:t>1套</w:t>
                  </w:r>
                  <w:r>
                    <w:rPr>
                      <w:rFonts w:ascii="仿宋_GB2312" w:hAnsi="仿宋_GB2312" w:cs="仿宋_GB2312" w:eastAsia="仿宋_GB2312"/>
                      <w:sz w:val="21"/>
                    </w:rPr>
                    <w:t>；</w:t>
                  </w:r>
                  <w:r>
                    <w:br/>
                  </w:r>
                  <w:r>
                    <w:rPr>
                      <w:rFonts w:ascii="仿宋_GB2312" w:hAnsi="仿宋_GB2312" w:cs="仿宋_GB2312" w:eastAsia="仿宋_GB2312"/>
                      <w:sz w:val="21"/>
                    </w:rPr>
                    <w:t>▲4.教学演示视频不少于28个：包括吊车梁施工、外露式钢柱、外包式钢柱、钢梁施工、格构式钢柱施工、钢筋桁架楼承板施工、钢结构楼层板（波形钢板）施工、檩条施工、实腹式钢柱、压型钢板板墙、轻型钢屋架、钢支撑、梁柱节点、抗风柱与屋架上下弦连接点、梁梁节点、檩条与上下弦连接节点、上下弦横向水平支撑、垂直支撑施工、系杆与之相交构件链接节点、支撑杆相交节点施工、托梁施工（托梁施工陶板幕墙施工）、钢结构檐沟施工、钢栏杆施工、钢楼梯施工、钢结构包铝板雨棚、钢化玻璃盖板、围墙基础施工、围墙施工等，显示与工艺对应的施工三维动画视频，视频有语音文字进行专业解释。且配套的视频以及教学授课ppt具有统一的管理平台，管理平台具有公安部安全等级保护资质；（需提供佐证资料，进行现场演示）教学课件1套：钢结构的施工要点知识内容等；</w:t>
                  </w:r>
                </w:p>
                <w:p>
                  <w:pPr>
                    <w:pStyle w:val="null3"/>
                    <w:jc w:val="both"/>
                  </w:pPr>
                  <w:r>
                    <w:rPr>
                      <w:rFonts w:ascii="仿宋_GB2312" w:hAnsi="仿宋_GB2312" w:cs="仿宋_GB2312" w:eastAsia="仿宋_GB2312"/>
                      <w:sz w:val="21"/>
                    </w:rPr>
                    <w:t>5.定制实训箱存放架：尺寸≥1300mm×600mm×1800mm（长宽高），采用木质板材定制。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8</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交互式数字化结构模型平台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钢筋平法识图与工程量计算仿真教学系统</w:t>
                  </w:r>
                </w:p>
                <w:p>
                  <w:pPr>
                    <w:pStyle w:val="null3"/>
                    <w:jc w:val="both"/>
                  </w:pPr>
                  <w:r>
                    <w:rPr>
                      <w:rFonts w:ascii="仿宋_GB2312" w:hAnsi="仿宋_GB2312" w:cs="仿宋_GB2312" w:eastAsia="仿宋_GB2312"/>
                      <w:sz w:val="21"/>
                    </w:rPr>
                    <w:t>1.要求配套最新国家、行业的标准规范22G101、18G901图集，提供厂家对于产品的授权文件；</w:t>
                  </w:r>
                </w:p>
                <w:p>
                  <w:pPr>
                    <w:pStyle w:val="null3"/>
                    <w:jc w:val="both"/>
                  </w:pPr>
                  <w:r>
                    <w:rPr>
                      <w:rFonts w:ascii="仿宋_GB2312" w:hAnsi="仿宋_GB2312" w:cs="仿宋_GB2312" w:eastAsia="仿宋_GB2312"/>
                      <w:sz w:val="21"/>
                    </w:rPr>
                    <w:t>2.采用PC端应用方式，平台应用端进行平台的功能操作，包含柱、墙、梁、板、楼梯、基础实训任务；</w:t>
                  </w:r>
                </w:p>
                <w:p>
                  <w:pPr>
                    <w:pStyle w:val="null3"/>
                    <w:jc w:val="both"/>
                  </w:pPr>
                  <w:r>
                    <w:rPr>
                      <w:rFonts w:ascii="仿宋_GB2312" w:hAnsi="仿宋_GB2312" w:cs="仿宋_GB2312" w:eastAsia="仿宋_GB2312"/>
                      <w:sz w:val="21"/>
                    </w:rPr>
                    <w:t>▲3.具有钢筋构造三维可视化与平法识图仿真教学实训系统著作权登记证书；（提供佐证材料）</w:t>
                  </w:r>
                </w:p>
                <w:p>
                  <w:pPr>
                    <w:pStyle w:val="null3"/>
                    <w:jc w:val="both"/>
                  </w:pPr>
                  <w:r>
                    <w:rPr>
                      <w:rFonts w:ascii="仿宋_GB2312" w:hAnsi="仿宋_GB2312" w:cs="仿宋_GB2312" w:eastAsia="仿宋_GB2312"/>
                      <w:sz w:val="21"/>
                    </w:rPr>
                    <w:t>4.系统实训功能</w:t>
                  </w:r>
                </w:p>
                <w:p>
                  <w:pPr>
                    <w:pStyle w:val="null3"/>
                    <w:jc w:val="both"/>
                  </w:pPr>
                  <w:r>
                    <w:rPr>
                      <w:rFonts w:ascii="仿宋_GB2312" w:hAnsi="仿宋_GB2312" w:cs="仿宋_GB2312" w:eastAsia="仿宋_GB2312"/>
                      <w:sz w:val="21"/>
                    </w:rPr>
                    <w:t>1）包括目录、图集、模块分类、柱、墙、梁、板、楼梯、基础、练习题；</w:t>
                  </w:r>
                </w:p>
                <w:p>
                  <w:pPr>
                    <w:pStyle w:val="null3"/>
                    <w:jc w:val="both"/>
                  </w:pPr>
                  <w:r>
                    <w:rPr>
                      <w:rFonts w:ascii="仿宋_GB2312" w:hAnsi="仿宋_GB2312" w:cs="仿宋_GB2312" w:eastAsia="仿宋_GB2312"/>
                      <w:sz w:val="21"/>
                    </w:rPr>
                    <w:t>2）相对应三维立体模型，包含完整标注、钢筋配筋、混凝土模型等内容；钢筋按照类型用不同颜色进行区分。模型与文字部分对应，闪亮提示；</w:t>
                  </w:r>
                </w:p>
                <w:p>
                  <w:pPr>
                    <w:pStyle w:val="null3"/>
                    <w:jc w:val="both"/>
                  </w:pPr>
                  <w:r>
                    <w:rPr>
                      <w:rFonts w:ascii="仿宋_GB2312" w:hAnsi="仿宋_GB2312" w:cs="仿宋_GB2312" w:eastAsia="仿宋_GB2312"/>
                      <w:sz w:val="21"/>
                    </w:rPr>
                    <w:t>3）选择图集中的任意图纸，可出现相应的模型图，可切换。通过二维与三维模型对比，实现二维图纸、三维模型、语音讲解和文字注释的四位一体；</w:t>
                  </w:r>
                </w:p>
                <w:p>
                  <w:pPr>
                    <w:pStyle w:val="null3"/>
                    <w:jc w:val="both"/>
                  </w:pPr>
                  <w:r>
                    <w:rPr>
                      <w:rFonts w:ascii="仿宋_GB2312" w:hAnsi="仿宋_GB2312" w:cs="仿宋_GB2312" w:eastAsia="仿宋_GB2312"/>
                      <w:sz w:val="21"/>
                    </w:rPr>
                    <w:t>4）二维图纸与三维模型之间显示切换，二维看不清钢筋则切换到三维模型，旋转、拉近、拉远；</w:t>
                  </w:r>
                </w:p>
                <w:p>
                  <w:pPr>
                    <w:pStyle w:val="null3"/>
                    <w:jc w:val="both"/>
                  </w:pPr>
                  <w:r>
                    <w:rPr>
                      <w:rFonts w:ascii="仿宋_GB2312" w:hAnsi="仿宋_GB2312" w:cs="仿宋_GB2312" w:eastAsia="仿宋_GB2312"/>
                      <w:sz w:val="21"/>
                    </w:rPr>
                    <w:t>5）系统配备相关的知识点考核，自动评分以及答案解析的题库；</w:t>
                  </w:r>
                </w:p>
                <w:p>
                  <w:pPr>
                    <w:pStyle w:val="null3"/>
                    <w:jc w:val="both"/>
                  </w:pPr>
                  <w:r>
                    <w:rPr>
                      <w:rFonts w:ascii="仿宋_GB2312" w:hAnsi="仿宋_GB2312" w:cs="仿宋_GB2312" w:eastAsia="仿宋_GB2312"/>
                      <w:sz w:val="21"/>
                    </w:rPr>
                    <w:t>6）根据提供的图纸进行钢筋构件计算布置；</w:t>
                  </w:r>
                </w:p>
                <w:p>
                  <w:pPr>
                    <w:pStyle w:val="null3"/>
                    <w:jc w:val="both"/>
                  </w:pPr>
                  <w:r>
                    <w:rPr>
                      <w:rFonts w:ascii="仿宋_GB2312" w:hAnsi="仿宋_GB2312" w:cs="仿宋_GB2312" w:eastAsia="仿宋_GB2312"/>
                      <w:sz w:val="21"/>
                    </w:rPr>
                    <w:t>7）构件参数包含钢筋构件的参数内容、钢筋计算表达公式、钢筋计算规则等内容；</w:t>
                  </w:r>
                </w:p>
                <w:p>
                  <w:pPr>
                    <w:pStyle w:val="null3"/>
                    <w:jc w:val="both"/>
                  </w:pPr>
                  <w:r>
                    <w:rPr>
                      <w:rFonts w:ascii="仿宋_GB2312" w:hAnsi="仿宋_GB2312" w:cs="仿宋_GB2312" w:eastAsia="仿宋_GB2312"/>
                      <w:sz w:val="21"/>
                    </w:rPr>
                    <w:t>8）可以显示或隐藏构件混凝土；</w:t>
                  </w:r>
                </w:p>
                <w:p>
                  <w:pPr>
                    <w:pStyle w:val="null3"/>
                    <w:jc w:val="both"/>
                  </w:pPr>
                  <w:r>
                    <w:rPr>
                      <w:rFonts w:ascii="仿宋_GB2312" w:hAnsi="仿宋_GB2312" w:cs="仿宋_GB2312" w:eastAsia="仿宋_GB2312"/>
                      <w:sz w:val="21"/>
                    </w:rPr>
                    <w:t>9）实现二维与三维模型联动。在三维模型构件上，包含单独显示、全部显示、隐藏混凝土、显示混凝土、重置、构件图纸；</w:t>
                  </w:r>
                </w:p>
                <w:p>
                  <w:pPr>
                    <w:pStyle w:val="null3"/>
                    <w:jc w:val="both"/>
                  </w:pPr>
                  <w:r>
                    <w:rPr>
                      <w:rFonts w:ascii="仿宋_GB2312" w:hAnsi="仿宋_GB2312" w:cs="仿宋_GB2312" w:eastAsia="仿宋_GB2312"/>
                      <w:sz w:val="21"/>
                    </w:rPr>
                    <w:t>▲10)任务包含AT、BT型楼梯截面形状与支座位置示意图、BTb、DTb型楼梯截面形状与支座位置示意图、柱下板带ZXB与跨中板带KZB标注图示地下室KZ纵向钢筋连接构造、约束边缘构件YBZ构造等任务不少于211项。（现场演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（二）建筑工程识图能力实训评价系统更新升级</w:t>
                  </w:r>
                </w:p>
                <w:p>
                  <w:pPr>
                    <w:pStyle w:val="null3"/>
                    <w:jc w:val="both"/>
                  </w:pPr>
                  <w:r>
                    <w:rPr>
                      <w:rFonts w:ascii="仿宋_GB2312" w:hAnsi="仿宋_GB2312" w:cs="仿宋_GB2312" w:eastAsia="仿宋_GB2312"/>
                      <w:sz w:val="21"/>
                    </w:rPr>
                    <w:t>1.系统须内置微课视频，须包含建施图、结施图、综合图识读三大模块。微课视频须配有字幕解说；视频内须包含交互式测试题目，视频数量不少于130个；</w:t>
                  </w:r>
                  <w:r>
                    <w:br/>
                  </w:r>
                  <w:r>
                    <w:rPr>
                      <w:rFonts w:ascii="仿宋_GB2312" w:hAnsi="仿宋_GB2312" w:cs="仿宋_GB2312" w:eastAsia="仿宋_GB2312"/>
                      <w:sz w:val="21"/>
                    </w:rPr>
                    <w:t>2.系统内置单项识读试题内容须含建施图单项识读、结施图单项识读、设施图单项识读。按照知识应用能力分类。试题配套图纸须为高清工程图纸。单项识读试题按照用途分为实训、自测和评价，且总数量须不少于900道。实训库题目含知识链接；</w:t>
                  </w:r>
                  <w:r>
                    <w:br/>
                  </w:r>
                  <w:r>
                    <w:rPr>
                      <w:rFonts w:ascii="仿宋_GB2312" w:hAnsi="仿宋_GB2312" w:cs="仿宋_GB2312" w:eastAsia="仿宋_GB2312"/>
                      <w:sz w:val="21"/>
                    </w:rPr>
                    <w:t>3.单项识读中三视图考核须含3D资源，可放大、缩小、旋转和实时剖切。</w:t>
                  </w:r>
                </w:p>
                <w:p>
                  <w:pPr>
                    <w:pStyle w:val="null3"/>
                    <w:jc w:val="both"/>
                  </w:pPr>
                  <w:r>
                    <w:rPr>
                      <w:rFonts w:ascii="仿宋_GB2312" w:hAnsi="仿宋_GB2312" w:cs="仿宋_GB2312" w:eastAsia="仿宋_GB2312"/>
                      <w:sz w:val="21"/>
                    </w:rPr>
                    <w:t>4.施工图识读能力提升：综合识图题目范围须包含土建施工图综合识读、水暖施工图综合识读、电气施工图综合识读三大类。土建施工图综合识读须包含不少于15套不同类型建筑案例图纸，水暖施工图综合识读包含不少于4套不同类型水暖专业案例图纸，电气施工图综合识读包含不少于4套不同类型电气专业案例图纸，试题数量不少于3000题。</w:t>
                  </w:r>
                </w:p>
                <w:p>
                  <w:pPr>
                    <w:pStyle w:val="null3"/>
                    <w:jc w:val="both"/>
                  </w:pPr>
                  <w:r>
                    <w:rPr>
                      <w:rFonts w:ascii="仿宋_GB2312" w:hAnsi="仿宋_GB2312" w:cs="仿宋_GB2312" w:eastAsia="仿宋_GB2312"/>
                      <w:sz w:val="21"/>
                    </w:rPr>
                    <w:t>5.系统管理端：系统含管理员、教师和学生三种角色账号，不同的角色账号有不同的权限。管理员端须可新建院/系和班级，支持添加用户和批量导入用户，可设置账号到期时间；可查看软件所含试题；可支持对自定义试题分类进行管理，可根据用户需要添加试题，可支持逐个添加试题和批量导入试题。教师端须可发布单项识图和综合识图两种类型的能力评价。单项识图能力评价须可支持手动抽取和随机抽取两种抽取题目的方式，其中随机抽取须可支持优先抽取分得率低的题。综合识图能力评价中须有单选和多选两种题型，且多选题须可支持设置两种得分方式，能力评价试题须可快速复用；考试能力评价结束后应须可查看试卷。学生端须包含两种训练方式，每种训练方式均须包括有单项识图和综合识图两种训练类型；须可接收教师发布的能力评价；其中须至少有一种训练方式，有收藏题目的功能；学生端须可查看学习报告。</w:t>
                  </w:r>
                </w:p>
                <w:p>
                  <w:pPr>
                    <w:pStyle w:val="null3"/>
                    <w:jc w:val="both"/>
                  </w:pPr>
                  <w:r>
                    <w:rPr>
                      <w:rFonts w:ascii="仿宋_GB2312" w:hAnsi="仿宋_GB2312" w:cs="仿宋_GB2312" w:eastAsia="仿宋_GB2312"/>
                      <w:sz w:val="21"/>
                    </w:rPr>
                    <w:t>6.要求配套最新国家、行业的标准规范、图集。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（三）资料系统更新升级</w:t>
                  </w:r>
                </w:p>
                <w:p>
                  <w:pPr>
                    <w:pStyle w:val="null3"/>
                    <w:jc w:val="both"/>
                  </w:pPr>
                  <w:r>
                    <w:rPr>
                      <w:rFonts w:ascii="仿宋_GB2312" w:hAnsi="仿宋_GB2312" w:cs="仿宋_GB2312" w:eastAsia="仿宋_GB2312"/>
                      <w:sz w:val="21"/>
                    </w:rPr>
                    <w:t>系统包含土建、安装、市政、安全、人防、园林、工业、水利、石油、轻轨、标化、装饰等多个专业，全国各地区百余个模板可供下载使用。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3D数字化结构构造识图系统</w:t>
                  </w:r>
                </w:p>
                <w:p>
                  <w:pPr>
                    <w:pStyle w:val="null3"/>
                    <w:jc w:val="both"/>
                  </w:pPr>
                  <w:r>
                    <w:rPr>
                      <w:rFonts w:ascii="仿宋_GB2312" w:hAnsi="仿宋_GB2312" w:cs="仿宋_GB2312" w:eastAsia="仿宋_GB2312"/>
                      <w:sz w:val="21"/>
                    </w:rPr>
                    <w:t>1.系统内置的教学案例须≥5个，须包含综合楼、食堂、酒店、住宅、大厦；</w:t>
                  </w:r>
                </w:p>
                <w:p>
                  <w:pPr>
                    <w:pStyle w:val="null3"/>
                    <w:jc w:val="both"/>
                  </w:pPr>
                  <w:r>
                    <w:rPr>
                      <w:rFonts w:ascii="仿宋_GB2312" w:hAnsi="仿宋_GB2312" w:cs="仿宋_GB2312" w:eastAsia="仿宋_GB2312"/>
                      <w:sz w:val="21"/>
                    </w:rPr>
                    <w:t>2.系统包含结构三维构造节点模型且≥550个，包括基础、墙、柱、梁、板、楼梯；构造节点模型的显示类型为二维图纸和三维模型同屏显示；其中三维模型，可以放大缩小、旋转、平移；二维图纸可以放大缩小、平移；</w:t>
                  </w:r>
                </w:p>
                <w:p>
                  <w:pPr>
                    <w:pStyle w:val="null3"/>
                    <w:jc w:val="both"/>
                  </w:pPr>
                  <w:r>
                    <w:rPr>
                      <w:rFonts w:ascii="仿宋_GB2312" w:hAnsi="仿宋_GB2312" w:cs="仿宋_GB2312" w:eastAsia="仿宋_GB2312"/>
                      <w:sz w:val="21"/>
                    </w:rPr>
                    <w:t>3.系统内置微课视频资源不少于140个。微课视频内容包含建筑施工图、结构施工图和综合识读。建筑施工图微课视频包含：建筑投影知识、建筑制图标准、建筑构造；结构施工图微课视频包含：平法制图规则、结构构造；综合识读微课视频包括综合识读概述、建筑施工图综合识读和结构施工图综合识读；且所有的微课视频须可在平台内打开观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抽屉式民用建筑模型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定制：抽屉式民用建筑模型</w:t>
                  </w:r>
                </w:p>
                <w:p>
                  <w:pPr>
                    <w:pStyle w:val="null3"/>
                    <w:jc w:val="both"/>
                  </w:pPr>
                  <w:r>
                    <w:rPr>
                      <w:rFonts w:ascii="仿宋_GB2312" w:hAnsi="仿宋_GB2312" w:cs="仿宋_GB2312" w:eastAsia="仿宋_GB2312"/>
                      <w:sz w:val="21"/>
                    </w:rPr>
                    <w:t>1.抽屉式民用建筑模型：基于“实体构造+虚拟仿真”的复合型教学平台，搭配声光技术，配合虚实联动系统，搭载虚拟仿真教学资源，可实现模型构造展示+虚拟仿真一体化教学。系统包含基础工程、地下结构、主体建筑、装饰工程、屋面构造、绿色建筑、城市更新七大核心教学模块；</w:t>
                  </w:r>
                </w:p>
                <w:p>
                  <w:pPr>
                    <w:pStyle w:val="null3"/>
                    <w:jc w:val="both"/>
                  </w:pPr>
                  <w:r>
                    <w:rPr>
                      <w:rFonts w:ascii="仿宋_GB2312" w:hAnsi="仿宋_GB2312" w:cs="仿宋_GB2312" w:eastAsia="仿宋_GB2312"/>
                      <w:sz w:val="21"/>
                    </w:rPr>
                    <w:t>2.模型结构参数：抽屉式分层系统：采用抽屉式立体展示架构，四层抽屉式结构（±0.000以下1层，地上3层），配备智能控制系统，可通过触控屏控制抽屉开合与相应教学资源同步播放展示，各功能层通过高精度传动机构实现独立或联动展示，核心机械组件采用工业级驱动装置，配合多重安全防护机制，确保长时间高频次教学演示的稳定性。系统具有手动触控与程序预设双重操作模式，可适配分组教学、远程演示等不同应用场景。尺寸：单层≥1000mm×800mm×200mm（展开状态），外观尺寸≥1200mm×1000mm×1200mm；抽屉滑轨系统：电动式三节轨；</w:t>
                  </w:r>
                </w:p>
                <w:p>
                  <w:pPr>
                    <w:pStyle w:val="null3"/>
                    <w:jc w:val="both"/>
                  </w:pPr>
                  <w:r>
                    <w:rPr>
                      <w:rFonts w:ascii="仿宋_GB2312" w:hAnsi="仿宋_GB2312" w:cs="仿宋_GB2312" w:eastAsia="仿宋_GB2312"/>
                      <w:sz w:val="21"/>
                    </w:rPr>
                    <w:t>3.分层构造参数：</w:t>
                  </w:r>
                </w:p>
                <w:p>
                  <w:pPr>
                    <w:pStyle w:val="null3"/>
                    <w:jc w:val="both"/>
                  </w:pPr>
                  <w:r>
                    <w:rPr>
                      <w:rFonts w:ascii="仿宋_GB2312" w:hAnsi="仿宋_GB2312" w:cs="仿宋_GB2312" w:eastAsia="仿宋_GB2312"/>
                      <w:sz w:val="21"/>
                    </w:rPr>
                    <w:t>1）基础层：基础类型筏形基础+桩基础，融合多种地基处理技术，完整呈现地下工程隐蔽构造细节。通过透明化处理展示基础承重体系布局逻辑；承重体系：剪力墙+框架；设备构造：水电暖通设备房及管线构造；</w:t>
                  </w:r>
                </w:p>
                <w:p>
                  <w:pPr>
                    <w:pStyle w:val="null3"/>
                    <w:jc w:val="both"/>
                  </w:pPr>
                  <w:r>
                    <w:rPr>
                      <w:rFonts w:ascii="仿宋_GB2312" w:hAnsi="仿宋_GB2312" w:cs="仿宋_GB2312" w:eastAsia="仿宋_GB2312"/>
                      <w:sz w:val="21"/>
                    </w:rPr>
                    <w:t>2）主体结构及二次结构层：结构主体，集成现浇混凝土结构施工工艺，重点演示钢筋绑扎、模板支护、混凝土浇筑等关键施工节点；构造柱及圈梁构造、过梁门洞构造、不同砌块砌体构造；楼梯构造等；</w:t>
                  </w:r>
                </w:p>
                <w:p>
                  <w:pPr>
                    <w:pStyle w:val="null3"/>
                    <w:jc w:val="both"/>
                  </w:pPr>
                  <w:r>
                    <w:rPr>
                      <w:rFonts w:ascii="仿宋_GB2312" w:hAnsi="仿宋_GB2312" w:cs="仿宋_GB2312" w:eastAsia="仿宋_GB2312"/>
                      <w:sz w:val="21"/>
                    </w:rPr>
                    <w:t>3）装饰装修标准层：完整复现建筑内外装修标准工艺，涵盖内墙、吊顶、地面、外墙装修节点；</w:t>
                  </w:r>
                </w:p>
                <w:p>
                  <w:pPr>
                    <w:pStyle w:val="null3"/>
                    <w:jc w:val="both"/>
                  </w:pPr>
                  <w:r>
                    <w:rPr>
                      <w:rFonts w:ascii="仿宋_GB2312" w:hAnsi="仿宋_GB2312" w:cs="仿宋_GB2312" w:eastAsia="仿宋_GB2312"/>
                      <w:sz w:val="21"/>
                    </w:rPr>
                    <w:t>4）屋面层：集成多类型防水保温体系，直观展示屋面细部节点处理规范与质量验收要点，包含不同防水构造屋面节点、出屋面管道、变形缝构造、女儿墙构造；</w:t>
                  </w:r>
                  <w:r>
                    <w:br/>
                  </w:r>
                  <w:r>
                    <w:rPr>
                      <w:rFonts w:ascii="仿宋_GB2312" w:hAnsi="仿宋_GB2312" w:cs="仿宋_GB2312" w:eastAsia="仿宋_GB2312"/>
                      <w:sz w:val="21"/>
                      <w:b/>
                    </w:rPr>
                    <w:t>（二）定制：绿色低碳与城市更新模块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主要以城市建设为生态，融入装配式、绿色低碳建筑等城市建设未来发展方向。</w:t>
                  </w:r>
                </w:p>
                <w:p>
                  <w:pPr>
                    <w:pStyle w:val="null3"/>
                    <w:jc w:val="both"/>
                  </w:pPr>
                  <w:r>
                    <w:rPr>
                      <w:rFonts w:ascii="仿宋_GB2312" w:hAnsi="仿宋_GB2312" w:cs="仿宋_GB2312" w:eastAsia="仿宋_GB2312"/>
                      <w:sz w:val="21"/>
                    </w:rPr>
                    <w:t>1.装配式建筑：包含装配式构件加工厂、装配式混凝土建筑等不少于2个部分内容。装配式构件加工厂：构件生产线可动态模拟构件生产的流程。装配式混凝土建筑：塔吊模型可互动旋转；</w:t>
                  </w:r>
                </w:p>
                <w:p>
                  <w:pPr>
                    <w:pStyle w:val="null3"/>
                    <w:jc w:val="both"/>
                  </w:pPr>
                  <w:r>
                    <w:rPr>
                      <w:rFonts w:ascii="仿宋_GB2312" w:hAnsi="仿宋_GB2312" w:cs="仿宋_GB2312" w:eastAsia="仿宋_GB2312"/>
                      <w:sz w:val="21"/>
                    </w:rPr>
                    <w:t>2.绿色建筑：包含钢筋混凝土现浇建筑、机械设备、绿色施工、项目办公区等不少于4个部分内容。绿色施工位置：配备有喷雾装置等，可模拟降尘措施施工；</w:t>
                  </w:r>
                </w:p>
                <w:p>
                  <w:pPr>
                    <w:pStyle w:val="null3"/>
                    <w:jc w:val="both"/>
                  </w:pPr>
                  <w:r>
                    <w:rPr>
                      <w:rFonts w:ascii="仿宋_GB2312" w:hAnsi="仿宋_GB2312" w:cs="仿宋_GB2312" w:eastAsia="仿宋_GB2312"/>
                      <w:sz w:val="21"/>
                    </w:rPr>
                    <w:t>3.新农村建设：包含新农村建设区内容；</w:t>
                  </w:r>
                </w:p>
                <w:p>
                  <w:pPr>
                    <w:pStyle w:val="null3"/>
                    <w:jc w:val="both"/>
                  </w:pPr>
                  <w:r>
                    <w:rPr>
                      <w:rFonts w:ascii="仿宋_GB2312" w:hAnsi="仿宋_GB2312" w:cs="仿宋_GB2312" w:eastAsia="仿宋_GB2312"/>
                      <w:sz w:val="21"/>
                      <w:b/>
                    </w:rPr>
                    <w:t>（三）定制：联动系统参数：</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rPr>
                    <w:t>配置多媒体交互中枢中控主机</w:t>
                  </w:r>
                  <w:r>
                    <w:rPr>
                      <w:rFonts w:ascii="仿宋_GB2312" w:hAnsi="仿宋_GB2312" w:cs="仿宋_GB2312" w:eastAsia="仿宋_GB2312"/>
                      <w:sz w:val="21"/>
                    </w:rPr>
                    <w:t>+操作屏：实现物理模型与数字资源的深度联动，通过智能灯光指引系统实现重点构造的定向突出显示，配套三维可视化教学资源库；</w:t>
                  </w:r>
                </w:p>
                <w:p>
                  <w:pPr>
                    <w:pStyle w:val="null3"/>
                    <w:jc w:val="both"/>
                  </w:pPr>
                  <w:r>
                    <w:rPr>
                      <w:rFonts w:ascii="仿宋_GB2312" w:hAnsi="仿宋_GB2312" w:cs="仿宋_GB2312" w:eastAsia="仿宋_GB2312"/>
                      <w:sz w:val="21"/>
                    </w:rPr>
                    <w:t>2.灯光指示系统：LED灯带组，不同层及节点分区灯光；</w:t>
                  </w:r>
                </w:p>
                <w:p>
                  <w:pPr>
                    <w:pStyle w:val="null3"/>
                    <w:jc w:val="both"/>
                  </w:pPr>
                  <w:r>
                    <w:rPr>
                      <w:rFonts w:ascii="仿宋_GB2312" w:hAnsi="仿宋_GB2312" w:cs="仿宋_GB2312" w:eastAsia="仿宋_GB2312"/>
                      <w:sz w:val="21"/>
                      <w:b/>
                    </w:rPr>
                    <w:t>3.联动系统功能显示终端≥75寸显示器</w:t>
                  </w:r>
                  <w:r>
                    <w:rPr>
                      <w:rFonts w:ascii="仿宋_GB2312" w:hAnsi="仿宋_GB2312" w:cs="仿宋_GB2312" w:eastAsia="仿宋_GB2312"/>
                      <w:sz w:val="21"/>
                    </w:rPr>
                    <w:t>：联动中控播放虚拟仿真教学视频资源；</w:t>
                  </w:r>
                </w:p>
                <w:p>
                  <w:pPr>
                    <w:pStyle w:val="null3"/>
                    <w:jc w:val="both"/>
                  </w:pPr>
                  <w:r>
                    <w:rPr>
                      <w:rFonts w:ascii="仿宋_GB2312" w:hAnsi="仿宋_GB2312" w:cs="仿宋_GB2312" w:eastAsia="仿宋_GB2312"/>
                      <w:sz w:val="21"/>
                    </w:rPr>
                    <w:t>▲4.需要具有可替换建筑模型沙盘相关知识产权证明并提供知识产权附图。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可视化建筑构件仿真教学平台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（一）可视化建筑构造</w:t>
                  </w:r>
                  <w:r>
                    <w:rPr>
                      <w:rFonts w:ascii="仿宋_GB2312" w:hAnsi="仿宋_GB2312" w:cs="仿宋_GB2312" w:eastAsia="仿宋_GB2312"/>
                      <w:sz w:val="21"/>
                      <w:b/>
                    </w:rPr>
                    <w:t>AR交互移动终端</w:t>
                  </w:r>
                </w:p>
                <w:p>
                  <w:pPr>
                    <w:pStyle w:val="null3"/>
                    <w:jc w:val="both"/>
                  </w:pPr>
                  <w:r>
                    <w:rPr>
                      <w:rFonts w:ascii="仿宋_GB2312" w:hAnsi="仿宋_GB2312" w:cs="仿宋_GB2312" w:eastAsia="仿宋_GB2312"/>
                      <w:sz w:val="21"/>
                    </w:rPr>
                    <w:t>1.设备搭载国产操作系统，配备Type-C接口满足数据传输与扩展需求；</w:t>
                  </w:r>
                </w:p>
                <w:p>
                  <w:pPr>
                    <w:pStyle w:val="null3"/>
                    <w:jc w:val="both"/>
                  </w:pPr>
                  <w:r>
                    <w:rPr>
                      <w:rFonts w:ascii="仿宋_GB2312" w:hAnsi="仿宋_GB2312" w:cs="仿宋_GB2312" w:eastAsia="仿宋_GB2312"/>
                      <w:sz w:val="21"/>
                    </w:rPr>
                    <w:t>2.支持无线网络连接以实现在线交互功能；</w:t>
                  </w:r>
                </w:p>
                <w:p>
                  <w:pPr>
                    <w:pStyle w:val="null3"/>
                    <w:jc w:val="both"/>
                  </w:pPr>
                  <w:r>
                    <w:rPr>
                      <w:rFonts w:ascii="仿宋_GB2312" w:hAnsi="仿宋_GB2312" w:cs="仿宋_GB2312" w:eastAsia="仿宋_GB2312"/>
                      <w:sz w:val="21"/>
                    </w:rPr>
                    <w:t>3.尺寸≥10英寸；</w:t>
                  </w:r>
                </w:p>
                <w:p>
                  <w:pPr>
                    <w:pStyle w:val="null3"/>
                    <w:jc w:val="both"/>
                  </w:pPr>
                  <w:r>
                    <w:rPr>
                      <w:rFonts w:ascii="仿宋_GB2312" w:hAnsi="仿宋_GB2312" w:cs="仿宋_GB2312" w:eastAsia="仿宋_GB2312"/>
                      <w:sz w:val="21"/>
                    </w:rPr>
                    <w:t>4.存储与性能方面，采用≥12GB字节运行容量与≥256GB字节容量的组合配置；</w:t>
                  </w:r>
                </w:p>
                <w:p>
                  <w:pPr>
                    <w:pStyle w:val="null3"/>
                    <w:jc w:val="both"/>
                  </w:pPr>
                  <w:r>
                    <w:rPr>
                      <w:rFonts w:ascii="仿宋_GB2312" w:hAnsi="仿宋_GB2312" w:cs="仿宋_GB2312" w:eastAsia="仿宋_GB2312"/>
                      <w:sz w:val="21"/>
                    </w:rPr>
                    <w:t>5.显示方面≥2800×1840的高清分辨率，配合多点触控交互技术；</w:t>
                  </w:r>
                </w:p>
                <w:p>
                  <w:pPr>
                    <w:pStyle w:val="null3"/>
                    <w:jc w:val="both"/>
                  </w:pPr>
                  <w:r>
                    <w:rPr>
                      <w:rFonts w:ascii="仿宋_GB2312" w:hAnsi="仿宋_GB2312" w:cs="仿宋_GB2312" w:eastAsia="仿宋_GB2312"/>
                      <w:sz w:val="21"/>
                    </w:rPr>
                    <w:t>6.最高支持≥10点同时触控操作，为AR交互场景提供流畅的人机互动体验。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（二）可视化建筑</w:t>
                  </w:r>
                  <w:r>
                    <w:rPr>
                      <w:rFonts w:ascii="仿宋_GB2312" w:hAnsi="仿宋_GB2312" w:cs="仿宋_GB2312" w:eastAsia="仿宋_GB2312"/>
                      <w:sz w:val="21"/>
                      <w:b/>
                    </w:rPr>
                    <w:t>AR实训平台参数</w:t>
                  </w:r>
                </w:p>
                <w:p>
                  <w:pPr>
                    <w:pStyle w:val="null3"/>
                    <w:jc w:val="both"/>
                  </w:pPr>
                  <w:r>
                    <w:rPr>
                      <w:rFonts w:ascii="仿宋_GB2312" w:hAnsi="仿宋_GB2312" w:cs="仿宋_GB2312" w:eastAsia="仿宋_GB2312"/>
                      <w:sz w:val="21"/>
                    </w:rPr>
                    <w:t>1.采用移动端应用方式；</w:t>
                  </w:r>
                </w:p>
                <w:p>
                  <w:pPr>
                    <w:pStyle w:val="null3"/>
                    <w:jc w:val="both"/>
                  </w:pPr>
                  <w:r>
                    <w:rPr>
                      <w:rFonts w:ascii="仿宋_GB2312" w:hAnsi="仿宋_GB2312" w:cs="仿宋_GB2312" w:eastAsia="仿宋_GB2312"/>
                      <w:sz w:val="21"/>
                    </w:rPr>
                    <w:t>2.实训任务具有文字解析和语音解析，进行识读的指导；</w:t>
                  </w:r>
                </w:p>
                <w:p>
                  <w:pPr>
                    <w:pStyle w:val="null3"/>
                    <w:jc w:val="both"/>
                  </w:pPr>
                  <w:r>
                    <w:rPr>
                      <w:rFonts w:ascii="仿宋_GB2312" w:hAnsi="仿宋_GB2312" w:cs="仿宋_GB2312" w:eastAsia="仿宋_GB2312"/>
                      <w:sz w:val="21"/>
                    </w:rPr>
                    <w:t>▲3.具有建筑AR智能系统著作权登记证书；</w:t>
                  </w:r>
                </w:p>
                <w:p>
                  <w:pPr>
                    <w:pStyle w:val="null3"/>
                    <w:jc w:val="both"/>
                  </w:pPr>
                  <w:r>
                    <w:rPr>
                      <w:rFonts w:ascii="仿宋_GB2312" w:hAnsi="仿宋_GB2312" w:cs="仿宋_GB2312" w:eastAsia="仿宋_GB2312"/>
                      <w:sz w:val="21"/>
                    </w:rPr>
                    <w:t>4.能够进行班级创建、修改及账号创建。平台具有用户统一管理系统；</w:t>
                  </w:r>
                </w:p>
                <w:p>
                  <w:pPr>
                    <w:pStyle w:val="null3"/>
                    <w:jc w:val="both"/>
                  </w:pPr>
                  <w:r>
                    <w:rPr>
                      <w:rFonts w:ascii="仿宋_GB2312" w:hAnsi="仿宋_GB2312" w:cs="仿宋_GB2312" w:eastAsia="仿宋_GB2312"/>
                      <w:sz w:val="21"/>
                    </w:rPr>
                    <w:t>▲5.实训功能及清单</w:t>
                  </w:r>
                  <w:r>
                    <w:rPr>
                      <w:rFonts w:ascii="仿宋_GB2312" w:hAnsi="仿宋_GB2312" w:cs="仿宋_GB2312" w:eastAsia="仿宋_GB2312"/>
                      <w:sz w:val="21"/>
                      <w:b/>
                    </w:rPr>
                    <w:t>（投标现场演示）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1）采用扫描图片方式，出现相应的三维构造模型，三维模型可旋转、放大、缩小；</w:t>
                  </w:r>
                </w:p>
                <w:p>
                  <w:pPr>
                    <w:pStyle w:val="null3"/>
                    <w:jc w:val="both"/>
                  </w:pPr>
                  <w:r>
                    <w:rPr>
                      <w:rFonts w:ascii="仿宋_GB2312" w:hAnsi="仿宋_GB2312" w:cs="仿宋_GB2312" w:eastAsia="仿宋_GB2312"/>
                      <w:sz w:val="21"/>
                    </w:rPr>
                    <w:t>2）系统功能包含：资料、拆分、返回、文字框、节点图；</w:t>
                  </w:r>
                </w:p>
                <w:p>
                  <w:pPr>
                    <w:pStyle w:val="null3"/>
                    <w:jc w:val="both"/>
                  </w:pPr>
                  <w:r>
                    <w:rPr>
                      <w:rFonts w:ascii="仿宋_GB2312" w:hAnsi="仿宋_GB2312" w:cs="仿宋_GB2312" w:eastAsia="仿宋_GB2312"/>
                      <w:sz w:val="21"/>
                    </w:rPr>
                    <w:t>3）整体模型分解、介绍相关知识点内容、展示模型相关图纸；</w:t>
                  </w:r>
                </w:p>
                <w:p>
                  <w:pPr>
                    <w:pStyle w:val="null3"/>
                    <w:jc w:val="both"/>
                  </w:pPr>
                  <w:r>
                    <w:rPr>
                      <w:rFonts w:ascii="仿宋_GB2312" w:hAnsi="仿宋_GB2312" w:cs="仿宋_GB2312" w:eastAsia="仿宋_GB2312"/>
                      <w:sz w:val="21"/>
                    </w:rPr>
                    <w:t>4）模块清单包含坡屋面挑檐构造、钢结构构造、民用建筑、预制式构件、民用房屋、屋面等不少于190个构造节点内容；（提供对应界面截图）</w:t>
                  </w:r>
                </w:p>
                <w:p>
                  <w:pPr>
                    <w:pStyle w:val="null3"/>
                    <w:jc w:val="both"/>
                  </w:pPr>
                  <w:r>
                    <w:rPr>
                      <w:rFonts w:ascii="仿宋_GB2312" w:hAnsi="仿宋_GB2312" w:cs="仿宋_GB2312" w:eastAsia="仿宋_GB2312"/>
                      <w:sz w:val="21"/>
                    </w:rPr>
                    <w:t>6.实训室原有设备搬迁重新布置，新设备所需的电路改造以及专业知识内容普及，设备搬迁新设备布局后对于地面的处理，以及教学环境的照明系统的提升。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w:t>
                  </w:r>
                  <w:r>
                    <w:rPr>
                      <w:rFonts w:ascii="仿宋_GB2312" w:hAnsi="仿宋_GB2312" w:cs="仿宋_GB2312" w:eastAsia="仿宋_GB2312"/>
                      <w:sz w:val="21"/>
                    </w:rPr>
                    <w:t>3D打印教学设备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3D打印机</w:t>
                  </w:r>
                  <w:r>
                    <w:br/>
                  </w:r>
                  <w:r>
                    <w:rPr>
                      <w:rFonts w:ascii="仿宋_GB2312" w:hAnsi="仿宋_GB2312" w:cs="仿宋_GB2312" w:eastAsia="仿宋_GB2312"/>
                      <w:sz w:val="21"/>
                    </w:rPr>
                    <w:t>1.采用全彩高清≥7寸触摸控制，独立控制系统，全封闭机身，型材机芯，结构稳定，内置LED灯；耗材内置；控制面板独立安装；闭环步进电机驱动，满足高精度要求；自主工业级主板，独立开发控制系统；XY轴采用上银直线导轨传动，Z轴采用四丝杆传动；打印腔空气循环过滤；</w:t>
                  </w:r>
                </w:p>
                <w:p>
                  <w:pPr>
                    <w:pStyle w:val="null3"/>
                    <w:jc w:val="both"/>
                  </w:pPr>
                  <w:r>
                    <w:rPr>
                      <w:rFonts w:ascii="仿宋_GB2312" w:hAnsi="仿宋_GB2312" w:cs="仿宋_GB2312" w:eastAsia="仿宋_GB2312"/>
                      <w:sz w:val="21"/>
                    </w:rPr>
                    <w:t>2.工业级喷头组件，不易堵头漏胶；</w:t>
                  </w:r>
                </w:p>
                <w:p>
                  <w:pPr>
                    <w:pStyle w:val="null3"/>
                    <w:jc w:val="both"/>
                  </w:pPr>
                  <w:r>
                    <w:rPr>
                      <w:rFonts w:ascii="仿宋_GB2312" w:hAnsi="仿宋_GB2312" w:cs="仿宋_GB2312" w:eastAsia="仿宋_GB2312"/>
                      <w:sz w:val="21"/>
                    </w:rPr>
                    <w:t>3.耗材：PLA/ABS/碳纤维/仿金属材料等；</w:t>
                  </w:r>
                </w:p>
                <w:p>
                  <w:pPr>
                    <w:pStyle w:val="null3"/>
                    <w:jc w:val="both"/>
                  </w:pPr>
                  <w:r>
                    <w:rPr>
                      <w:rFonts w:ascii="仿宋_GB2312" w:hAnsi="仿宋_GB2312" w:cs="仿宋_GB2312" w:eastAsia="仿宋_GB2312"/>
                      <w:sz w:val="21"/>
                    </w:rPr>
                    <w:t>4.喷嘴数量：1个；</w:t>
                  </w:r>
                </w:p>
                <w:p>
                  <w:pPr>
                    <w:pStyle w:val="null3"/>
                    <w:jc w:val="both"/>
                  </w:pPr>
                  <w:r>
                    <w:rPr>
                      <w:rFonts w:ascii="仿宋_GB2312" w:hAnsi="仿宋_GB2312" w:cs="仿宋_GB2312" w:eastAsia="仿宋_GB2312"/>
                      <w:sz w:val="21"/>
                    </w:rPr>
                    <w:t>5.喷嘴直径：0.6mm；</w:t>
                  </w:r>
                </w:p>
                <w:p>
                  <w:pPr>
                    <w:pStyle w:val="null3"/>
                    <w:jc w:val="both"/>
                  </w:pPr>
                  <w:r>
                    <w:rPr>
                      <w:rFonts w:ascii="仿宋_GB2312" w:hAnsi="仿宋_GB2312" w:cs="仿宋_GB2312" w:eastAsia="仿宋_GB2312"/>
                      <w:sz w:val="21"/>
                    </w:rPr>
                    <w:t>6.喷嘴温度：≦260℃；</w:t>
                  </w:r>
                </w:p>
                <w:p>
                  <w:pPr>
                    <w:pStyle w:val="null3"/>
                    <w:jc w:val="both"/>
                  </w:pPr>
                  <w:r>
                    <w:rPr>
                      <w:rFonts w:ascii="仿宋_GB2312" w:hAnsi="仿宋_GB2312" w:cs="仿宋_GB2312" w:eastAsia="仿宋_GB2312"/>
                      <w:sz w:val="21"/>
                    </w:rPr>
                    <w:t>7.床温度：≦90℃；</w:t>
                  </w:r>
                </w:p>
                <w:p>
                  <w:pPr>
                    <w:pStyle w:val="null3"/>
                    <w:jc w:val="both"/>
                  </w:pPr>
                  <w:r>
                    <w:rPr>
                      <w:rFonts w:ascii="仿宋_GB2312" w:hAnsi="仿宋_GB2312" w:cs="仿宋_GB2312" w:eastAsia="仿宋_GB2312"/>
                      <w:sz w:val="21"/>
                    </w:rPr>
                    <w:t>8.打印方式：U盘、USB联机等；</w:t>
                  </w:r>
                </w:p>
                <w:p>
                  <w:pPr>
                    <w:pStyle w:val="null3"/>
                    <w:jc w:val="both"/>
                  </w:pPr>
                  <w:r>
                    <w:rPr>
                      <w:rFonts w:ascii="仿宋_GB2312" w:hAnsi="仿宋_GB2312" w:cs="仿宋_GB2312" w:eastAsia="仿宋_GB2312"/>
                      <w:sz w:val="21"/>
                    </w:rPr>
                    <w:t>9.操作界面：中文/英文；</w:t>
                  </w:r>
                </w:p>
                <w:p>
                  <w:pPr>
                    <w:pStyle w:val="null3"/>
                    <w:jc w:val="both"/>
                  </w:pPr>
                  <w:r>
                    <w:rPr>
                      <w:rFonts w:ascii="仿宋_GB2312" w:hAnsi="仿宋_GB2312" w:cs="仿宋_GB2312" w:eastAsia="仿宋_GB2312"/>
                      <w:sz w:val="21"/>
                    </w:rPr>
                    <w:t>10.支持格式：STL、OBJ、Gcode等；</w:t>
                  </w:r>
                </w:p>
                <w:p>
                  <w:pPr>
                    <w:pStyle w:val="null3"/>
                    <w:jc w:val="both"/>
                  </w:pPr>
                  <w:r>
                    <w:rPr>
                      <w:rFonts w:ascii="仿宋_GB2312" w:hAnsi="仿宋_GB2312" w:cs="仿宋_GB2312" w:eastAsia="仿宋_GB2312"/>
                      <w:sz w:val="21"/>
                    </w:rPr>
                    <w:t>11.操作系统：WIN、MAC、Linux等；</w:t>
                  </w:r>
                </w:p>
                <w:p>
                  <w:pPr>
                    <w:pStyle w:val="null3"/>
                    <w:jc w:val="both"/>
                  </w:pPr>
                  <w:r>
                    <w:rPr>
                      <w:rFonts w:ascii="仿宋_GB2312" w:hAnsi="仿宋_GB2312" w:cs="仿宋_GB2312" w:eastAsia="仿宋_GB2312"/>
                      <w:sz w:val="21"/>
                    </w:rPr>
                    <w:t>12.电源：输入AC100-120V/AC200-240V输出24V；</w:t>
                  </w:r>
                </w:p>
                <w:p>
                  <w:pPr>
                    <w:pStyle w:val="null3"/>
                    <w:jc w:val="both"/>
                  </w:pPr>
                  <w:r>
                    <w:rPr>
                      <w:rFonts w:ascii="仿宋_GB2312" w:hAnsi="仿宋_GB2312" w:cs="仿宋_GB2312" w:eastAsia="仿宋_GB2312"/>
                      <w:sz w:val="21"/>
                    </w:rPr>
                    <w:t>13.额定功率：</w:t>
                  </w:r>
                  <w:r>
                    <w:rPr>
                      <w:rFonts w:ascii="仿宋_GB2312" w:hAnsi="仿宋_GB2312" w:cs="仿宋_GB2312" w:eastAsia="仿宋_GB2312"/>
                      <w:sz w:val="21"/>
                    </w:rPr>
                    <w:t>≤</w:t>
                  </w:r>
                  <w:r>
                    <w:rPr>
                      <w:rFonts w:ascii="仿宋_GB2312" w:hAnsi="仿宋_GB2312" w:cs="仿宋_GB2312" w:eastAsia="仿宋_GB2312"/>
                      <w:sz w:val="21"/>
                    </w:rPr>
                    <w:t>1700W；</w:t>
                  </w:r>
                </w:p>
                <w:p>
                  <w:pPr>
                    <w:pStyle w:val="null3"/>
                    <w:jc w:val="both"/>
                  </w:pPr>
                  <w:r>
                    <w:rPr>
                      <w:rFonts w:ascii="仿宋_GB2312" w:hAnsi="仿宋_GB2312" w:cs="仿宋_GB2312" w:eastAsia="仿宋_GB2312"/>
                      <w:sz w:val="21"/>
                    </w:rPr>
                    <w:t>14.机器尺寸</w:t>
                  </w:r>
                  <w:r>
                    <w:rPr>
                      <w:rFonts w:ascii="仿宋_GB2312" w:hAnsi="仿宋_GB2312" w:cs="仿宋_GB2312" w:eastAsia="仿宋_GB2312"/>
                      <w:sz w:val="21"/>
                    </w:rPr>
                    <w:t>：</w:t>
                  </w:r>
                  <w:r>
                    <w:rPr>
                      <w:rFonts w:ascii="仿宋_GB2312" w:hAnsi="仿宋_GB2312" w:cs="仿宋_GB2312" w:eastAsia="仿宋_GB2312"/>
                      <w:sz w:val="21"/>
                    </w:rPr>
                    <w:t>≥1200mm×950mm×1380mm；</w:t>
                  </w:r>
                </w:p>
                <w:p>
                  <w:pPr>
                    <w:pStyle w:val="null3"/>
                    <w:jc w:val="both"/>
                  </w:pPr>
                  <w:r>
                    <w:rPr>
                      <w:rFonts w:ascii="仿宋_GB2312" w:hAnsi="仿宋_GB2312" w:cs="仿宋_GB2312" w:eastAsia="仿宋_GB2312"/>
                      <w:sz w:val="21"/>
                    </w:rPr>
                    <w:t>15.成型技术：熔融沉积成型；</w:t>
                  </w:r>
                </w:p>
                <w:p>
                  <w:pPr>
                    <w:pStyle w:val="null3"/>
                    <w:jc w:val="both"/>
                  </w:pPr>
                  <w:r>
                    <w:rPr>
                      <w:rFonts w:ascii="仿宋_GB2312" w:hAnsi="仿宋_GB2312" w:cs="仿宋_GB2312" w:eastAsia="仿宋_GB2312"/>
                      <w:sz w:val="21"/>
                    </w:rPr>
                    <w:t>16.打印尺寸</w:t>
                  </w:r>
                  <w:r>
                    <w:rPr>
                      <w:rFonts w:ascii="仿宋_GB2312" w:hAnsi="仿宋_GB2312" w:cs="仿宋_GB2312" w:eastAsia="仿宋_GB2312"/>
                      <w:sz w:val="21"/>
                    </w:rPr>
                    <w:t>：</w:t>
                  </w:r>
                  <w:r>
                    <w:rPr>
                      <w:rFonts w:ascii="仿宋_GB2312" w:hAnsi="仿宋_GB2312" w:cs="仿宋_GB2312" w:eastAsia="仿宋_GB2312"/>
                      <w:sz w:val="21"/>
                    </w:rPr>
                    <w:t>≥600mm×600mm×800mm；</w:t>
                  </w:r>
                </w:p>
                <w:p>
                  <w:pPr>
                    <w:pStyle w:val="null3"/>
                    <w:jc w:val="both"/>
                  </w:pPr>
                  <w:r>
                    <w:rPr>
                      <w:rFonts w:ascii="仿宋_GB2312" w:hAnsi="仿宋_GB2312" w:cs="仿宋_GB2312" w:eastAsia="仿宋_GB2312"/>
                      <w:sz w:val="21"/>
                    </w:rPr>
                    <w:t>17.打印速度：30～150mm/s；</w:t>
                  </w:r>
                </w:p>
                <w:p>
                  <w:pPr>
                    <w:pStyle w:val="null3"/>
                    <w:jc w:val="both"/>
                  </w:pPr>
                  <w:r>
                    <w:rPr>
                      <w:rFonts w:ascii="仿宋_GB2312" w:hAnsi="仿宋_GB2312" w:cs="仿宋_GB2312" w:eastAsia="仿宋_GB2312"/>
                      <w:sz w:val="21"/>
                    </w:rPr>
                    <w:t>18.打印精度</w:t>
                  </w:r>
                  <w:r>
                    <w:rPr>
                      <w:rFonts w:ascii="仿宋_GB2312" w:hAnsi="仿宋_GB2312" w:cs="仿宋_GB2312" w:eastAsia="仿宋_GB2312"/>
                      <w:sz w:val="21"/>
                    </w:rPr>
                    <w:t>：</w:t>
                  </w:r>
                  <w:r>
                    <w:rPr>
                      <w:rFonts w:ascii="仿宋_GB2312" w:hAnsi="仿宋_GB2312" w:cs="仿宋_GB2312" w:eastAsia="仿宋_GB2312"/>
                      <w:sz w:val="21"/>
                    </w:rPr>
                    <w:t>≤±0.1mm；</w:t>
                  </w:r>
                </w:p>
                <w:p>
                  <w:pPr>
                    <w:pStyle w:val="null3"/>
                    <w:jc w:val="both"/>
                  </w:pPr>
                  <w:r>
                    <w:rPr>
                      <w:rFonts w:ascii="仿宋_GB2312" w:hAnsi="仿宋_GB2312" w:cs="仿宋_GB2312" w:eastAsia="仿宋_GB2312"/>
                      <w:sz w:val="21"/>
                    </w:rPr>
                    <w:t>19.层厚：0.1～0.4mm；</w:t>
                  </w:r>
                </w:p>
                <w:p>
                  <w:pPr>
                    <w:pStyle w:val="null3"/>
                    <w:jc w:val="both"/>
                  </w:pPr>
                  <w:r>
                    <w:rPr>
                      <w:rFonts w:ascii="仿宋_GB2312" w:hAnsi="仿宋_GB2312" w:cs="仿宋_GB2312" w:eastAsia="仿宋_GB2312"/>
                      <w:sz w:val="21"/>
                    </w:rPr>
                    <w:t>20.耗材直径：1.75mm；</w:t>
                  </w:r>
                  <w:r>
                    <w:br/>
                  </w:r>
                  <w:r>
                    <w:rPr>
                      <w:rFonts w:ascii="仿宋_GB2312" w:hAnsi="仿宋_GB2312" w:cs="仿宋_GB2312" w:eastAsia="仿宋_GB2312"/>
                      <w:sz w:val="21"/>
                    </w:rPr>
                    <w:t>21.精度</w:t>
                  </w:r>
                  <w:r>
                    <w:rPr>
                      <w:rFonts w:ascii="仿宋_GB2312" w:hAnsi="仿宋_GB2312" w:cs="仿宋_GB2312" w:eastAsia="仿宋_GB2312"/>
                      <w:sz w:val="21"/>
                    </w:rPr>
                    <w:t>：</w:t>
                  </w:r>
                  <w:r>
                    <w:rPr>
                      <w:rFonts w:ascii="仿宋_GB2312" w:hAnsi="仿宋_GB2312" w:cs="仿宋_GB2312" w:eastAsia="仿宋_GB2312"/>
                      <w:sz w:val="21"/>
                    </w:rPr>
                    <w:t>≤±0.1mm；</w:t>
                  </w:r>
                </w:p>
                <w:p>
                  <w:pPr>
                    <w:pStyle w:val="null3"/>
                    <w:jc w:val="both"/>
                  </w:pPr>
                  <w:r>
                    <w:rPr>
                      <w:rFonts w:ascii="仿宋_GB2312" w:hAnsi="仿宋_GB2312" w:cs="仿宋_GB2312" w:eastAsia="仿宋_GB2312"/>
                      <w:sz w:val="21"/>
                    </w:rPr>
                    <w:t>22.提供PLA线材耗材不少于20kg；</w:t>
                  </w:r>
                </w:p>
                <w:p>
                  <w:pPr>
                    <w:pStyle w:val="null3"/>
                    <w:jc w:val="both"/>
                  </w:pPr>
                  <w:r>
                    <w:rPr>
                      <w:rFonts w:ascii="仿宋_GB2312" w:hAnsi="仿宋_GB2312" w:cs="仿宋_GB2312" w:eastAsia="仿宋_GB2312"/>
                      <w:sz w:val="21"/>
                    </w:rPr>
                    <w:t>23.提供建筑节点案例文件不少于5个。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3D打印工作基站</w:t>
                  </w:r>
                  <w:r>
                    <w:br/>
                  </w:r>
                  <w:r>
                    <w:rPr>
                      <w:rFonts w:ascii="仿宋_GB2312" w:hAnsi="仿宋_GB2312" w:cs="仿宋_GB2312" w:eastAsia="仿宋_GB2312"/>
                      <w:sz w:val="21"/>
                    </w:rPr>
                    <w:t>1.工作基站搭载二十四核心，三十二线程；处理模块配合≥</w:t>
                  </w:r>
                  <w:r>
                    <w:rPr>
                      <w:rFonts w:ascii="仿宋_GB2312" w:hAnsi="仿宋_GB2312" w:cs="仿宋_GB2312" w:eastAsia="仿宋_GB2312"/>
                      <w:sz w:val="19"/>
                    </w:rPr>
                    <w:t xml:space="preserve"> </w:t>
                  </w:r>
                  <w:r>
                    <w:rPr>
                      <w:rFonts w:ascii="仿宋_GB2312" w:hAnsi="仿宋_GB2312" w:cs="仿宋_GB2312" w:eastAsia="仿宋_GB2312"/>
                      <w:sz w:val="21"/>
                    </w:rPr>
                    <w:t>128GB字节运行容量，并搭配1太字节高速容量存储和</w:t>
                  </w:r>
                  <w:r>
                    <w:rPr>
                      <w:rFonts w:ascii="仿宋_GB2312" w:hAnsi="仿宋_GB2312" w:cs="仿宋_GB2312" w:eastAsia="仿宋_GB2312"/>
                      <w:sz w:val="19"/>
                    </w:rPr>
                    <w:t xml:space="preserve"> </w:t>
                  </w:r>
                  <w:r>
                    <w:rPr>
                      <w:rFonts w:ascii="仿宋_GB2312" w:hAnsi="仿宋_GB2312" w:cs="仿宋_GB2312" w:eastAsia="仿宋_GB2312"/>
                      <w:sz w:val="21"/>
                    </w:rPr>
                    <w:t>4太字节机械容量储存，可满足较复杂数据处理及较大容量存储。图形处理方面采用独立设备，显存容量≥12GB字节。电源系统配备1100W及以上功率输出，显示部分配备≥23.8英寸显示屏，分辨率≥1920x1080；</w:t>
                  </w:r>
                </w:p>
                <w:p>
                  <w:pPr>
                    <w:pStyle w:val="null3"/>
                    <w:jc w:val="both"/>
                  </w:pPr>
                  <w:r>
                    <w:rPr>
                      <w:rFonts w:ascii="仿宋_GB2312" w:hAnsi="仿宋_GB2312" w:cs="仿宋_GB2312" w:eastAsia="仿宋_GB2312"/>
                      <w:sz w:val="21"/>
                    </w:rPr>
                    <w:t>2.实训桌：尺寸≥600mm×1100mm×700mm；E1级环保台面，高密度颗粒板材质。实训椅：尺寸≥1100mm×500mm×500mm，人体工学靠背椅，可旋转升降，可滑动。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智能建造机器人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（一）智能测量机器人</w:t>
                  </w:r>
                  <w:r>
                    <w:br/>
                  </w:r>
                  <w:r>
                    <w:rPr>
                      <w:rFonts w:ascii="仿宋_GB2312" w:hAnsi="仿宋_GB2312" w:cs="仿宋_GB2312" w:eastAsia="仿宋_GB2312"/>
                      <w:sz w:val="21"/>
                    </w:rPr>
                    <w:t>1.最大测程</w:t>
                  </w:r>
                  <w:r>
                    <w:rPr>
                      <w:rFonts w:ascii="仿宋_GB2312" w:hAnsi="仿宋_GB2312" w:cs="仿宋_GB2312" w:eastAsia="仿宋_GB2312"/>
                      <w:sz w:val="21"/>
                    </w:rPr>
                    <w:t>：</w:t>
                  </w:r>
                  <w:r>
                    <w:rPr>
                      <w:rFonts w:ascii="仿宋_GB2312" w:hAnsi="仿宋_GB2312" w:cs="仿宋_GB2312" w:eastAsia="仿宋_GB2312"/>
                      <w:sz w:val="21"/>
                    </w:rPr>
                    <w:t>≥200m；</w:t>
                  </w:r>
                </w:p>
                <w:p>
                  <w:pPr>
                    <w:pStyle w:val="null3"/>
                    <w:jc w:val="both"/>
                  </w:pPr>
                  <w:r>
                    <w:rPr>
                      <w:rFonts w:ascii="仿宋_GB2312" w:hAnsi="仿宋_GB2312" w:cs="仿宋_GB2312" w:eastAsia="仿宋_GB2312"/>
                      <w:sz w:val="21"/>
                    </w:rPr>
                    <w:t>2.最高测量速度≥5，00，000点/秒；</w:t>
                  </w:r>
                </w:p>
                <w:p>
                  <w:pPr>
                    <w:pStyle w:val="null3"/>
                    <w:jc w:val="both"/>
                  </w:pPr>
                  <w:r>
                    <w:rPr>
                      <w:rFonts w:ascii="仿宋_GB2312" w:hAnsi="仿宋_GB2312" w:cs="仿宋_GB2312" w:eastAsia="仿宋_GB2312"/>
                      <w:sz w:val="21"/>
                    </w:rPr>
                    <w:t>3.测距精度：≤±1.5mm；</w:t>
                  </w:r>
                </w:p>
                <w:p>
                  <w:pPr>
                    <w:pStyle w:val="null3"/>
                    <w:jc w:val="both"/>
                  </w:pPr>
                  <w:r>
                    <w:rPr>
                      <w:rFonts w:ascii="仿宋_GB2312" w:hAnsi="仿宋_GB2312" w:cs="仿宋_GB2312" w:eastAsia="仿宋_GB2312"/>
                      <w:sz w:val="21"/>
                    </w:rPr>
                    <w:t>4.测角精度</w:t>
                  </w:r>
                  <w:r>
                    <w:rPr>
                      <w:rFonts w:ascii="仿宋_GB2312" w:hAnsi="仿宋_GB2312" w:cs="仿宋_GB2312" w:eastAsia="仿宋_GB2312"/>
                      <w:sz w:val="21"/>
                    </w:rPr>
                    <w:t>：</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5.测距噪声：测量白色物体时，测距噪声不高于0.4mm@10m，0.5mm@25m；</w:t>
                  </w:r>
                </w:p>
                <w:p>
                  <w:pPr>
                    <w:pStyle w:val="null3"/>
                    <w:jc w:val="both"/>
                  </w:pPr>
                  <w:r>
                    <w:rPr>
                      <w:rFonts w:ascii="仿宋_GB2312" w:hAnsi="仿宋_GB2312" w:cs="仿宋_GB2312" w:eastAsia="仿宋_GB2312"/>
                      <w:sz w:val="21"/>
                    </w:rPr>
                    <w:t>6.内置相机：不少于4个摄像头，带有HDR功能，全景像素不低于1.2亿；</w:t>
                  </w:r>
                </w:p>
                <w:p>
                  <w:pPr>
                    <w:pStyle w:val="null3"/>
                    <w:jc w:val="both"/>
                  </w:pPr>
                  <w:r>
                    <w:rPr>
                      <w:rFonts w:ascii="仿宋_GB2312" w:hAnsi="仿宋_GB2312" w:cs="仿宋_GB2312" w:eastAsia="仿宋_GB2312"/>
                      <w:sz w:val="21"/>
                    </w:rPr>
                    <w:t>7.扫描视场角：水平360°*垂直290°；</w:t>
                  </w:r>
                </w:p>
                <w:p>
                  <w:pPr>
                    <w:pStyle w:val="null3"/>
                    <w:jc w:val="both"/>
                  </w:pPr>
                  <w:r>
                    <w:rPr>
                      <w:rFonts w:ascii="仿宋_GB2312" w:hAnsi="仿宋_GB2312" w:cs="仿宋_GB2312" w:eastAsia="仿宋_GB2312"/>
                      <w:sz w:val="21"/>
                    </w:rPr>
                    <w:t>8.激光等级：一级激光，人眼安全；</w:t>
                  </w:r>
                </w:p>
                <w:p>
                  <w:pPr>
                    <w:pStyle w:val="null3"/>
                    <w:jc w:val="both"/>
                  </w:pPr>
                  <w:r>
                    <w:rPr>
                      <w:rFonts w:ascii="仿宋_GB2312" w:hAnsi="仿宋_GB2312" w:cs="仿宋_GB2312" w:eastAsia="仿宋_GB2312"/>
                      <w:sz w:val="21"/>
                    </w:rPr>
                    <w:t>9.内置传感器：双轴补偿器，陀螺仪，指南针，重力加速度传感器；</w:t>
                  </w:r>
                </w:p>
                <w:p>
                  <w:pPr>
                    <w:pStyle w:val="null3"/>
                    <w:jc w:val="both"/>
                  </w:pPr>
                  <w:r>
                    <w:rPr>
                      <w:rFonts w:ascii="仿宋_GB2312" w:hAnsi="仿宋_GB2312" w:cs="仿宋_GB2312" w:eastAsia="仿宋_GB2312"/>
                      <w:sz w:val="21"/>
                    </w:rPr>
                    <w:t>10.双轴补偿器，补偿范围：测绘级别±5°，补偿精度≤6秒，最大补偿范围±45°</w:t>
                  </w:r>
                </w:p>
                <w:p>
                  <w:pPr>
                    <w:pStyle w:val="null3"/>
                    <w:jc w:val="both"/>
                  </w:pPr>
                  <w:r>
                    <w:rPr>
                      <w:rFonts w:ascii="仿宋_GB2312" w:hAnsi="仿宋_GB2312" w:cs="仿宋_GB2312" w:eastAsia="仿宋_GB2312"/>
                      <w:sz w:val="21"/>
                    </w:rPr>
                    <w:t>11.点云实时显示；</w:t>
                  </w:r>
                </w:p>
                <w:p>
                  <w:pPr>
                    <w:pStyle w:val="null3"/>
                    <w:jc w:val="both"/>
                  </w:pPr>
                  <w:r>
                    <w:rPr>
                      <w:rFonts w:ascii="仿宋_GB2312" w:hAnsi="仿宋_GB2312" w:cs="仿宋_GB2312" w:eastAsia="仿宋_GB2312"/>
                      <w:sz w:val="21"/>
                    </w:rPr>
                    <w:t>12.现场实时拼接；</w:t>
                  </w:r>
                </w:p>
                <w:p>
                  <w:pPr>
                    <w:pStyle w:val="null3"/>
                    <w:jc w:val="both"/>
                  </w:pPr>
                  <w:r>
                    <w:rPr>
                      <w:rFonts w:ascii="仿宋_GB2312" w:hAnsi="仿宋_GB2312" w:cs="仿宋_GB2312" w:eastAsia="仿宋_GB2312"/>
                      <w:sz w:val="21"/>
                    </w:rPr>
                    <w:t>13.Vortex开放软件生态，数据；</w:t>
                  </w:r>
                </w:p>
                <w:p>
                  <w:pPr>
                    <w:pStyle w:val="null3"/>
                    <w:jc w:val="both"/>
                  </w:pPr>
                  <w:r>
                    <w:rPr>
                      <w:rFonts w:ascii="仿宋_GB2312" w:hAnsi="仿宋_GB2312" w:cs="仿宋_GB2312" w:eastAsia="仿宋_GB2312"/>
                      <w:sz w:val="21"/>
                    </w:rPr>
                    <w:t>14.防护等级：不低于IP54；</w:t>
                  </w:r>
                </w:p>
                <w:p>
                  <w:pPr>
                    <w:pStyle w:val="null3"/>
                    <w:jc w:val="both"/>
                  </w:pPr>
                  <w:r>
                    <w:rPr>
                      <w:rFonts w:ascii="仿宋_GB2312" w:hAnsi="仿宋_GB2312" w:cs="仿宋_GB2312" w:eastAsia="仿宋_GB2312"/>
                      <w:sz w:val="21"/>
                    </w:rPr>
                    <w:t>15.数据存储方式：内置固态硬盘，容量≥1TB；支持U盘热插拔；</w:t>
                  </w:r>
                </w:p>
                <w:p>
                  <w:pPr>
                    <w:pStyle w:val="null3"/>
                    <w:jc w:val="both"/>
                  </w:pPr>
                  <w:r>
                    <w:rPr>
                      <w:rFonts w:ascii="仿宋_GB2312" w:hAnsi="仿宋_GB2312" w:cs="仿宋_GB2312" w:eastAsia="仿宋_GB2312"/>
                      <w:sz w:val="21"/>
                    </w:rPr>
                    <w:t>16.操作方式：触屏操作，支持Wi-Fi远程操作；</w:t>
                  </w:r>
                </w:p>
                <w:p>
                  <w:pPr>
                    <w:pStyle w:val="null3"/>
                    <w:jc w:val="both"/>
                  </w:pPr>
                  <w:r>
                    <w:rPr>
                      <w:rFonts w:ascii="仿宋_GB2312" w:hAnsi="仿宋_GB2312" w:cs="仿宋_GB2312" w:eastAsia="仿宋_GB2312"/>
                      <w:sz w:val="21"/>
                    </w:rPr>
                    <w:t>17.关键零部件、整机和配件全国产；</w:t>
                  </w:r>
                </w:p>
                <w:p>
                  <w:pPr>
                    <w:pStyle w:val="null3"/>
                    <w:jc w:val="both"/>
                  </w:pPr>
                  <w:r>
                    <w:rPr>
                      <w:rFonts w:ascii="仿宋_GB2312" w:hAnsi="仿宋_GB2312" w:cs="仿宋_GB2312" w:eastAsia="仿宋_GB2312"/>
                      <w:sz w:val="21"/>
                    </w:rPr>
                    <w:t>18.光机电算云一体化3D扫描深度优化并行异构算力、内置嵌入式边缘加速、一键操作；</w:t>
                  </w:r>
                </w:p>
                <w:p>
                  <w:pPr>
                    <w:pStyle w:val="null3"/>
                    <w:jc w:val="both"/>
                  </w:pPr>
                  <w:r>
                    <w:rPr>
                      <w:rFonts w:ascii="仿宋_GB2312" w:hAnsi="仿宋_GB2312" w:cs="仿宋_GB2312" w:eastAsia="仿宋_GB2312"/>
                      <w:sz w:val="21"/>
                    </w:rPr>
                    <w:t>19.测量数据实时输出、无需网络、即时生成测量结果；</w:t>
                  </w:r>
                </w:p>
                <w:p>
                  <w:pPr>
                    <w:pStyle w:val="null3"/>
                    <w:jc w:val="both"/>
                  </w:pPr>
                  <w:r>
                    <w:rPr>
                      <w:rFonts w:ascii="仿宋_GB2312" w:hAnsi="仿宋_GB2312" w:cs="仿宋_GB2312" w:eastAsia="仿宋_GB2312"/>
                      <w:sz w:val="21"/>
                    </w:rPr>
                    <w:t>20.测量数据包含墙面平整度、墙面垂直度、开间进深、室内净高、房间方正度、阴阳角方正、顶板水平度极差、地面水平度极差、地面平整度、门窗洞口尺寸、墙面地面面积等；</w:t>
                  </w:r>
                </w:p>
                <w:p>
                  <w:pPr>
                    <w:pStyle w:val="null3"/>
                    <w:jc w:val="both"/>
                  </w:pPr>
                  <w:r>
                    <w:rPr>
                      <w:rFonts w:ascii="仿宋_GB2312" w:hAnsi="仿宋_GB2312" w:cs="仿宋_GB2312" w:eastAsia="仿宋_GB2312"/>
                      <w:sz w:val="21"/>
                    </w:rPr>
                    <w:t>21.手机、PAD、PC、云端等多端协同共享数据；</w:t>
                  </w:r>
                </w:p>
                <w:p>
                  <w:pPr>
                    <w:pStyle w:val="null3"/>
                    <w:jc w:val="both"/>
                  </w:pPr>
                  <w:r>
                    <w:rPr>
                      <w:rFonts w:ascii="仿宋_GB2312" w:hAnsi="仿宋_GB2312" w:cs="仿宋_GB2312" w:eastAsia="仿宋_GB2312"/>
                      <w:sz w:val="21"/>
                    </w:rPr>
                    <w:t>22.具有二维图纸矢量化（BIM化）功能；</w:t>
                  </w:r>
                </w:p>
                <w:p>
                  <w:pPr>
                    <w:pStyle w:val="null3"/>
                    <w:jc w:val="both"/>
                  </w:pPr>
                  <w:r>
                    <w:rPr>
                      <w:rFonts w:ascii="仿宋_GB2312" w:hAnsi="仿宋_GB2312" w:cs="仿宋_GB2312" w:eastAsia="仿宋_GB2312"/>
                      <w:sz w:val="21"/>
                    </w:rPr>
                    <w:t>23.具有CAD图纸自动原位嵌套实测爆点数据的功能，并将实测标签点位直接结合CAD图纸进行呈现；</w:t>
                  </w:r>
                </w:p>
                <w:p>
                  <w:pPr>
                    <w:pStyle w:val="null3"/>
                    <w:jc w:val="both"/>
                  </w:pPr>
                  <w:r>
                    <w:rPr>
                      <w:rFonts w:ascii="仿宋_GB2312" w:hAnsi="仿宋_GB2312" w:cs="仿宋_GB2312" w:eastAsia="仿宋_GB2312"/>
                      <w:sz w:val="21"/>
                    </w:rPr>
                    <w:t>24.能结合图纸BIM信息进行爆点数据分析；</w:t>
                  </w:r>
                </w:p>
                <w:p>
                  <w:pPr>
                    <w:pStyle w:val="null3"/>
                    <w:jc w:val="both"/>
                  </w:pPr>
                  <w:r>
                    <w:rPr>
                      <w:rFonts w:ascii="仿宋_GB2312" w:hAnsi="仿宋_GB2312" w:cs="仿宋_GB2312" w:eastAsia="仿宋_GB2312"/>
                      <w:sz w:val="21"/>
                    </w:rPr>
                    <w:t>25.具备识别混凝土面、砌筑面、ALC墙体面并针对性测量；具备自动识别梁墙柱、门窗、配电箱等构件，实现自动下尺及规避下尺；</w:t>
                  </w:r>
                </w:p>
                <w:p>
                  <w:pPr>
                    <w:pStyle w:val="null3"/>
                    <w:jc w:val="both"/>
                  </w:pPr>
                  <w:r>
                    <w:rPr>
                      <w:rFonts w:ascii="仿宋_GB2312" w:hAnsi="仿宋_GB2312" w:cs="仿宋_GB2312" w:eastAsia="仿宋_GB2312"/>
                      <w:sz w:val="21"/>
                    </w:rPr>
                    <w:t>26.产品清单包含设备，实测实量软件，三脚架，电池三块，平板电脑等。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（二）房屋建筑结构监测系统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1.结构健康监测仪</w:t>
                  </w:r>
                </w:p>
                <w:p>
                  <w:pPr>
                    <w:pStyle w:val="null3"/>
                    <w:jc w:val="both"/>
                  </w:pPr>
                  <w:r>
                    <w:rPr>
                      <w:rFonts w:ascii="仿宋_GB2312" w:hAnsi="仿宋_GB2312" w:cs="仿宋_GB2312" w:eastAsia="仿宋_GB2312"/>
                      <w:sz w:val="21"/>
                    </w:rPr>
                    <w:t>1）集成位移、沉降、倾角、加速度、振幅、定位、频率、地震烈度、动态平衡、人体舒适度、温度和湿度等共12项监测指标，一体化高强度航空合金设计；</w:t>
                  </w:r>
                </w:p>
                <w:p>
                  <w:pPr>
                    <w:pStyle w:val="null3"/>
                    <w:jc w:val="both"/>
                  </w:pPr>
                  <w:r>
                    <w:rPr>
                      <w:rFonts w:ascii="仿宋_GB2312" w:hAnsi="仿宋_GB2312" w:cs="仿宋_GB2312" w:eastAsia="仿宋_GB2312"/>
                      <w:sz w:val="21"/>
                    </w:rPr>
                    <w:t>2）位移精度≤±1.5mm+1ppm；</w:t>
                  </w:r>
                </w:p>
                <w:p>
                  <w:pPr>
                    <w:pStyle w:val="null3"/>
                    <w:jc w:val="both"/>
                  </w:pPr>
                  <w:r>
                    <w:rPr>
                      <w:rFonts w:ascii="仿宋_GB2312" w:hAnsi="仿宋_GB2312" w:cs="仿宋_GB2312" w:eastAsia="仿宋_GB2312"/>
                      <w:sz w:val="21"/>
                    </w:rPr>
                    <w:t>3）沉降精度≤±3.0mm+1ppm；</w:t>
                  </w:r>
                </w:p>
                <w:p>
                  <w:pPr>
                    <w:pStyle w:val="null3"/>
                    <w:jc w:val="both"/>
                  </w:pPr>
                  <w:r>
                    <w:rPr>
                      <w:rFonts w:ascii="仿宋_GB2312" w:hAnsi="仿宋_GB2312" w:cs="仿宋_GB2312" w:eastAsia="仿宋_GB2312"/>
                      <w:sz w:val="21"/>
                    </w:rPr>
                    <w:t>4）RTK实时定位水平精度≤±8mm+1ppm ，垂直精度≤±15mm+1ppm；</w:t>
                  </w:r>
                </w:p>
                <w:p>
                  <w:pPr>
                    <w:pStyle w:val="null3"/>
                    <w:jc w:val="both"/>
                  </w:pPr>
                  <w:r>
                    <w:rPr>
                      <w:rFonts w:ascii="仿宋_GB2312" w:hAnsi="仿宋_GB2312" w:cs="仿宋_GB2312" w:eastAsia="仿宋_GB2312"/>
                      <w:sz w:val="21"/>
                    </w:rPr>
                    <w:t>5）倾角量程0～180°（±90°），精度≤±0.001°，分辨率≤0.0005°；</w:t>
                  </w:r>
                </w:p>
                <w:p>
                  <w:pPr>
                    <w:pStyle w:val="null3"/>
                    <w:jc w:val="both"/>
                  </w:pPr>
                  <w:r>
                    <w:rPr>
                      <w:rFonts w:ascii="仿宋_GB2312" w:hAnsi="仿宋_GB2312" w:cs="仿宋_GB2312" w:eastAsia="仿宋_GB2312"/>
                      <w:sz w:val="21"/>
                    </w:rPr>
                    <w:t>6）加速度：三轴量程±2G，最大±20G，噪声密度≤25ug/√Hz；</w:t>
                  </w:r>
                </w:p>
                <w:p>
                  <w:pPr>
                    <w:pStyle w:val="null3"/>
                    <w:jc w:val="both"/>
                  </w:pPr>
                  <w:r>
                    <w:rPr>
                      <w:rFonts w:ascii="仿宋_GB2312" w:hAnsi="仿宋_GB2312" w:cs="仿宋_GB2312" w:eastAsia="仿宋_GB2312"/>
                      <w:sz w:val="21"/>
                    </w:rPr>
                    <w:t>7）振幅精度≤±0.02mg，三轴；</w:t>
                  </w:r>
                </w:p>
                <w:p>
                  <w:pPr>
                    <w:pStyle w:val="null3"/>
                    <w:jc w:val="both"/>
                  </w:pPr>
                  <w:r>
                    <w:rPr>
                      <w:rFonts w:ascii="仿宋_GB2312" w:hAnsi="仿宋_GB2312" w:cs="仿宋_GB2312" w:eastAsia="仿宋_GB2312"/>
                      <w:sz w:val="21"/>
                    </w:rPr>
                    <w:t>8）北斗+GPS卫星定位，或单北斗定位模式；</w:t>
                  </w:r>
                </w:p>
                <w:p>
                  <w:pPr>
                    <w:pStyle w:val="null3"/>
                    <w:jc w:val="both"/>
                  </w:pPr>
                  <w:r>
                    <w:rPr>
                      <w:rFonts w:ascii="仿宋_GB2312" w:hAnsi="仿宋_GB2312" w:cs="仿宋_GB2312" w:eastAsia="仿宋_GB2312"/>
                      <w:sz w:val="21"/>
                    </w:rPr>
                    <w:t>9）频率量程0.1～125Hz，分辨率≤0.01Hz；</w:t>
                  </w:r>
                </w:p>
                <w:p>
                  <w:pPr>
                    <w:pStyle w:val="null3"/>
                    <w:jc w:val="both"/>
                  </w:pPr>
                  <w:r>
                    <w:rPr>
                      <w:rFonts w:ascii="仿宋_GB2312" w:hAnsi="仿宋_GB2312" w:cs="仿宋_GB2312" w:eastAsia="仿宋_GB2312"/>
                      <w:sz w:val="21"/>
                    </w:rPr>
                    <w:t>10）地震烈度量程1～12度，中国地震烈度标准（GB/T 17742），0.1度分辨率；</w:t>
                  </w:r>
                </w:p>
                <w:p>
                  <w:pPr>
                    <w:pStyle w:val="null3"/>
                    <w:jc w:val="both"/>
                  </w:pPr>
                  <w:r>
                    <w:rPr>
                      <w:rFonts w:ascii="仿宋_GB2312" w:hAnsi="仿宋_GB2312" w:cs="仿宋_GB2312" w:eastAsia="仿宋_GB2312"/>
                      <w:sz w:val="21"/>
                    </w:rPr>
                    <w:t>11）建筑物与构筑物的动态平衡特性，评估为0.01～100量化等级；</w:t>
                  </w:r>
                </w:p>
                <w:p>
                  <w:pPr>
                    <w:pStyle w:val="null3"/>
                    <w:jc w:val="both"/>
                  </w:pPr>
                  <w:r>
                    <w:rPr>
                      <w:rFonts w:ascii="仿宋_GB2312" w:hAnsi="仿宋_GB2312" w:cs="仿宋_GB2312" w:eastAsia="仿宋_GB2312"/>
                      <w:sz w:val="21"/>
                    </w:rPr>
                    <w:t>12）人体舒适度：0～10级指数（≤1级分辨率）；</w:t>
                  </w:r>
                </w:p>
                <w:p>
                  <w:pPr>
                    <w:pStyle w:val="null3"/>
                    <w:jc w:val="both"/>
                  </w:pPr>
                  <w:r>
                    <w:rPr>
                      <w:rFonts w:ascii="仿宋_GB2312" w:hAnsi="仿宋_GB2312" w:cs="仿宋_GB2312" w:eastAsia="仿宋_GB2312"/>
                      <w:sz w:val="21"/>
                    </w:rPr>
                    <w:t>13）温度量程-40～+125℃，精度≤±0.2℃；</w:t>
                  </w:r>
                </w:p>
                <w:p>
                  <w:pPr>
                    <w:pStyle w:val="null3"/>
                    <w:jc w:val="both"/>
                  </w:pPr>
                  <w:r>
                    <w:rPr>
                      <w:rFonts w:ascii="仿宋_GB2312" w:hAnsi="仿宋_GB2312" w:cs="仿宋_GB2312" w:eastAsia="仿宋_GB2312"/>
                      <w:sz w:val="21"/>
                    </w:rPr>
                    <w:t>14）湿度量程0～100%RH，精度≤±1.8%RH；</w:t>
                  </w:r>
                </w:p>
                <w:p>
                  <w:pPr>
                    <w:pStyle w:val="null3"/>
                    <w:jc w:val="both"/>
                  </w:pPr>
                  <w:r>
                    <w:rPr>
                      <w:rFonts w:ascii="仿宋_GB2312" w:hAnsi="仿宋_GB2312" w:cs="仿宋_GB2312" w:eastAsia="仿宋_GB2312"/>
                      <w:sz w:val="21"/>
                    </w:rPr>
                    <w:t>15）海拔高度0～18288m；</w:t>
                  </w:r>
                </w:p>
                <w:p>
                  <w:pPr>
                    <w:pStyle w:val="null3"/>
                    <w:jc w:val="both"/>
                  </w:pPr>
                  <w:r>
                    <w:rPr>
                      <w:rFonts w:ascii="仿宋_GB2312" w:hAnsi="仿宋_GB2312" w:cs="仿宋_GB2312" w:eastAsia="仿宋_GB2312"/>
                      <w:sz w:val="21"/>
                    </w:rPr>
                    <w:t>16）4G通信可选5G通信；</w:t>
                  </w:r>
                </w:p>
                <w:p>
                  <w:pPr>
                    <w:pStyle w:val="null3"/>
                    <w:jc w:val="both"/>
                  </w:pPr>
                  <w:r>
                    <w:rPr>
                      <w:rFonts w:ascii="仿宋_GB2312" w:hAnsi="仿宋_GB2312" w:cs="仿宋_GB2312" w:eastAsia="仿宋_GB2312"/>
                      <w:sz w:val="21"/>
                    </w:rPr>
                    <w:t>17）北斗通信：超小尺寸毫米级GNSS卫星定位终端；</w:t>
                  </w:r>
                </w:p>
                <w:p>
                  <w:pPr>
                    <w:pStyle w:val="null3"/>
                    <w:jc w:val="both"/>
                  </w:pPr>
                  <w:r>
                    <w:rPr>
                      <w:rFonts w:ascii="仿宋_GB2312" w:hAnsi="仿宋_GB2312" w:cs="仿宋_GB2312" w:eastAsia="仿宋_GB2312"/>
                      <w:sz w:val="21"/>
                    </w:rPr>
                    <w:t>18）搜星数量：北斗卫星≥20颗星、GNSS≥35颗星；</w:t>
                  </w:r>
                </w:p>
                <w:p>
                  <w:pPr>
                    <w:pStyle w:val="null3"/>
                    <w:jc w:val="both"/>
                  </w:pPr>
                  <w:r>
                    <w:rPr>
                      <w:rFonts w:ascii="仿宋_GB2312" w:hAnsi="仿宋_GB2312" w:cs="仿宋_GB2312" w:eastAsia="仿宋_GB2312"/>
                      <w:sz w:val="21"/>
                    </w:rPr>
                    <w:t>19）电源：供电DC 24V，≥10500mAh锂电池，断电后续航≥24小时，市电、太阳能和电池智能切换；</w:t>
                  </w:r>
                </w:p>
                <w:p>
                  <w:pPr>
                    <w:pStyle w:val="null3"/>
                    <w:jc w:val="both"/>
                  </w:pPr>
                  <w:r>
                    <w:rPr>
                      <w:rFonts w:ascii="仿宋_GB2312" w:hAnsi="仿宋_GB2312" w:cs="仿宋_GB2312" w:eastAsia="仿宋_GB2312"/>
                      <w:sz w:val="21"/>
                    </w:rPr>
                    <w:t>20）微处理器：≥32位，≥80MHz主频国产化微处理器；</w:t>
                  </w:r>
                </w:p>
                <w:p>
                  <w:pPr>
                    <w:pStyle w:val="null3"/>
                    <w:jc w:val="both"/>
                  </w:pPr>
                  <w:r>
                    <w:rPr>
                      <w:rFonts w:ascii="仿宋_GB2312" w:hAnsi="仿宋_GB2312" w:cs="仿宋_GB2312" w:eastAsia="仿宋_GB2312"/>
                      <w:sz w:val="21"/>
                    </w:rPr>
                    <w:t>21）存储芯片：≥300万条数据，≥256M Flash国产存储芯片，数据黑匣子系统；</w:t>
                  </w:r>
                </w:p>
                <w:p>
                  <w:pPr>
                    <w:pStyle w:val="null3"/>
                    <w:jc w:val="both"/>
                  </w:pPr>
                  <w:r>
                    <w:rPr>
                      <w:rFonts w:ascii="仿宋_GB2312" w:hAnsi="仿宋_GB2312" w:cs="仿宋_GB2312" w:eastAsia="仿宋_GB2312"/>
                      <w:sz w:val="21"/>
                    </w:rPr>
                    <w:t>22）加密：≥1颗国产化加密芯片；</w:t>
                  </w:r>
                </w:p>
                <w:p>
                  <w:pPr>
                    <w:pStyle w:val="null3"/>
                    <w:jc w:val="both"/>
                  </w:pPr>
                  <w:r>
                    <w:rPr>
                      <w:rFonts w:ascii="仿宋_GB2312" w:hAnsi="仿宋_GB2312" w:cs="仿宋_GB2312" w:eastAsia="仿宋_GB2312"/>
                      <w:sz w:val="21"/>
                    </w:rPr>
                    <w:t>23）安全：动态会话密钥加密；</w:t>
                  </w:r>
                </w:p>
                <w:p>
                  <w:pPr>
                    <w:pStyle w:val="null3"/>
                    <w:jc w:val="both"/>
                  </w:pPr>
                  <w:r>
                    <w:rPr>
                      <w:rFonts w:ascii="仿宋_GB2312" w:hAnsi="仿宋_GB2312" w:cs="仿宋_GB2312" w:eastAsia="仿宋_GB2312"/>
                      <w:sz w:val="21"/>
                    </w:rPr>
                    <w:t>24）系统：搭载NWSA智能边缘终端嵌入式系统，嵌入AI智能算法；</w:t>
                  </w:r>
                </w:p>
                <w:p>
                  <w:pPr>
                    <w:pStyle w:val="null3"/>
                    <w:jc w:val="both"/>
                  </w:pPr>
                  <w:r>
                    <w:rPr>
                      <w:rFonts w:ascii="仿宋_GB2312" w:hAnsi="仿宋_GB2312" w:cs="仿宋_GB2312" w:eastAsia="仿宋_GB2312"/>
                      <w:sz w:val="21"/>
                    </w:rPr>
                    <w:t>25）运维：智能续航充放电管理能力、数据离线存储与断点续传功能、30米蓝牙信标（Beaon）无线定位能力、多中心节点通信网络架构、异动防盗报警、设备远程全态监测与健康自检功能、OTA远程快速配置与固件更新；</w:t>
                  </w:r>
                </w:p>
                <w:p>
                  <w:pPr>
                    <w:pStyle w:val="null3"/>
                    <w:jc w:val="both"/>
                  </w:pPr>
                  <w:r>
                    <w:rPr>
                      <w:rFonts w:ascii="仿宋_GB2312" w:hAnsi="仿宋_GB2312" w:cs="仿宋_GB2312" w:eastAsia="仿宋_GB2312"/>
                      <w:sz w:val="21"/>
                    </w:rPr>
                    <w:t>26）传输：实时采集10Hz（可调），实时上传10Hz（可调）；</w:t>
                  </w:r>
                </w:p>
                <w:p>
                  <w:pPr>
                    <w:pStyle w:val="null3"/>
                    <w:jc w:val="both"/>
                  </w:pPr>
                  <w:r>
                    <w:rPr>
                      <w:rFonts w:ascii="仿宋_GB2312" w:hAnsi="仿宋_GB2312" w:cs="仿宋_GB2312" w:eastAsia="仿宋_GB2312"/>
                      <w:sz w:val="21"/>
                    </w:rPr>
                    <w:t>27）防护：盐雾试验报告≥700小时，防护等级报告≥IP67；</w:t>
                  </w:r>
                </w:p>
                <w:p>
                  <w:pPr>
                    <w:pStyle w:val="null3"/>
                    <w:jc w:val="both"/>
                  </w:pPr>
                  <w:r>
                    <w:rPr>
                      <w:rFonts w:ascii="仿宋_GB2312" w:hAnsi="仿宋_GB2312" w:cs="仿宋_GB2312" w:eastAsia="仿宋_GB2312"/>
                      <w:sz w:val="21"/>
                    </w:rPr>
                    <w:t>28）环境：环境试验报告≥高温80℃和低温≤-40℃，温度冲击次数报告≥30次，高空跌落试验报告≥2米；EMC电磁兼容报告；</w:t>
                  </w:r>
                </w:p>
                <w:p>
                  <w:pPr>
                    <w:pStyle w:val="null3"/>
                    <w:jc w:val="both"/>
                  </w:pPr>
                  <w:r>
                    <w:rPr>
                      <w:rFonts w:ascii="仿宋_GB2312" w:hAnsi="仿宋_GB2312" w:cs="仿宋_GB2312" w:eastAsia="仿宋_GB2312"/>
                      <w:sz w:val="21"/>
                    </w:rPr>
                    <w:t>2.毫米级高精度差分服务：智能结构诊断器专用毫米级高精度差分服务，具备可对接第三方平台软件通过API接口获取；</w:t>
                  </w:r>
                </w:p>
                <w:p>
                  <w:pPr>
                    <w:pStyle w:val="null3"/>
                    <w:jc w:val="both"/>
                  </w:pPr>
                  <w:r>
                    <w:rPr>
                      <w:rFonts w:ascii="仿宋_GB2312" w:hAnsi="仿宋_GB2312" w:cs="仿宋_GB2312" w:eastAsia="仿宋_GB2312"/>
                      <w:sz w:val="21"/>
                    </w:rPr>
                    <w:t>3.北斗地基增强微基站：配套结构健康监测；</w:t>
                  </w:r>
                </w:p>
                <w:p>
                  <w:pPr>
                    <w:pStyle w:val="null3"/>
                    <w:jc w:val="both"/>
                  </w:pPr>
                  <w:r>
                    <w:rPr>
                      <w:rFonts w:ascii="仿宋_GB2312" w:hAnsi="仿宋_GB2312" w:cs="仿宋_GB2312" w:eastAsia="仿宋_GB2312"/>
                      <w:sz w:val="21"/>
                    </w:rPr>
                    <w:t>4.AIoT城市感知平台：</w:t>
                  </w:r>
                </w:p>
                <w:p>
                  <w:pPr>
                    <w:pStyle w:val="null3"/>
                    <w:jc w:val="both"/>
                  </w:pPr>
                  <w:r>
                    <w:rPr>
                      <w:rFonts w:ascii="仿宋_GB2312" w:hAnsi="仿宋_GB2312" w:cs="仿宋_GB2312" w:eastAsia="仿宋_GB2312"/>
                      <w:sz w:val="21"/>
                    </w:rPr>
                    <w:t>1）搭建智能物联网开放平台；</w:t>
                  </w:r>
                </w:p>
                <w:p>
                  <w:pPr>
                    <w:pStyle w:val="null3"/>
                    <w:jc w:val="both"/>
                  </w:pPr>
                  <w:r>
                    <w:rPr>
                      <w:rFonts w:ascii="仿宋_GB2312" w:hAnsi="仿宋_GB2312" w:cs="仿宋_GB2312" w:eastAsia="仿宋_GB2312"/>
                      <w:sz w:val="21"/>
                    </w:rPr>
                    <w:t>2）具备多云部署，平台API或智能终端底层协议接入能力；</w:t>
                  </w:r>
                </w:p>
                <w:p>
                  <w:pPr>
                    <w:pStyle w:val="null3"/>
                    <w:jc w:val="both"/>
                  </w:pPr>
                  <w:r>
                    <w:rPr>
                      <w:rFonts w:ascii="仿宋_GB2312" w:hAnsi="仿宋_GB2312" w:cs="仿宋_GB2312" w:eastAsia="仿宋_GB2312"/>
                      <w:sz w:val="21"/>
                    </w:rPr>
                    <w:t>3）具有设备管理、数据计算，兼容扩展事务规则和模型算法等智能引擎能力；</w:t>
                  </w:r>
                </w:p>
                <w:p>
                  <w:pPr>
                    <w:pStyle w:val="null3"/>
                    <w:jc w:val="both"/>
                  </w:pPr>
                  <w:r>
                    <w:rPr>
                      <w:rFonts w:ascii="仿宋_GB2312" w:hAnsi="仿宋_GB2312" w:cs="仿宋_GB2312" w:eastAsia="仿宋_GB2312"/>
                      <w:sz w:val="21"/>
                    </w:rPr>
                    <w:t>4）具备设备接入、设备管理、数据存储、监控运维、数据共享等设备管理功能；</w:t>
                  </w:r>
                </w:p>
                <w:p>
                  <w:pPr>
                    <w:pStyle w:val="null3"/>
                    <w:jc w:val="both"/>
                  </w:pPr>
                  <w:r>
                    <w:rPr>
                      <w:rFonts w:ascii="仿宋_GB2312" w:hAnsi="仿宋_GB2312" w:cs="仿宋_GB2312" w:eastAsia="仿宋_GB2312"/>
                      <w:sz w:val="21"/>
                    </w:rPr>
                    <w:t>5）具备设备中心、告警中心、卫星服务、帮助中心和账号中心等功能模块。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碳排放管理虚实结合教学实训设备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（一）碳监测设备</w:t>
                  </w:r>
                </w:p>
                <w:p>
                  <w:pPr>
                    <w:pStyle w:val="null3"/>
                    <w:jc w:val="both"/>
                  </w:pPr>
                  <w:r>
                    <w:rPr>
                      <w:rFonts w:ascii="仿宋_GB2312" w:hAnsi="仿宋_GB2312" w:cs="仿宋_GB2312" w:eastAsia="仿宋_GB2312"/>
                      <w:sz w:val="21"/>
                    </w:rPr>
                    <w:t>分固定与手持两种，固定式布置在工法楼或教学楼周围，可进行</w:t>
                  </w:r>
                  <w:r>
                    <w:rPr>
                      <w:rFonts w:ascii="仿宋_GB2312" w:hAnsi="仿宋_GB2312" w:cs="仿宋_GB2312" w:eastAsia="仿宋_GB2312"/>
                      <w:sz w:val="21"/>
                    </w:rPr>
                    <w:t>24小时不监督碳监测及数据反馈，手持式用于教学活动，数据均可与能碳管理平台联动，进行碳计算与数据查看。</w:t>
                  </w:r>
                </w:p>
                <w:p>
                  <w:pPr>
                    <w:pStyle w:val="null3"/>
                    <w:jc w:val="both"/>
                  </w:pPr>
                  <w:r>
                    <w:rPr>
                      <w:rFonts w:ascii="仿宋_GB2312" w:hAnsi="仿宋_GB2312" w:cs="仿宋_GB2312" w:eastAsia="仿宋_GB2312"/>
                      <w:sz w:val="21"/>
                    </w:rPr>
                    <w:t>1.多参数环境监测仪：6台</w:t>
                  </w:r>
                </w:p>
                <w:p>
                  <w:pPr>
                    <w:pStyle w:val="null3"/>
                    <w:jc w:val="both"/>
                  </w:pPr>
                  <w:r>
                    <w:rPr>
                      <w:rFonts w:ascii="仿宋_GB2312" w:hAnsi="仿宋_GB2312" w:cs="仿宋_GB2312" w:eastAsia="仿宋_GB2312"/>
                      <w:sz w:val="21"/>
                    </w:rPr>
                    <w:t>1）能够出巡实时数据并保存历史数据，实时监测NO2、HCL浓度；</w:t>
                  </w:r>
                </w:p>
                <w:p>
                  <w:pPr>
                    <w:pStyle w:val="null3"/>
                    <w:jc w:val="both"/>
                  </w:pPr>
                  <w:r>
                    <w:rPr>
                      <w:rFonts w:ascii="仿宋_GB2312" w:hAnsi="仿宋_GB2312" w:cs="仿宋_GB2312" w:eastAsia="仿宋_GB2312"/>
                      <w:sz w:val="21"/>
                    </w:rPr>
                    <w:t>2）具有断电保护功能，断电后保存的数据不会丢失，故障修复后续传功能；</w:t>
                  </w:r>
                </w:p>
                <w:p>
                  <w:pPr>
                    <w:pStyle w:val="null3"/>
                    <w:jc w:val="both"/>
                  </w:pPr>
                  <w:r>
                    <w:rPr>
                      <w:rFonts w:ascii="仿宋_GB2312" w:hAnsi="仿宋_GB2312" w:cs="仿宋_GB2312" w:eastAsia="仿宋_GB2312"/>
                      <w:sz w:val="21"/>
                    </w:rPr>
                    <w:t>3）使用4G网络通讯进行数据传输，支持远程及本地设置参数；</w:t>
                  </w:r>
                </w:p>
                <w:p>
                  <w:pPr>
                    <w:pStyle w:val="null3"/>
                    <w:jc w:val="both"/>
                  </w:pPr>
                  <w:r>
                    <w:rPr>
                      <w:rFonts w:ascii="仿宋_GB2312" w:hAnsi="仿宋_GB2312" w:cs="仿宋_GB2312" w:eastAsia="仿宋_GB2312"/>
                      <w:sz w:val="21"/>
                    </w:rPr>
                    <w:t>4）NO2量程0-20ppm；NO2灵敏度≤0.60±0.15μA/ppm；</w:t>
                  </w:r>
                </w:p>
                <w:p>
                  <w:pPr>
                    <w:pStyle w:val="null3"/>
                    <w:jc w:val="both"/>
                  </w:pPr>
                  <w:r>
                    <w:rPr>
                      <w:rFonts w:ascii="仿宋_GB2312" w:hAnsi="仿宋_GB2312" w:cs="仿宋_GB2312" w:eastAsia="仿宋_GB2312"/>
                      <w:sz w:val="21"/>
                    </w:rPr>
                    <w:t>5）HCL检测范围0-50ppm；HCL灵敏度≤300±80μA/ppm；</w:t>
                  </w:r>
                </w:p>
                <w:p>
                  <w:pPr>
                    <w:pStyle w:val="null3"/>
                    <w:jc w:val="both"/>
                  </w:pPr>
                  <w:r>
                    <w:rPr>
                      <w:rFonts w:ascii="仿宋_GB2312" w:hAnsi="仿宋_GB2312" w:cs="仿宋_GB2312" w:eastAsia="仿宋_GB2312"/>
                      <w:sz w:val="21"/>
                    </w:rPr>
                    <w:t>2.手持式二氧化碳检测仪：6台</w:t>
                  </w:r>
                </w:p>
                <w:p>
                  <w:pPr>
                    <w:pStyle w:val="null3"/>
                    <w:jc w:val="both"/>
                  </w:pPr>
                  <w:r>
                    <w:rPr>
                      <w:rFonts w:ascii="仿宋_GB2312" w:hAnsi="仿宋_GB2312" w:cs="仿宋_GB2312" w:eastAsia="仿宋_GB2312"/>
                      <w:sz w:val="21"/>
                    </w:rPr>
                    <w:t>1）量程400ppm-5000ppm；</w:t>
                  </w:r>
                </w:p>
                <w:p>
                  <w:pPr>
                    <w:pStyle w:val="null3"/>
                    <w:jc w:val="both"/>
                  </w:pPr>
                  <w:r>
                    <w:rPr>
                      <w:rFonts w:ascii="仿宋_GB2312" w:hAnsi="仿宋_GB2312" w:cs="仿宋_GB2312" w:eastAsia="仿宋_GB2312"/>
                      <w:sz w:val="21"/>
                    </w:rPr>
                    <w:t>2）准确度≤±（5%读数+50ppm）；</w:t>
                  </w:r>
                </w:p>
                <w:p>
                  <w:pPr>
                    <w:pStyle w:val="null3"/>
                    <w:jc w:val="both"/>
                  </w:pPr>
                  <w:r>
                    <w:rPr>
                      <w:rFonts w:ascii="仿宋_GB2312" w:hAnsi="仿宋_GB2312" w:cs="仿宋_GB2312" w:eastAsia="仿宋_GB2312"/>
                      <w:sz w:val="21"/>
                    </w:rPr>
                    <w:t>3）温度-10℃-50℃。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（二）碳排放管理实训教学基站</w:t>
                  </w:r>
                  <w:r>
                    <w:rPr>
                      <w:rFonts w:ascii="仿宋_GB2312" w:hAnsi="仿宋_GB2312" w:cs="仿宋_GB2312" w:eastAsia="仿宋_GB2312"/>
                      <w:sz w:val="21"/>
                    </w:rPr>
                    <w:t>：</w:t>
                  </w:r>
                  <w:r>
                    <w:br/>
                  </w:r>
                  <w:r>
                    <w:rPr>
                      <w:rFonts w:ascii="仿宋_GB2312" w:hAnsi="仿宋_GB2312" w:cs="仿宋_GB2312" w:eastAsia="仿宋_GB2312"/>
                      <w:sz w:val="21"/>
                    </w:rPr>
                    <w:t>1.图形工作站（5套）：工作基站搭载二十四核心，三十二线程；处理模块配合≥ 128GB字节运行容量，并搭配1太字节高速容量存储和 4太字节机械容量储存，可满足较复杂数据处理及较大容量存储。图形处理方面采用独立设备，显存容量≥12GB字节。电源系统配备1100W及以上功率输出，显示部分配备≥23.8英寸显示屏，分辨率≥1920x1080；</w:t>
                  </w:r>
                </w:p>
                <w:p>
                  <w:pPr>
                    <w:pStyle w:val="null3"/>
                    <w:jc w:val="both"/>
                  </w:pPr>
                  <w:r>
                    <w:rPr>
                      <w:rFonts w:ascii="仿宋_GB2312" w:hAnsi="仿宋_GB2312" w:cs="仿宋_GB2312" w:eastAsia="仿宋_GB2312"/>
                      <w:sz w:val="21"/>
                    </w:rPr>
                    <w:t>2.数据工作站（35套）：处理模块拥有二十核心，二十八线程；处理模块配合≥ 64GB字节运行容量，并配备≥512GB吉字节高速存储与2太字节机械存储容量，可满足较复杂数据处理及较大容量存储；图形处理方面采用独立设备，显示存储≥12GB字节，功耗低，支持PCle 4.0接口；电源系统配备500W及以上功率输出，显示部分配备23.8寸及以上显示屏，分辨率≥1920x1080；</w:t>
                  </w:r>
                </w:p>
                <w:p>
                  <w:pPr>
                    <w:pStyle w:val="null3"/>
                    <w:jc w:val="both"/>
                  </w:pPr>
                  <w:r>
                    <w:rPr>
                      <w:rFonts w:ascii="仿宋_GB2312" w:hAnsi="仿宋_GB2312" w:cs="仿宋_GB2312" w:eastAsia="仿宋_GB2312"/>
                      <w:sz w:val="21"/>
                    </w:rPr>
                    <w:t>3.实训桌：尺寸≥600mm×700mm×700mm；E1级环保台面，高密度颗粒板材质。实训椅：尺寸≥350mm×400mm×450mm；满足40个工位。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（三）工程项目全生命周期碳计算及分析系统（投标现场演示）</w:t>
                  </w:r>
                  <w:r>
                    <w:br/>
                  </w:r>
                  <w:r>
                    <w:rPr>
                      <w:rFonts w:ascii="仿宋_GB2312" w:hAnsi="仿宋_GB2312" w:cs="仿宋_GB2312" w:eastAsia="仿宋_GB2312"/>
                      <w:sz w:val="21"/>
                    </w:rPr>
                    <w:t>1.平台整体功能</w:t>
                  </w:r>
                  <w:r>
                    <w:br/>
                  </w:r>
                  <w:r>
                    <w:rPr>
                      <w:rFonts w:ascii="仿宋_GB2312" w:hAnsi="仿宋_GB2312" w:cs="仿宋_GB2312" w:eastAsia="仿宋_GB2312"/>
                      <w:sz w:val="21"/>
                    </w:rPr>
                    <w:t>1）平台使用微服务架构；</w:t>
                  </w:r>
                </w:p>
                <w:p>
                  <w:pPr>
                    <w:pStyle w:val="null3"/>
                    <w:jc w:val="both"/>
                  </w:pPr>
                  <w:r>
                    <w:rPr>
                      <w:rFonts w:ascii="仿宋_GB2312" w:hAnsi="仿宋_GB2312" w:cs="仿宋_GB2312" w:eastAsia="仿宋_GB2312"/>
                      <w:sz w:val="21"/>
                    </w:rPr>
                    <w:t>2）平台整体前后端分离能接入和引用第三方服务；</w:t>
                  </w:r>
                </w:p>
                <w:p>
                  <w:pPr>
                    <w:pStyle w:val="null3"/>
                    <w:jc w:val="both"/>
                  </w:pPr>
                  <w:r>
                    <w:rPr>
                      <w:rFonts w:ascii="仿宋_GB2312" w:hAnsi="仿宋_GB2312" w:cs="仿宋_GB2312" w:eastAsia="仿宋_GB2312"/>
                      <w:sz w:val="21"/>
                    </w:rPr>
                    <w:t>3）平台内置碳排放因子库等数据库；</w:t>
                  </w:r>
                  <w:r>
                    <w:br/>
                  </w:r>
                  <w:r>
                    <w:rPr>
                      <w:rFonts w:ascii="仿宋_GB2312" w:hAnsi="仿宋_GB2312" w:cs="仿宋_GB2312" w:eastAsia="仿宋_GB2312"/>
                      <w:sz w:val="21"/>
                    </w:rPr>
                    <w:t>▲4）具有项目管理、建材生产阶段、建材运输阶段、建造阶段、运维阶段、处置阶段等碳计算、分析以及生成报告；</w:t>
                  </w:r>
                </w:p>
                <w:p>
                  <w:pPr>
                    <w:pStyle w:val="null3"/>
                    <w:jc w:val="both"/>
                  </w:pPr>
                  <w:r>
                    <w:rPr>
                      <w:rFonts w:ascii="仿宋_GB2312" w:hAnsi="仿宋_GB2312" w:cs="仿宋_GB2312" w:eastAsia="仿宋_GB2312"/>
                      <w:sz w:val="21"/>
                    </w:rPr>
                    <w:t>▲5）具有工程项目全生命周期碳计算及分析系统软件著作权登记证书；</w:t>
                  </w:r>
                </w:p>
                <w:p>
                  <w:pPr>
                    <w:pStyle w:val="null3"/>
                    <w:jc w:val="both"/>
                  </w:pPr>
                  <w:r>
                    <w:rPr>
                      <w:rFonts w:ascii="仿宋_GB2312" w:hAnsi="仿宋_GB2312" w:cs="仿宋_GB2312" w:eastAsia="仿宋_GB2312"/>
                      <w:sz w:val="21"/>
                    </w:rPr>
                    <w:t>6）能匹配大赛碳排放计算相关技能要求，提供相关佐证材料；</w:t>
                  </w:r>
                  <w:r>
                    <w:br/>
                  </w:r>
                  <w:r>
                    <w:rPr>
                      <w:rFonts w:ascii="仿宋_GB2312" w:hAnsi="仿宋_GB2312" w:cs="仿宋_GB2312" w:eastAsia="仿宋_GB2312"/>
                      <w:sz w:val="21"/>
                    </w:rPr>
                    <w:t>2.平台管理功能</w:t>
                  </w:r>
                  <w:r>
                    <w:br/>
                  </w:r>
                  <w:r>
                    <w:rPr>
                      <w:rFonts w:ascii="仿宋_GB2312" w:hAnsi="仿宋_GB2312" w:cs="仿宋_GB2312" w:eastAsia="仿宋_GB2312"/>
                      <w:sz w:val="21"/>
                    </w:rPr>
                    <w:t>1）平台具有用户统一管理系统；</w:t>
                  </w:r>
                </w:p>
                <w:p>
                  <w:pPr>
                    <w:pStyle w:val="null3"/>
                    <w:jc w:val="both"/>
                  </w:pPr>
                  <w:r>
                    <w:rPr>
                      <w:rFonts w:ascii="仿宋_GB2312" w:hAnsi="仿宋_GB2312" w:cs="仿宋_GB2312" w:eastAsia="仿宋_GB2312"/>
                      <w:sz w:val="21"/>
                    </w:rPr>
                    <w:t>2）项目管理具有查看所包含项目名称、项目面积、使用年限、总碳排放量、建筑类型、结构类型、计算标准、运行状态、创建人等；</w:t>
                  </w:r>
                </w:p>
                <w:p>
                  <w:pPr>
                    <w:pStyle w:val="null3"/>
                    <w:jc w:val="both"/>
                  </w:pPr>
                  <w:r>
                    <w:rPr>
                      <w:rFonts w:ascii="仿宋_GB2312" w:hAnsi="仿宋_GB2312" w:cs="仿宋_GB2312" w:eastAsia="仿宋_GB2312"/>
                      <w:sz w:val="21"/>
                    </w:rPr>
                    <w:t>3）数据库管理具备输入及批量导入多条数据，对碳排放因子库、城市热工区划、居住/公共建筑平均能耗指标、照明密度值等数据库进行维护；（提供佐证材料）</w:t>
                  </w:r>
                </w:p>
                <w:p>
                  <w:pPr>
                    <w:pStyle w:val="null3"/>
                    <w:jc w:val="both"/>
                  </w:pPr>
                  <w:r>
                    <w:rPr>
                      <w:rFonts w:ascii="仿宋_GB2312" w:hAnsi="仿宋_GB2312" w:cs="仿宋_GB2312" w:eastAsia="仿宋_GB2312"/>
                      <w:sz w:val="21"/>
                    </w:rPr>
                    <w:t>4）用户管理具备查看用户名称、用户昵称、部门、手机号码、状态、创建时间等基本信息，并对用户进行操作；</w:t>
                  </w:r>
                  <w:r>
                    <w:br/>
                  </w:r>
                  <w:r>
                    <w:rPr>
                      <w:rFonts w:ascii="仿宋_GB2312" w:hAnsi="仿宋_GB2312" w:cs="仿宋_GB2312" w:eastAsia="仿宋_GB2312"/>
                      <w:sz w:val="21"/>
                    </w:rPr>
                    <w:t>▲3.任务内容</w:t>
                  </w:r>
                  <w:r>
                    <w:br/>
                  </w:r>
                  <w:r>
                    <w:rPr>
                      <w:rFonts w:ascii="仿宋_GB2312" w:hAnsi="仿宋_GB2312" w:cs="仿宋_GB2312" w:eastAsia="仿宋_GB2312"/>
                      <w:sz w:val="21"/>
                    </w:rPr>
                    <w:t>1）将项目信息录入，进行碳排放的计算、项目信息的查看和管理。项目信息参数是根据《建筑碳排放计算标准（GB/T51366-2019）》《建筑节能与可再生能源利用通用规范（GB55015-2021）》等规范进行设计；</w:t>
                  </w:r>
                </w:p>
                <w:p>
                  <w:pPr>
                    <w:pStyle w:val="null3"/>
                    <w:jc w:val="both"/>
                  </w:pPr>
                  <w:r>
                    <w:rPr>
                      <w:rFonts w:ascii="仿宋_GB2312" w:hAnsi="仿宋_GB2312" w:cs="仿宋_GB2312" w:eastAsia="仿宋_GB2312"/>
                      <w:sz w:val="21"/>
                    </w:rPr>
                    <w:t>2）项目列表，看该账号所有的项目，每个项目可显示其项目名称、建筑类型、建筑面积、使用年限、碳排放量及当前的状态。可通过项目关键信息检索项目；</w:t>
                  </w:r>
                </w:p>
                <w:p>
                  <w:pPr>
                    <w:pStyle w:val="null3"/>
                    <w:jc w:val="both"/>
                  </w:pPr>
                  <w:r>
                    <w:rPr>
                      <w:rFonts w:ascii="仿宋_GB2312" w:hAnsi="仿宋_GB2312" w:cs="仿宋_GB2312" w:eastAsia="仿宋_GB2312"/>
                      <w:sz w:val="21"/>
                    </w:rPr>
                    <w:t>3）碳排放计算：具备自行输入以及清单模板（至少包含名称、规格、单位、消耗量）导入两种方式计算。至少包含以下阶段：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1）建材生产阶段碳排放计算；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2）建材运输阶段碳排放计算；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3）建造阶段碳排放计算；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4）运维阶段碳排放量计算（优先以实际消耗量为准）；</w:t>
                  </w:r>
                </w:p>
                <w:p>
                  <w:pPr>
                    <w:pStyle w:val="null3"/>
                    <w:jc w:val="both"/>
                  </w:pPr>
                  <w:r>
                    <w:rPr>
                      <w:rFonts w:ascii="仿宋_GB2312" w:hAnsi="仿宋_GB2312" w:cs="仿宋_GB2312" w:eastAsia="仿宋_GB2312"/>
                      <w:sz w:val="21"/>
                    </w:rPr>
                    <w:t>消耗量包含：实际消耗量，以及计算消耗量。根据工程的暖通空调系统、生活热水系统、照明电梯系统、可再生能源系统、维修与加固等五个系统类型输入或选择每个系统的耗能类型、计算单位、耗能量、碳排放因子等参数，计算总碳排放量和单位面积碳排放强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5）处置阶段碳排放计算</w:t>
                  </w:r>
                </w:p>
                <w:p>
                  <w:pPr>
                    <w:pStyle w:val="null3"/>
                    <w:jc w:val="both"/>
                  </w:pPr>
                  <w:r>
                    <w:rPr>
                      <w:rFonts w:ascii="仿宋_GB2312" w:hAnsi="仿宋_GB2312" w:cs="仿宋_GB2312" w:eastAsia="仿宋_GB2312"/>
                      <w:sz w:val="21"/>
                    </w:rPr>
                    <w:t>4）生成报告：报告具备建筑生产与建造阶段、可行性分析阶段，运行、建造、处置等阶段的过程数据、碳排放数据、总碳排放量等数据，并进行表格和可视化图表的分析与展示。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（四）能碳管理平台（投标现场演示）</w:t>
                  </w:r>
                </w:p>
                <w:p>
                  <w:pPr>
                    <w:pStyle w:val="null3"/>
                    <w:jc w:val="both"/>
                  </w:pPr>
                  <w:r>
                    <w:rPr>
                      <w:rFonts w:ascii="仿宋_GB2312" w:hAnsi="仿宋_GB2312" w:cs="仿宋_GB2312" w:eastAsia="仿宋_GB2312"/>
                      <w:sz w:val="21"/>
                    </w:rPr>
                    <w:t>1.平台内置碳排放因子库等数据库；</w:t>
                  </w:r>
                  <w:r>
                    <w:br/>
                  </w:r>
                  <w:r>
                    <w:rPr>
                      <w:rFonts w:ascii="仿宋_GB2312" w:hAnsi="仿宋_GB2312" w:cs="仿宋_GB2312" w:eastAsia="仿宋_GB2312"/>
                      <w:sz w:val="21"/>
                    </w:rPr>
                    <w:t>▲2.平台包含碳视角、碳计算、用户信息、项目管理、碳计算、碳分析及报告管理等模块；（提供佐证材料）</w:t>
                  </w:r>
                  <w:r>
                    <w:br/>
                  </w:r>
                  <w:r>
                    <w:rPr>
                      <w:rFonts w:ascii="仿宋_GB2312" w:hAnsi="仿宋_GB2312" w:cs="仿宋_GB2312" w:eastAsia="仿宋_GB2312"/>
                      <w:sz w:val="21"/>
                    </w:rPr>
                    <w:t>3.平台具有不同项目对应模型，具有模型查看功能；</w:t>
                  </w:r>
                </w:p>
                <w:p>
                  <w:pPr>
                    <w:pStyle w:val="null3"/>
                    <w:jc w:val="both"/>
                  </w:pPr>
                  <w:r>
                    <w:rPr>
                      <w:rFonts w:ascii="仿宋_GB2312" w:hAnsi="仿宋_GB2312" w:cs="仿宋_GB2312" w:eastAsia="仿宋_GB2312"/>
                      <w:sz w:val="21"/>
                    </w:rPr>
                    <w:t>▲4.具有能碳管理平台著作权登记证书，且具有碳排放管理方面的教材；（提供佐证材料）</w:t>
                  </w:r>
                </w:p>
                <w:p>
                  <w:pPr>
                    <w:pStyle w:val="null3"/>
                    <w:jc w:val="both"/>
                  </w:pPr>
                  <w:r>
                    <w:rPr>
                      <w:rFonts w:ascii="仿宋_GB2312" w:hAnsi="仿宋_GB2312" w:cs="仿宋_GB2312" w:eastAsia="仿宋_GB2312"/>
                      <w:sz w:val="21"/>
                    </w:rPr>
                    <w:t>▲5.供应商协助学校和老师开展碳管理方面的课题研究以及取得相关的证书。配合基地获得相应的荣誉授牌，须提供供应商出具的承诺函等文件；</w:t>
                  </w:r>
                  <w:r>
                    <w:br/>
                  </w:r>
                  <w:r>
                    <w:rPr>
                      <w:rFonts w:ascii="仿宋_GB2312" w:hAnsi="仿宋_GB2312" w:cs="仿宋_GB2312" w:eastAsia="仿宋_GB2312"/>
                      <w:sz w:val="21"/>
                    </w:rPr>
                    <w:t>6.平台管理功能</w:t>
                  </w:r>
                  <w:r>
                    <w:br/>
                  </w:r>
                  <w:r>
                    <w:rPr>
                      <w:rFonts w:ascii="仿宋_GB2312" w:hAnsi="仿宋_GB2312" w:cs="仿宋_GB2312" w:eastAsia="仿宋_GB2312"/>
                      <w:sz w:val="21"/>
                    </w:rPr>
                    <w:t>1）具有安排定时任务功能、能够进行碳排放因子库等数据库的维护；</w:t>
                  </w:r>
                  <w:r>
                    <w:br/>
                  </w:r>
                  <w:r>
                    <w:rPr>
                      <w:rFonts w:ascii="仿宋_GB2312" w:hAnsi="仿宋_GB2312" w:cs="仿宋_GB2312" w:eastAsia="仿宋_GB2312"/>
                      <w:sz w:val="21"/>
                    </w:rPr>
                    <w:t>2）平台具有用户统一管理系统：具备新增，修改、删除项目，具备查看所包含项目的名称、所属行业、所属区域、计算周期等；</w:t>
                  </w:r>
                </w:p>
                <w:p>
                  <w:pPr>
                    <w:pStyle w:val="null3"/>
                    <w:jc w:val="both"/>
                  </w:pPr>
                  <w:r>
                    <w:rPr>
                      <w:rFonts w:ascii="仿宋_GB2312" w:hAnsi="仿宋_GB2312" w:cs="仿宋_GB2312" w:eastAsia="仿宋_GB2312"/>
                      <w:sz w:val="21"/>
                      <w:b/>
                    </w:rPr>
                    <w:t>7.实时数据可视化终端：</w:t>
                  </w:r>
                  <w:r>
                    <w:rPr>
                      <w:rFonts w:ascii="仿宋_GB2312" w:hAnsi="仿宋_GB2312" w:cs="仿宋_GB2312" w:eastAsia="仿宋_GB2312"/>
                      <w:sz w:val="21"/>
                    </w:rPr>
                    <w:t>硬件系统屏幕尺寸（对角线）</w:t>
                  </w:r>
                  <w:r>
                    <w:rPr>
                      <w:rFonts w:ascii="仿宋_GB2312" w:hAnsi="仿宋_GB2312" w:cs="仿宋_GB2312" w:eastAsia="仿宋_GB2312"/>
                      <w:sz w:val="21"/>
                    </w:rPr>
                    <w:t>≥86英寸，显示比例16:9，亮度≥400cd/m2，对比度≥4000:1，色域NTSC≥78%，可视角度≥178°，分辨率≥3840×2160，屏幕显示灰度等级≥256灰阶；采用高精度红外触控技术，在Android和内置电脑下支持≥20点触控，同时支持国产化操作系统（麒麟、统信等）不少于20点触控，支持多人同时操作；嵌入式系统：版本≥Android9.0，内存（RAM）≥4GB，存储空间（ROM）≥32GB。具有双系统网口，插入一根网线即可实现Windows和Android同时上网；大屏ops电脑主机：CPU：≥I5十代；内存≥8GB、硬盘≥128GBSSD、系统不低于Windows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（五）绿色低碳教学智能交互终端</w:t>
                  </w:r>
                  <w:r>
                    <w:br/>
                  </w:r>
                  <w:r>
                    <w:rPr>
                      <w:rFonts w:ascii="仿宋_GB2312" w:hAnsi="仿宋_GB2312" w:cs="仿宋_GB2312" w:eastAsia="仿宋_GB2312"/>
                      <w:sz w:val="21"/>
                    </w:rPr>
                    <w:t>1.屏幕尺寸（对角线）≥86英寸，采用落地架形式，显示比例16:9，亮度≥400cd/m2，对比度≥4000:1，色域NTSC≥78%，可视角度≥178°，分辨率≥3840×2160，屏幕显示灰度等级≥256灰阶；</w:t>
                  </w:r>
                </w:p>
                <w:p>
                  <w:pPr>
                    <w:pStyle w:val="null3"/>
                    <w:jc w:val="both"/>
                  </w:pPr>
                  <w:r>
                    <w:rPr>
                      <w:rFonts w:ascii="仿宋_GB2312" w:hAnsi="仿宋_GB2312" w:cs="仿宋_GB2312" w:eastAsia="仿宋_GB2312"/>
                      <w:sz w:val="21"/>
                    </w:rPr>
                    <w:t>2.整机表面钢化玻璃：表面配备防眩光、防划伤、防撞钢化玻保护，钢化玻璃表面硬度≥9H；</w:t>
                  </w:r>
                </w:p>
                <w:p>
                  <w:pPr>
                    <w:pStyle w:val="null3"/>
                    <w:jc w:val="both"/>
                  </w:pPr>
                  <w:r>
                    <w:rPr>
                      <w:rFonts w:ascii="仿宋_GB2312" w:hAnsi="仿宋_GB2312" w:cs="仿宋_GB2312" w:eastAsia="仿宋_GB2312"/>
                      <w:sz w:val="21"/>
                    </w:rPr>
                    <w:t>3.整机内置非独立外扩展的6个阵列麦克风，≥12米有效拾音距离，麦克风支持系统自动识别；</w:t>
                  </w:r>
                </w:p>
                <w:p>
                  <w:pPr>
                    <w:pStyle w:val="null3"/>
                    <w:jc w:val="both"/>
                  </w:pPr>
                  <w:r>
                    <w:rPr>
                      <w:rFonts w:ascii="仿宋_GB2312" w:hAnsi="仿宋_GB2312" w:cs="仿宋_GB2312" w:eastAsia="仿宋_GB2312"/>
                      <w:sz w:val="21"/>
                    </w:rPr>
                    <w:t>4.在外接电脑设备时，支持通过一根连接线，外接电脑直接识别会议平板上的内置摄像头及麦克风，以及插在会议平板任意USB接口上（除内置电脑外）的U盘、智能翻页笔、无线键鼠等USB设备；</w:t>
                  </w:r>
                </w:p>
                <w:p>
                  <w:pPr>
                    <w:pStyle w:val="null3"/>
                    <w:jc w:val="both"/>
                  </w:pPr>
                  <w:r>
                    <w:rPr>
                      <w:rFonts w:ascii="仿宋_GB2312" w:hAnsi="仿宋_GB2312" w:cs="仿宋_GB2312" w:eastAsia="仿宋_GB2312"/>
                      <w:sz w:val="21"/>
                    </w:rPr>
                    <w:t>5.整机出厂内置安卓原生的视频会议软件，开机即可与会，支持不少于50方1080P分辨率以上的会议效果；</w:t>
                  </w:r>
                </w:p>
                <w:p>
                  <w:pPr>
                    <w:pStyle w:val="null3"/>
                    <w:jc w:val="both"/>
                  </w:pPr>
                  <w:r>
                    <w:rPr>
                      <w:rFonts w:ascii="仿宋_GB2312" w:hAnsi="仿宋_GB2312" w:cs="仿宋_GB2312" w:eastAsia="仿宋_GB2312"/>
                      <w:sz w:val="21"/>
                    </w:rPr>
                    <w:t>6.采用高精度红外触控技术，在Android和内置电脑下支持≥20点触控，同时支持国产化操作系统（麒麟、统信等），支持多人同时操作；</w:t>
                  </w:r>
                  <w:r>
                    <w:br/>
                  </w:r>
                  <w:r>
                    <w:rPr>
                      <w:rFonts w:ascii="仿宋_GB2312" w:hAnsi="仿宋_GB2312" w:cs="仿宋_GB2312" w:eastAsia="仿宋_GB2312"/>
                      <w:sz w:val="21"/>
                    </w:rPr>
                    <w:t>7.嵌入式系统：版本≥Android9.0，内存（RAM）≥4GB，存储空间（ROM）≥32GB。整机具有双系统网口，插入一根网线即可实现Windows和Android系统同时上网；整机内置无线传屏接收器，支持移动端设备或外置电脑的无线投屏；支持同时四分屏显示；支持4K投屏、扩展投屏、反向触控；</w:t>
                  </w:r>
                </w:p>
                <w:p>
                  <w:pPr>
                    <w:pStyle w:val="null3"/>
                    <w:jc w:val="both"/>
                  </w:pPr>
                  <w:r>
                    <w:rPr>
                      <w:rFonts w:ascii="仿宋_GB2312" w:hAnsi="仿宋_GB2312" w:cs="仿宋_GB2312" w:eastAsia="仿宋_GB2312"/>
                      <w:sz w:val="21"/>
                    </w:rPr>
                    <w:t>8.大屏ops电脑主机：CPU≥I5十代、内存≥8GB、硬128≥GBSSD、网络有线和无线均可用、Windows10。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（六）建筑工程绿色施工虚拟仿真实训平台</w:t>
                  </w:r>
                </w:p>
                <w:p>
                  <w:pPr>
                    <w:pStyle w:val="null3"/>
                    <w:jc w:val="both"/>
                  </w:pPr>
                  <w:r>
                    <w:rPr>
                      <w:rFonts w:ascii="仿宋_GB2312" w:hAnsi="仿宋_GB2312" w:cs="仿宋_GB2312" w:eastAsia="仿宋_GB2312"/>
                      <w:sz w:val="21"/>
                    </w:rPr>
                    <w:t>1.平台功能</w:t>
                  </w:r>
                  <w:r>
                    <w:br/>
                  </w:r>
                  <w:r>
                    <w:rPr>
                      <w:rFonts w:ascii="仿宋_GB2312" w:hAnsi="仿宋_GB2312" w:cs="仿宋_GB2312" w:eastAsia="仿宋_GB2312"/>
                      <w:sz w:val="21"/>
                    </w:rPr>
                    <w:t>1）平台具备信息系统安全等级保护备案证明和增值电信业务经营许可证；（提供佐证材料）</w:t>
                  </w:r>
                </w:p>
                <w:p>
                  <w:pPr>
                    <w:pStyle w:val="null3"/>
                    <w:jc w:val="both"/>
                  </w:pPr>
                  <w:r>
                    <w:rPr>
                      <w:rFonts w:ascii="仿宋_GB2312" w:hAnsi="仿宋_GB2312" w:cs="仿宋_GB2312" w:eastAsia="仿宋_GB2312"/>
                      <w:sz w:val="21"/>
                    </w:rPr>
                    <w:t>2）平台云服务器统一部署；</w:t>
                  </w:r>
                </w:p>
                <w:p>
                  <w:pPr>
                    <w:pStyle w:val="null3"/>
                    <w:jc w:val="both"/>
                  </w:pPr>
                  <w:r>
                    <w:rPr>
                      <w:rFonts w:ascii="仿宋_GB2312" w:hAnsi="仿宋_GB2312" w:cs="仿宋_GB2312" w:eastAsia="仿宋_GB2312"/>
                      <w:sz w:val="21"/>
                    </w:rPr>
                    <w:t>▲3）具有建筑工程绿色施工虚拟仿真实训平台计算机软件著作权等级证书（提供佐证材料）；</w:t>
                  </w:r>
                  <w:r>
                    <w:br/>
                  </w:r>
                  <w:r>
                    <w:rPr>
                      <w:rFonts w:ascii="仿宋_GB2312" w:hAnsi="仿宋_GB2312" w:cs="仿宋_GB2312" w:eastAsia="仿宋_GB2312"/>
                      <w:sz w:val="21"/>
                    </w:rPr>
                    <w:t>4）平台具备院校管理、人员管理（学生管理\教师管理）、实训管理和练习模式等；</w:t>
                  </w:r>
                </w:p>
                <w:p>
                  <w:pPr>
                    <w:pStyle w:val="null3"/>
                    <w:jc w:val="both"/>
                  </w:pPr>
                  <w:r>
                    <w:rPr>
                      <w:rFonts w:ascii="仿宋_GB2312" w:hAnsi="仿宋_GB2312" w:cs="仿宋_GB2312" w:eastAsia="仿宋_GB2312"/>
                      <w:sz w:val="21"/>
                    </w:rPr>
                    <w:t>2.应用端功能</w:t>
                  </w:r>
                  <w:r>
                    <w:br/>
                  </w:r>
                  <w:r>
                    <w:rPr>
                      <w:rFonts w:ascii="仿宋_GB2312" w:hAnsi="仿宋_GB2312" w:cs="仿宋_GB2312" w:eastAsia="仿宋_GB2312"/>
                      <w:sz w:val="21"/>
                    </w:rPr>
                    <w:t>1）应用端采用程序包部署方式，具备免安装操作，具备网络在线更新升级；</w:t>
                  </w:r>
                </w:p>
                <w:p>
                  <w:pPr>
                    <w:pStyle w:val="null3"/>
                    <w:jc w:val="both"/>
                  </w:pPr>
                  <w:r>
                    <w:rPr>
                      <w:rFonts w:ascii="仿宋_GB2312" w:hAnsi="仿宋_GB2312" w:cs="仿宋_GB2312" w:eastAsia="仿宋_GB2312"/>
                      <w:sz w:val="21"/>
                    </w:rPr>
                    <w:t>2）具备授权账号+密码方式登录方式，查看个人实训任务状态。在场景中随意漫游，场景中高亮展示可交互施工的热区，自主漫游到交互热区范围内，点击对应热区时弹窗展示该热区的交互内容，包括方案选择、设备选择等；</w:t>
                  </w:r>
                </w:p>
                <w:p>
                  <w:pPr>
                    <w:pStyle w:val="null3"/>
                    <w:jc w:val="both"/>
                  </w:pPr>
                  <w:r>
                    <w:rPr>
                      <w:rFonts w:ascii="仿宋_GB2312" w:hAnsi="仿宋_GB2312" w:cs="仿宋_GB2312" w:eastAsia="仿宋_GB2312"/>
                      <w:sz w:val="21"/>
                    </w:rPr>
                    <w:t>3）系统以真实工程为案例开发三维场景符合安全文明标化工地、绿色施工要求，展示施工作业区和生活办公区，可进行漫游；</w:t>
                  </w:r>
                  <w:r>
                    <w:br/>
                  </w:r>
                  <w:r>
                    <w:rPr>
                      <w:rFonts w:ascii="仿宋_GB2312" w:hAnsi="仿宋_GB2312" w:cs="仿宋_GB2312" w:eastAsia="仿宋_GB2312"/>
                      <w:sz w:val="21"/>
                    </w:rPr>
                    <w:t>3.应用端实训参数（投标现场演示）</w:t>
                  </w:r>
                  <w:r>
                    <w:br/>
                  </w:r>
                  <w:r>
                    <w:rPr>
                      <w:rFonts w:ascii="仿宋_GB2312" w:hAnsi="仿宋_GB2312" w:cs="仿宋_GB2312" w:eastAsia="仿宋_GB2312"/>
                      <w:sz w:val="21"/>
                    </w:rPr>
                    <w:t>1）整体内容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1）实训场景划分为生活区、办公区、施工作业区；</w:t>
                  </w:r>
                </w:p>
                <w:p>
                  <w:pPr>
                    <w:pStyle w:val="null3"/>
                    <w:jc w:val="both"/>
                  </w:pPr>
                  <w:r>
                    <w:rPr>
                      <w:rFonts w:ascii="仿宋_GB2312" w:hAnsi="仿宋_GB2312" w:cs="仿宋_GB2312" w:eastAsia="仿宋_GB2312"/>
                      <w:sz w:val="21"/>
                    </w:rPr>
                    <w:t>▲（2）实训模块包含地基与基础施工阶段、结构施工阶段、装饰装修与机电安装施工阶段三个实训模块；每个模块都有环境保护、节材与材料资源利用、节水与水资源利用、节能与能源利用、节地与土地资源利用等五个评价指标任务；</w:t>
                  </w:r>
                </w:p>
                <w:p>
                  <w:pPr>
                    <w:pStyle w:val="null3"/>
                    <w:jc w:val="both"/>
                  </w:pPr>
                  <w:r>
                    <w:rPr>
                      <w:rFonts w:ascii="仿宋_GB2312" w:hAnsi="仿宋_GB2312" w:cs="仿宋_GB2312" w:eastAsia="仿宋_GB2312"/>
                      <w:sz w:val="21"/>
                    </w:rPr>
                    <w:t>2）地基与基础施工阶段实训内容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1）生活办公区：①环境保护②节材与材料资源利用③节水与水资源利用④节能与能源利用⑤节地与土地资源利用；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2）施工作业区：①环境保护②节材与材料资源利用③节水与水资源利用④节能与能源利用⑤节地与土地资源利用；</w:t>
                  </w:r>
                </w:p>
                <w:p>
                  <w:pPr>
                    <w:pStyle w:val="null3"/>
                    <w:jc w:val="both"/>
                  </w:pPr>
                  <w:r>
                    <w:rPr>
                      <w:rFonts w:ascii="仿宋_GB2312" w:hAnsi="仿宋_GB2312" w:cs="仿宋_GB2312" w:eastAsia="仿宋_GB2312"/>
                      <w:sz w:val="21"/>
                    </w:rPr>
                    <w:t>3）结构工程施工阶段实训内容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1）生活办公区：①环境保护②节材与材料资源利用③节水与水资源利用④节能与能源利用⑤节地与土地资源利用；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2）施工作业区：①环境保护②节材与材料资源利用③节水与水资源利用④节能与能源利用⑤节地与土地资源利用；</w:t>
                  </w:r>
                </w:p>
                <w:p>
                  <w:pPr>
                    <w:pStyle w:val="null3"/>
                    <w:jc w:val="both"/>
                  </w:pPr>
                  <w:r>
                    <w:rPr>
                      <w:rFonts w:ascii="仿宋_GB2312" w:hAnsi="仿宋_GB2312" w:cs="仿宋_GB2312" w:eastAsia="仿宋_GB2312"/>
                      <w:sz w:val="21"/>
                    </w:rPr>
                    <w:t>4）装饰装修与机电安装施工阶段实训内容：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1）生活办公区：①环境保护②节材与材料资源利用④节能与能源利用⑤节地与土地资源利用；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2）施工作业区：①环境保护②节材与材料资源利用③节水与水资源利用④节能与能源利用⑤节地与土地资源利用。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（七）构造绘图教学平台</w:t>
                  </w:r>
                </w:p>
                <w:p>
                  <w:pPr>
                    <w:pStyle w:val="null3"/>
                    <w:jc w:val="both"/>
                  </w:pPr>
                  <w:r>
                    <w:rPr>
                      <w:rFonts w:ascii="仿宋_GB2312" w:hAnsi="仿宋_GB2312" w:cs="仿宋_GB2312" w:eastAsia="仿宋_GB2312"/>
                      <w:sz w:val="21"/>
                    </w:rPr>
                    <w:t>1.三维设计系统</w:t>
                  </w:r>
                </w:p>
                <w:p>
                  <w:pPr>
                    <w:pStyle w:val="null3"/>
                    <w:jc w:val="both"/>
                  </w:pPr>
                  <w:r>
                    <w:rPr>
                      <w:rFonts w:ascii="仿宋_GB2312" w:hAnsi="仿宋_GB2312" w:cs="仿宋_GB2312" w:eastAsia="仿宋_GB2312"/>
                      <w:sz w:val="21"/>
                    </w:rPr>
                    <w:t>1）具有导入dwg、igs、bmp等格式文件，支持输出dwg、obj、stl等格式文件；</w:t>
                  </w:r>
                </w:p>
                <w:p>
                  <w:pPr>
                    <w:pStyle w:val="null3"/>
                    <w:jc w:val="both"/>
                  </w:pPr>
                  <w:r>
                    <w:rPr>
                      <w:rFonts w:ascii="仿宋_GB2312" w:hAnsi="仿宋_GB2312" w:cs="仿宋_GB2312" w:eastAsia="仿宋_GB2312"/>
                      <w:sz w:val="21"/>
                    </w:rPr>
                    <w:t>2）具有基本实体创建、草图绘制、空间曲线描绘等基础实体创建功能；</w:t>
                  </w:r>
                </w:p>
                <w:p>
                  <w:pPr>
                    <w:pStyle w:val="null3"/>
                    <w:jc w:val="both"/>
                  </w:pPr>
                  <w:r>
                    <w:rPr>
                      <w:rFonts w:ascii="仿宋_GB2312" w:hAnsi="仿宋_GB2312" w:cs="仿宋_GB2312" w:eastAsia="仿宋_GB2312"/>
                      <w:sz w:val="21"/>
                    </w:rPr>
                    <w:t>3）具有拉伸、旋转、扫掠等基本实体编辑功能；</w:t>
                  </w:r>
                </w:p>
                <w:p>
                  <w:pPr>
                    <w:pStyle w:val="null3"/>
                    <w:jc w:val="both"/>
                  </w:pPr>
                  <w:r>
                    <w:rPr>
                      <w:rFonts w:ascii="仿宋_GB2312" w:hAnsi="仿宋_GB2312" w:cs="仿宋_GB2312" w:eastAsia="仿宋_GB2312"/>
                      <w:sz w:val="21"/>
                    </w:rPr>
                    <w:t>4）具有将二维pg等格式图片转换成三维立体的浮雕造型；</w:t>
                  </w:r>
                </w:p>
                <w:p>
                  <w:pPr>
                    <w:pStyle w:val="null3"/>
                    <w:jc w:val="both"/>
                  </w:pPr>
                  <w:r>
                    <w:rPr>
                      <w:rFonts w:ascii="仿宋_GB2312" w:hAnsi="仿宋_GB2312" w:cs="仿宋_GB2312" w:eastAsia="仿宋_GB2312"/>
                      <w:sz w:val="21"/>
                    </w:rPr>
                    <w:t>5）具有对stl、obj等格式的三维模型进行泥捏雕刻。具有扭转、抹平、捏塑等创作方式；</w:t>
                  </w:r>
                </w:p>
                <w:p>
                  <w:pPr>
                    <w:pStyle w:val="null3"/>
                    <w:jc w:val="both"/>
                  </w:pPr>
                  <w:r>
                    <w:rPr>
                      <w:rFonts w:ascii="仿宋_GB2312" w:hAnsi="仿宋_GB2312" w:cs="仿宋_GB2312" w:eastAsia="仿宋_GB2312"/>
                      <w:sz w:val="21"/>
                    </w:rPr>
                    <w:t>6）能对智能硬件套装外观的自动设计，能够通过添加硬件模型自动生成与硬件模型配合的结构，对配合结构可以进行尺寸更改。内置不少于5家智能硬件厂商的智能硬件模型，并且提供网络资源库，在平台内可以直接加载插入；</w:t>
                  </w:r>
                </w:p>
                <w:p>
                  <w:pPr>
                    <w:pStyle w:val="null3"/>
                    <w:jc w:val="both"/>
                  </w:pPr>
                  <w:r>
                    <w:rPr>
                      <w:rFonts w:ascii="仿宋_GB2312" w:hAnsi="仿宋_GB2312" w:cs="仿宋_GB2312" w:eastAsia="仿宋_GB2312"/>
                      <w:sz w:val="21"/>
                    </w:rPr>
                    <w:t>7）具有视图形成的整个教学过程。可以通过选择实体的点、线、面手动勾勒出三视图。按照标准视图布局成主视图、俯视图、左视图、轴侧图4个视窗；</w:t>
                  </w:r>
                </w:p>
                <w:p>
                  <w:pPr>
                    <w:pStyle w:val="null3"/>
                    <w:jc w:val="both"/>
                  </w:pPr>
                  <w:r>
                    <w:rPr>
                      <w:rFonts w:ascii="仿宋_GB2312" w:hAnsi="仿宋_GB2312" w:cs="仿宋_GB2312" w:eastAsia="仿宋_GB2312"/>
                      <w:sz w:val="21"/>
                    </w:rPr>
                    <w:t>8）具有从三维模型生成二维工程图。包括装配图和工程图。支持标注、BOM表生成和测量等功能，并能够将工程图转换为主流的DWG文件格式；</w:t>
                  </w:r>
                </w:p>
                <w:p>
                  <w:pPr>
                    <w:pStyle w:val="null3"/>
                    <w:jc w:val="both"/>
                  </w:pPr>
                  <w:r>
                    <w:rPr>
                      <w:rFonts w:ascii="仿宋_GB2312" w:hAnsi="仿宋_GB2312" w:cs="仿宋_GB2312" w:eastAsia="仿宋_GB2312"/>
                      <w:sz w:val="21"/>
                    </w:rPr>
                    <w:t>9）具有贴图渲染模块，并具有与Keyshot等专业渲染软件的数据交换接口，可以一键将模型导入到keyshot软件内；</w:t>
                  </w:r>
                </w:p>
                <w:p>
                  <w:pPr>
                    <w:pStyle w:val="null3"/>
                    <w:jc w:val="both"/>
                  </w:pPr>
                  <w:r>
                    <w:rPr>
                      <w:rFonts w:ascii="仿宋_GB2312" w:hAnsi="仿宋_GB2312" w:cs="仿宋_GB2312" w:eastAsia="仿宋_GB2312"/>
                      <w:sz w:val="21"/>
                    </w:rPr>
                    <w:t>10）可直接对接云资源，无需登录网页即可获取云平台上的课件、视频、3D模型等学习资源。</w:t>
                  </w:r>
                </w:p>
                <w:p>
                  <w:pPr>
                    <w:pStyle w:val="null3"/>
                    <w:jc w:val="both"/>
                  </w:pPr>
                  <w:r>
                    <w:rPr>
                      <w:rFonts w:ascii="仿宋_GB2312" w:hAnsi="仿宋_GB2312" w:cs="仿宋_GB2312" w:eastAsia="仿宋_GB2312"/>
                      <w:sz w:val="21"/>
                    </w:rPr>
                    <w:t>2.构造绘图系统</w:t>
                  </w:r>
                </w:p>
                <w:p>
                  <w:pPr>
                    <w:pStyle w:val="null3"/>
                    <w:jc w:val="both"/>
                  </w:pPr>
                  <w:r>
                    <w:rPr>
                      <w:rFonts w:ascii="仿宋_GB2312" w:hAnsi="仿宋_GB2312" w:cs="仿宋_GB2312" w:eastAsia="仿宋_GB2312"/>
                      <w:sz w:val="21"/>
                    </w:rPr>
                    <w:t>1）默认工作文件格式为dwg，应能够打开dwg、dxf、dwf等格式文件，具有输出wmf、dwg、stl等格式的图纸文件，支持打印输出PDF、SVG、JPEG等格式的图纸文件；</w:t>
                  </w:r>
                </w:p>
                <w:p>
                  <w:pPr>
                    <w:pStyle w:val="null3"/>
                    <w:jc w:val="both"/>
                  </w:pPr>
                  <w:r>
                    <w:rPr>
                      <w:rFonts w:ascii="仿宋_GB2312" w:hAnsi="仿宋_GB2312" w:cs="仿宋_GB2312" w:eastAsia="仿宋_GB2312"/>
                      <w:sz w:val="21"/>
                    </w:rPr>
                    <w:t>2）版本不低于2026版；</w:t>
                  </w:r>
                </w:p>
                <w:p>
                  <w:pPr>
                    <w:pStyle w:val="null3"/>
                    <w:jc w:val="both"/>
                  </w:pPr>
                  <w:r>
                    <w:rPr>
                      <w:rFonts w:ascii="仿宋_GB2312" w:hAnsi="仿宋_GB2312" w:cs="仿宋_GB2312" w:eastAsia="仿宋_GB2312"/>
                      <w:sz w:val="21"/>
                    </w:rPr>
                    <w:t>3）软件具有直线、多线、矩形等绘图功能；</w:t>
                  </w:r>
                </w:p>
                <w:p>
                  <w:pPr>
                    <w:pStyle w:val="null3"/>
                    <w:jc w:val="both"/>
                  </w:pPr>
                  <w:r>
                    <w:rPr>
                      <w:rFonts w:ascii="仿宋_GB2312" w:hAnsi="仿宋_GB2312" w:cs="仿宋_GB2312" w:eastAsia="仿宋_GB2312"/>
                      <w:sz w:val="21"/>
                    </w:rPr>
                    <w:t>4）软件具有删除、复制、镜像等编辑功能；</w:t>
                  </w:r>
                </w:p>
                <w:p>
                  <w:pPr>
                    <w:pStyle w:val="null3"/>
                    <w:jc w:val="both"/>
                  </w:pPr>
                  <w:r>
                    <w:rPr>
                      <w:rFonts w:ascii="仿宋_GB2312" w:hAnsi="仿宋_GB2312" w:cs="仿宋_GB2312" w:eastAsia="仿宋_GB2312"/>
                      <w:sz w:val="21"/>
                    </w:rPr>
                    <w:t>5）软件具有“图层工具”和“文本工具”等的编辑功能；</w:t>
                  </w:r>
                </w:p>
                <w:p>
                  <w:pPr>
                    <w:pStyle w:val="null3"/>
                    <w:jc w:val="both"/>
                  </w:pPr>
                  <w:r>
                    <w:rPr>
                      <w:rFonts w:ascii="仿宋_GB2312" w:hAnsi="仿宋_GB2312" w:cs="仿宋_GB2312" w:eastAsia="仿宋_GB2312"/>
                      <w:sz w:val="21"/>
                    </w:rPr>
                    <w:t>6）具有加载应用程序功能，所加载文件扩展名应包括zrx、lsp、zel等。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售后服务：在质保期内，对实训基地中的设备出现的质量问题，免费提供平台维护和技术保障、系统更新服务。</w:t>
            </w:r>
            <w:r>
              <w:rPr>
                <w:rFonts w:ascii="仿宋_GB2312" w:hAnsi="仿宋_GB2312" w:cs="仿宋_GB2312" w:eastAsia="仿宋_GB2312"/>
                <w:sz w:val="21"/>
              </w:rPr>
              <w:t>4小时内对所提出的维护要求做出实质性反应，并提供应急响应策略。平台运行过程中如果出现技术故障（如硬件故障、软件故障、配置丢失等），在此期间按紧急预案处置，确保软件系统最大限度地不中断运行。</w:t>
            </w:r>
          </w:p>
          <w:p>
            <w:pPr>
              <w:pStyle w:val="null3"/>
              <w:ind w:right="315"/>
              <w:jc w:val="both"/>
            </w:pPr>
            <w:r>
              <w:rPr>
                <w:rFonts w:ascii="仿宋_GB2312" w:hAnsi="仿宋_GB2312" w:cs="仿宋_GB2312" w:eastAsia="仿宋_GB2312"/>
                <w:sz w:val="21"/>
              </w:rPr>
              <w:t>项目服务：供应商协助学校和老师开展碳管理方面的课题研究以及取得相关的证书。配合基地获得相应的荣誉授牌，以及碳排放管理员等证书不少于</w:t>
            </w:r>
            <w:r>
              <w:rPr>
                <w:rFonts w:ascii="仿宋_GB2312" w:hAnsi="仿宋_GB2312" w:cs="仿宋_GB2312" w:eastAsia="仿宋_GB2312"/>
                <w:sz w:val="21"/>
              </w:rPr>
              <w:t>3人。</w:t>
            </w:r>
          </w:p>
          <w:p>
            <w:pPr>
              <w:pStyle w:val="null3"/>
              <w:jc w:val="both"/>
            </w:pPr>
            <w:r>
              <w:rPr>
                <w:rFonts w:ascii="仿宋_GB2312" w:hAnsi="仿宋_GB2312" w:cs="仿宋_GB2312" w:eastAsia="仿宋_GB2312"/>
                <w:sz w:val="21"/>
              </w:rPr>
              <w:t>项目培训：项目建成后三年内，供应商组织教师及时进行培训（培训教师不少于</w:t>
            </w:r>
            <w:r>
              <w:rPr>
                <w:rFonts w:ascii="仿宋_GB2312" w:hAnsi="仿宋_GB2312" w:cs="仿宋_GB2312" w:eastAsia="仿宋_GB2312"/>
                <w:sz w:val="21"/>
              </w:rPr>
              <w:t>6人，每年不少于1次），并保证每位教师能够熟练操作实训设备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合同签订后缴纳5%的履约保证金，项目验收合格后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详见合同部分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详见合同部分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知识产权：投标人应保证在本项目使用的任何产品和服务的任何一部分，不会产生因第三方提出的侵犯其专利权、商标权、著作权或其它知识产权而引起的法律和经济纠纷，由此引起的纠纷，由投标人承担所有相关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投标人应提交的相关资格证明材料（特殊资格）.docx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投标人应提交的相关资格证明材料（特殊资格）.docx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投标人应提交的相关资格证明材料（特殊资格）.docx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投标人应提交的相关资格证明材料（特殊资格）.docx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 满足招标文件技术指标的得30分，标记“▲”负偏离1项扣1.5分，未标记的技术指标每负偏离一项扣1分，扣完为止。 备注： 1.证明材料要求：技术参数指标中要求提供相关证明材料的需逐一响应提供，未按要求提供证明材料或所提供证明材料无法证明则视为负偏离。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供应商应在投标文件中提供该供应商自2022年8月1日起至今的类似项目的业绩证明材料，每提供一份业绩得1分，满分为5分，不得重复累计。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供应商提供针对本项目的总体实施方案，总体实施方案应是涵盖多方面的综合性计划。实施方案包含项目平面布置图、效果图、人员安排、供货进度计划、安装调试、施工安全保障措施等，通过供应商的全面实施，对确保拟投产品的质量管控、供货安装、调试、验收、维护等方面进行整体叙述，从提升服务质量，保障采购人及学生使用安全。总体实施方案是否科学合理、措施是否得当进行评审。 ①总体实施方案中确保拟投产品的质量管控方案具体可行，有针对性，完全满足项目要求的得0.1-2分； 未提供不计分。 ②总体实施方案中确保拟投产品的供货安装方案的具体可行，有针对性，完全满足项目要求的得0.1-2分； 未提供不计分。 ③总体实施方案中对确保拟投产品的调试方案的描述详细可行，有针对性，完全满足项目要求的得0.1-2分； 未提供不计分。 ④总体实施方案中对确保拟投产品的验收方案的描述详细可行，有针对性，完全满足项目要求的得0.1-2分； 未提供不计分。 ⑤总体实施方案中对确保拟投产品的维护方案的描述详细可行，有针对性，完全满足项目要求的得0.1-2分； 未提供不计分。 ⑥总体实施方案中对从提升服务质量，保障采购人及学生使用安全的描述详细可行，有针对性，完全满足项目要求的得0.1-1分； 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1.拟派团队人员组织机构科学完整，框架结构清晰，运行机制合理有效的得0.1-1分； 2.拟派团队人员充实、技术服务团队具备相应经验（提供人员身份证复印件及劳动合同及相关技能证书），能有效保障项目实施的得0.1-1分； 3.人员管理制度完善，与项目实施具有很强的切合程度，具有针对性、可行性得0.1-1分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根据供应商的售后服务方案（包括但不限于1.售后服务标准；2.售后响应时间；3.质保期满后的承诺进行评审： 售后服务方案针对上述内容有详细的说明，内容完整合理可行，与项目实际需求完全适配，完全满足采购人需求的得1.1-2分； 售后服务方案内容包含上述内容，有明确的制定方案，但描述简略且缺少关键点及重要内容的得0-1分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培训承诺</w:t>
            </w:r>
          </w:p>
        </w:tc>
        <w:tc>
          <w:tcPr>
            <w:tcW w:type="dxa" w:w="2492"/>
          </w:tcPr>
          <w:p>
            <w:pPr>
              <w:pStyle w:val="null3"/>
            </w:pPr>
            <w:r>
              <w:rPr>
                <w:rFonts w:ascii="仿宋_GB2312" w:hAnsi="仿宋_GB2312" w:cs="仿宋_GB2312" w:eastAsia="仿宋_GB2312"/>
              </w:rPr>
              <w:t>项目建成后三年内，供应商组织教师及时进行培训（培训教师不少于6人，每年不少于1次），并保证每位教师能够熟练操作实训设备）等，需提供承诺函，格式自拟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根据供应商提供的应急事故响应及处理方案进行评审。 ①可能发生的应急事故情况分析：应急事故情况预估考虑充分，分析解决方案全面合理完整的得0.1-2分； ②应急响应时间：应急响应时间合理可行，能完全保障设备故障后的运行的得0.1-2分； ③紧急安全保障措施：紧急安全保障措施合理可行，完全适用于本项目采购人得0.1-1分；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根据文件中“招标项目技术、服务、商务及其他要求”中演示内容进行演示，演示1项得1分，未演示按照0分计入。 注：供应商须自行提供演示条件，接受PPT、demo、视频或者静态界面的非真实系统平台演示。各供应商演示时间共计不得超过10分钟。自评审小组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在开标现场因供应商自身问题而造成的演示停滞、无法演示等情况，由供应商自行承担相关不利风险 本项目演示为腾讯会议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详见附件：投标人应提交的相关资格证明材料（特殊资格）.docx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详见附件：其它补充事项.docx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