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FAC840">
      <w:pPr>
        <w:snapToGrid w:val="0"/>
        <w:spacing w:line="360" w:lineRule="auto"/>
        <w:rPr>
          <w:rFonts w:hint="eastAsia" w:ascii="宋体" w:hAnsi="宋体"/>
          <w:b/>
          <w:bCs/>
          <w:sz w:val="24"/>
          <w:highlight w:val="none"/>
        </w:rPr>
      </w:pPr>
      <w:r>
        <w:rPr>
          <w:rFonts w:hint="eastAsia" w:ascii="宋体" w:hAnsi="宋体"/>
          <w:b/>
          <w:bCs/>
          <w:sz w:val="24"/>
          <w:highlight w:val="none"/>
          <w:lang w:eastAsia="zh-CN"/>
        </w:rPr>
        <w:t>供应商</w:t>
      </w:r>
      <w:r>
        <w:rPr>
          <w:rFonts w:hint="eastAsia" w:ascii="宋体" w:hAnsi="宋体"/>
          <w:b/>
          <w:bCs/>
          <w:sz w:val="24"/>
          <w:highlight w:val="none"/>
        </w:rPr>
        <w:t>按招标文件要求，应提供以下相关资格证明材料：</w:t>
      </w:r>
    </w:p>
    <w:p w14:paraId="277FF6D2">
      <w:pPr>
        <w:rPr>
          <w:rFonts w:ascii="宋体" w:hAnsi="宋体"/>
          <w:b/>
          <w:bCs/>
          <w:sz w:val="24"/>
        </w:rPr>
      </w:pPr>
      <w:r>
        <w:rPr>
          <w:rFonts w:hint="eastAsia" w:ascii="宋体" w:hAnsi="宋体"/>
          <w:b/>
          <w:bCs/>
          <w:sz w:val="24"/>
        </w:rPr>
        <w:t>1、供应商应具备《中华人民共和国政府采购法》第二十二条规定的条件</w:t>
      </w:r>
    </w:p>
    <w:p w14:paraId="76B5D160">
      <w:pPr>
        <w:pStyle w:val="13"/>
        <w:keepNext w:val="0"/>
        <w:keepLines w:val="0"/>
        <w:pageBreakBefore w:val="0"/>
        <w:widowControl w:val="0"/>
        <w:kinsoku/>
        <w:wordWrap/>
        <w:overflowPunct/>
        <w:topLinePunct w:val="0"/>
        <w:autoSpaceDE w:val="0"/>
        <w:autoSpaceDN w:val="0"/>
        <w:bidi w:val="0"/>
        <w:adjustRightInd/>
        <w:snapToGrid/>
        <w:spacing w:after="0" w:line="500" w:lineRule="exact"/>
        <w:ind w:left="0" w:leftChars="0" w:right="0" w:rightChars="0" w:firstLine="480" w:firstLineChars="200"/>
        <w:textAlignment w:val="auto"/>
        <w:rPr>
          <w:rFonts w:ascii="宋体" w:hAnsi="宋体" w:cs="Times New Roman"/>
          <w:color w:val="0070C0"/>
          <w:sz w:val="24"/>
          <w:szCs w:val="24"/>
          <w:highlight w:val="none"/>
          <w:lang w:eastAsia="zh-CN"/>
        </w:rPr>
      </w:pPr>
      <w:r>
        <w:rPr>
          <w:rFonts w:ascii="宋体" w:hAnsi="宋体" w:cs="Times New Roman"/>
          <w:color w:val="0070C0"/>
          <w:sz w:val="24"/>
          <w:szCs w:val="24"/>
          <w:highlight w:val="none"/>
          <w:lang w:eastAsia="zh-CN"/>
        </w:rPr>
        <w:t>①具有独立承担民事责任能力的法人、其他组织或自然人，提供合法有效的统一社会信用代码营业执照（事业单位法人证书/专业服务机构执业许可证/民办非企业单位登记证书，自然人提供身份证）；</w:t>
      </w:r>
    </w:p>
    <w:p w14:paraId="24DFB363">
      <w:pPr>
        <w:pStyle w:val="13"/>
        <w:keepNext w:val="0"/>
        <w:keepLines w:val="0"/>
        <w:pageBreakBefore w:val="0"/>
        <w:widowControl w:val="0"/>
        <w:kinsoku/>
        <w:wordWrap/>
        <w:overflowPunct/>
        <w:topLinePunct w:val="0"/>
        <w:autoSpaceDE w:val="0"/>
        <w:autoSpaceDN w:val="0"/>
        <w:bidi w:val="0"/>
        <w:adjustRightInd/>
        <w:snapToGrid/>
        <w:spacing w:after="0" w:line="500" w:lineRule="exact"/>
        <w:ind w:left="0" w:leftChars="0" w:right="0" w:rightChars="0" w:firstLine="480" w:firstLineChars="200"/>
        <w:textAlignment w:val="auto"/>
        <w:rPr>
          <w:rFonts w:ascii="宋体" w:hAnsi="宋体" w:cs="Times New Roman"/>
          <w:color w:val="0070C0"/>
          <w:sz w:val="24"/>
          <w:szCs w:val="24"/>
          <w:highlight w:val="none"/>
          <w:lang w:eastAsia="zh-CN"/>
        </w:rPr>
      </w:pPr>
      <w:r>
        <w:rPr>
          <w:rFonts w:ascii="宋体" w:hAnsi="宋体" w:cs="Times New Roman"/>
          <w:color w:val="0070C0"/>
          <w:sz w:val="24"/>
          <w:szCs w:val="24"/>
          <w:highlight w:val="none"/>
          <w:lang w:eastAsia="zh-CN"/>
        </w:rPr>
        <w:t>②税收缴纳证明：法人提供自202</w:t>
      </w:r>
      <w:r>
        <w:rPr>
          <w:rFonts w:hint="eastAsia" w:ascii="宋体" w:hAnsi="宋体" w:cs="Times New Roman"/>
          <w:color w:val="0070C0"/>
          <w:sz w:val="24"/>
          <w:szCs w:val="24"/>
          <w:highlight w:val="none"/>
          <w:lang w:val="en-US" w:eastAsia="zh-CN"/>
        </w:rPr>
        <w:t>4</w:t>
      </w:r>
      <w:r>
        <w:rPr>
          <w:rFonts w:ascii="宋体" w:hAnsi="宋体" w:cs="Times New Roman"/>
          <w:color w:val="0070C0"/>
          <w:sz w:val="24"/>
          <w:szCs w:val="24"/>
          <w:highlight w:val="none"/>
          <w:lang w:eastAsia="zh-CN"/>
        </w:rPr>
        <w:t>年</w:t>
      </w:r>
      <w:r>
        <w:rPr>
          <w:rFonts w:hint="eastAsia" w:ascii="宋体" w:hAnsi="宋体" w:cs="Times New Roman"/>
          <w:color w:val="0070C0"/>
          <w:sz w:val="24"/>
          <w:szCs w:val="24"/>
          <w:highlight w:val="none"/>
          <w:lang w:val="en-US" w:eastAsia="zh-CN"/>
        </w:rPr>
        <w:t>8</w:t>
      </w:r>
      <w:r>
        <w:rPr>
          <w:rFonts w:ascii="宋体" w:hAnsi="宋体" w:cs="Times New Roman"/>
          <w:color w:val="0070C0"/>
          <w:sz w:val="24"/>
          <w:szCs w:val="24"/>
          <w:highlight w:val="none"/>
          <w:lang w:eastAsia="zh-CN"/>
        </w:rPr>
        <w:t>月1日以来任意一个月的纳税证明或完税证明，纳税证明或完税证明上应有代收机构或税务机关的公章或业务专用章；其他组织和自然人提供自202</w:t>
      </w:r>
      <w:r>
        <w:rPr>
          <w:rFonts w:hint="eastAsia" w:ascii="宋体" w:hAnsi="宋体" w:cs="Times New Roman"/>
          <w:color w:val="0070C0"/>
          <w:sz w:val="24"/>
          <w:szCs w:val="24"/>
          <w:highlight w:val="none"/>
          <w:lang w:val="en-US" w:eastAsia="zh-CN"/>
        </w:rPr>
        <w:t>4</w:t>
      </w:r>
      <w:r>
        <w:rPr>
          <w:rFonts w:ascii="宋体" w:hAnsi="宋体" w:cs="Times New Roman"/>
          <w:color w:val="0070C0"/>
          <w:sz w:val="24"/>
          <w:szCs w:val="24"/>
          <w:highlight w:val="none"/>
          <w:lang w:eastAsia="zh-CN"/>
        </w:rPr>
        <w:t>年</w:t>
      </w:r>
      <w:r>
        <w:rPr>
          <w:rFonts w:hint="eastAsia" w:ascii="宋体" w:hAnsi="宋体" w:cs="Times New Roman"/>
          <w:color w:val="0070C0"/>
          <w:sz w:val="24"/>
          <w:szCs w:val="24"/>
          <w:highlight w:val="none"/>
          <w:lang w:val="en-US" w:eastAsia="zh-CN"/>
        </w:rPr>
        <w:t>8</w:t>
      </w:r>
      <w:r>
        <w:rPr>
          <w:rFonts w:ascii="宋体" w:hAnsi="宋体" w:cs="Times New Roman"/>
          <w:color w:val="0070C0"/>
          <w:sz w:val="24"/>
          <w:szCs w:val="24"/>
          <w:highlight w:val="none"/>
          <w:lang w:eastAsia="zh-CN"/>
        </w:rPr>
        <w:t>月1日以来任意一个月缴纳税收的凭据；依法免税的</w:t>
      </w:r>
      <w:r>
        <w:rPr>
          <w:rFonts w:hint="eastAsia" w:ascii="宋体" w:hAnsi="宋体" w:cs="Times New Roman"/>
          <w:color w:val="0070C0"/>
          <w:sz w:val="24"/>
          <w:szCs w:val="24"/>
          <w:highlight w:val="none"/>
          <w:lang w:eastAsia="zh-CN"/>
        </w:rPr>
        <w:t>供应商</w:t>
      </w:r>
      <w:r>
        <w:rPr>
          <w:rFonts w:ascii="宋体" w:hAnsi="宋体" w:cs="Times New Roman"/>
          <w:color w:val="0070C0"/>
          <w:sz w:val="24"/>
          <w:szCs w:val="24"/>
          <w:highlight w:val="none"/>
          <w:lang w:eastAsia="zh-CN"/>
        </w:rPr>
        <w:t>应提供相关文件证明 ；</w:t>
      </w:r>
    </w:p>
    <w:p w14:paraId="14686617">
      <w:pPr>
        <w:pStyle w:val="13"/>
        <w:keepNext w:val="0"/>
        <w:keepLines w:val="0"/>
        <w:pageBreakBefore w:val="0"/>
        <w:widowControl w:val="0"/>
        <w:kinsoku/>
        <w:wordWrap/>
        <w:overflowPunct/>
        <w:topLinePunct w:val="0"/>
        <w:autoSpaceDE w:val="0"/>
        <w:autoSpaceDN w:val="0"/>
        <w:bidi w:val="0"/>
        <w:adjustRightInd/>
        <w:snapToGrid/>
        <w:spacing w:after="0" w:line="500" w:lineRule="exact"/>
        <w:ind w:left="0" w:leftChars="0" w:right="0" w:rightChars="0" w:firstLine="480" w:firstLineChars="200"/>
        <w:textAlignment w:val="auto"/>
        <w:rPr>
          <w:rFonts w:ascii="宋体" w:hAnsi="宋体" w:cs="Times New Roman"/>
          <w:color w:val="0070C0"/>
          <w:sz w:val="24"/>
          <w:szCs w:val="24"/>
          <w:highlight w:val="none"/>
          <w:lang w:eastAsia="zh-CN"/>
        </w:rPr>
      </w:pPr>
      <w:r>
        <w:rPr>
          <w:rFonts w:ascii="宋体" w:hAnsi="宋体" w:cs="Times New Roman"/>
          <w:color w:val="0070C0"/>
          <w:sz w:val="24"/>
          <w:szCs w:val="24"/>
          <w:highlight w:val="none"/>
          <w:lang w:eastAsia="zh-CN"/>
        </w:rPr>
        <w:t xml:space="preserve"> ③社会保障资金缴纳证明：提供自202</w:t>
      </w:r>
      <w:r>
        <w:rPr>
          <w:rFonts w:hint="eastAsia" w:ascii="宋体" w:hAnsi="宋体" w:cs="Times New Roman"/>
          <w:color w:val="0070C0"/>
          <w:sz w:val="24"/>
          <w:szCs w:val="24"/>
          <w:highlight w:val="none"/>
          <w:lang w:val="en-US" w:eastAsia="zh-CN"/>
        </w:rPr>
        <w:t>4</w:t>
      </w:r>
      <w:r>
        <w:rPr>
          <w:rFonts w:ascii="宋体" w:hAnsi="宋体" w:cs="Times New Roman"/>
          <w:color w:val="0070C0"/>
          <w:sz w:val="24"/>
          <w:szCs w:val="24"/>
          <w:highlight w:val="none"/>
          <w:lang w:eastAsia="zh-CN"/>
        </w:rPr>
        <w:t>年</w:t>
      </w:r>
      <w:r>
        <w:rPr>
          <w:rFonts w:hint="eastAsia" w:ascii="宋体" w:hAnsi="宋体" w:cs="Times New Roman"/>
          <w:color w:val="0070C0"/>
          <w:sz w:val="24"/>
          <w:szCs w:val="24"/>
          <w:highlight w:val="none"/>
          <w:lang w:val="en-US" w:eastAsia="zh-CN"/>
        </w:rPr>
        <w:t>8</w:t>
      </w:r>
      <w:r>
        <w:rPr>
          <w:rFonts w:ascii="宋体" w:hAnsi="宋体" w:cs="Times New Roman"/>
          <w:color w:val="0070C0"/>
          <w:sz w:val="24"/>
          <w:szCs w:val="24"/>
          <w:highlight w:val="none"/>
          <w:lang w:eastAsia="zh-CN"/>
        </w:rPr>
        <w:t>月1日以来任意一个月已缴纳的社会保障资金的证明（社会保障资金缴存单据或社保机构开具的社会保险参保缴费情况证明等）；依法不需要缴纳社会保障资金的</w:t>
      </w:r>
      <w:r>
        <w:rPr>
          <w:rFonts w:hint="eastAsia" w:ascii="宋体" w:hAnsi="宋体" w:cs="Times New Roman"/>
          <w:color w:val="0070C0"/>
          <w:sz w:val="24"/>
          <w:szCs w:val="24"/>
          <w:highlight w:val="none"/>
          <w:lang w:eastAsia="zh-CN"/>
        </w:rPr>
        <w:t>供应商</w:t>
      </w:r>
      <w:r>
        <w:rPr>
          <w:rFonts w:ascii="宋体" w:hAnsi="宋体" w:cs="Times New Roman"/>
          <w:color w:val="0070C0"/>
          <w:sz w:val="24"/>
          <w:szCs w:val="24"/>
          <w:highlight w:val="none"/>
          <w:lang w:eastAsia="zh-CN"/>
        </w:rPr>
        <w:t>应提供相关文件证明；</w:t>
      </w:r>
    </w:p>
    <w:p w14:paraId="01BD73AF">
      <w:pPr>
        <w:pStyle w:val="13"/>
        <w:keepNext w:val="0"/>
        <w:keepLines w:val="0"/>
        <w:pageBreakBefore w:val="0"/>
        <w:widowControl w:val="0"/>
        <w:kinsoku/>
        <w:wordWrap/>
        <w:overflowPunct/>
        <w:topLinePunct w:val="0"/>
        <w:autoSpaceDE w:val="0"/>
        <w:autoSpaceDN w:val="0"/>
        <w:bidi w:val="0"/>
        <w:adjustRightInd/>
        <w:snapToGrid/>
        <w:spacing w:after="0" w:line="500" w:lineRule="exact"/>
        <w:ind w:left="0" w:leftChars="0" w:right="0" w:rightChars="0" w:firstLine="480" w:firstLineChars="200"/>
        <w:textAlignment w:val="auto"/>
        <w:rPr>
          <w:rFonts w:ascii="宋体" w:hAnsi="宋体" w:cs="Times New Roman"/>
          <w:color w:val="0070C0"/>
          <w:sz w:val="24"/>
          <w:szCs w:val="24"/>
          <w:highlight w:val="none"/>
          <w:lang w:eastAsia="zh-CN"/>
        </w:rPr>
      </w:pPr>
      <w:r>
        <w:rPr>
          <w:rFonts w:ascii="宋体" w:hAnsi="宋体" w:cs="Times New Roman"/>
          <w:color w:val="0070C0"/>
          <w:sz w:val="24"/>
          <w:szCs w:val="24"/>
          <w:highlight w:val="none"/>
          <w:lang w:eastAsia="zh-CN"/>
        </w:rPr>
        <w:t xml:space="preserve">④提供具有履行本合同所必需的设备和专业技术能力的声明； </w:t>
      </w:r>
    </w:p>
    <w:p w14:paraId="1EEF6BAC">
      <w:pPr>
        <w:pStyle w:val="13"/>
        <w:keepNext w:val="0"/>
        <w:keepLines w:val="0"/>
        <w:pageBreakBefore w:val="0"/>
        <w:widowControl w:val="0"/>
        <w:kinsoku/>
        <w:wordWrap/>
        <w:overflowPunct/>
        <w:topLinePunct w:val="0"/>
        <w:autoSpaceDE w:val="0"/>
        <w:autoSpaceDN w:val="0"/>
        <w:bidi w:val="0"/>
        <w:adjustRightInd/>
        <w:snapToGrid/>
        <w:spacing w:after="0" w:line="500" w:lineRule="exact"/>
        <w:ind w:left="0" w:leftChars="0" w:right="0" w:rightChars="0" w:firstLine="480" w:firstLineChars="200"/>
        <w:textAlignment w:val="auto"/>
        <w:rPr>
          <w:rFonts w:hint="eastAsia" w:ascii="宋体" w:hAnsi="宋体" w:eastAsia="宋体" w:cs="宋体"/>
          <w:kern w:val="0"/>
          <w:sz w:val="24"/>
        </w:rPr>
      </w:pPr>
      <w:r>
        <w:rPr>
          <w:rFonts w:ascii="宋体" w:hAnsi="宋体" w:cs="Times New Roman"/>
          <w:color w:val="0070C0"/>
          <w:sz w:val="24"/>
          <w:szCs w:val="24"/>
          <w:highlight w:val="none"/>
          <w:lang w:eastAsia="zh-CN"/>
        </w:rPr>
        <w:t>⑤参加本次政府采购活动前3年内在经营活动中没有重大违纪，以及未被列入失信被执行人、重大税收违法案件当事人名单、政府采购严重违法失信行为记录名单的书面声明。</w:t>
      </w:r>
      <w:r>
        <w:rPr>
          <w:rFonts w:hint="eastAsia" w:ascii="宋体" w:hAnsi="宋体" w:eastAsia="宋体" w:cs="宋体"/>
          <w:kern w:val="0"/>
          <w:sz w:val="24"/>
        </w:rPr>
        <w:t xml:space="preserve"> </w:t>
      </w:r>
    </w:p>
    <w:p w14:paraId="39C88B30">
      <w:pPr>
        <w:widowControl/>
        <w:spacing w:line="500" w:lineRule="exact"/>
        <w:jc w:val="left"/>
        <w:rPr>
          <w:rFonts w:hint="eastAsia" w:ascii="宋体" w:hAnsi="宋体"/>
          <w:b/>
          <w:bCs/>
          <w:sz w:val="24"/>
          <w:highlight w:val="none"/>
        </w:rPr>
      </w:pPr>
      <w:r>
        <w:rPr>
          <w:rFonts w:hint="eastAsia" w:ascii="宋体" w:hAnsi="宋体"/>
          <w:b/>
          <w:bCs/>
          <w:sz w:val="24"/>
          <w:highlight w:val="none"/>
        </w:rPr>
        <w:t>后附格式供参考。</w:t>
      </w:r>
    </w:p>
    <w:p w14:paraId="245874F3">
      <w:pPr>
        <w:widowControl/>
        <w:spacing w:line="500" w:lineRule="exact"/>
        <w:jc w:val="left"/>
        <w:rPr>
          <w:rFonts w:hint="eastAsia" w:ascii="宋体" w:hAnsi="宋体"/>
          <w:b/>
          <w:bCs/>
          <w:sz w:val="24"/>
        </w:rPr>
      </w:pPr>
      <w:r>
        <w:rPr>
          <w:rFonts w:ascii="宋体" w:hAnsi="宋体"/>
          <w:b/>
          <w:bCs/>
          <w:sz w:val="24"/>
        </w:rPr>
        <w:br w:type="page"/>
      </w:r>
    </w:p>
    <w:p w14:paraId="0B7D800F">
      <w:pPr>
        <w:rPr>
          <w:rFonts w:ascii="宋体" w:hAnsi="宋体"/>
          <w:b/>
          <w:bCs/>
          <w:sz w:val="24"/>
        </w:rPr>
      </w:pPr>
      <w:r>
        <w:rPr>
          <w:rFonts w:hint="eastAsia" w:ascii="宋体" w:hAnsi="宋体"/>
          <w:b/>
          <w:bCs/>
          <w:sz w:val="24"/>
        </w:rPr>
        <w:t>2、供应商应提供健全的财务会计制度的证明材料</w:t>
      </w:r>
      <w:r>
        <w:rPr>
          <w:rFonts w:hint="eastAsia" w:ascii="宋体" w:hAnsi="宋体"/>
          <w:b/>
          <w:bCs/>
          <w:sz w:val="24"/>
        </w:rPr>
        <w:tab/>
      </w:r>
    </w:p>
    <w:p w14:paraId="1E0ACA03">
      <w:pPr>
        <w:rPr>
          <w:rFonts w:hint="eastAsia" w:ascii="宋体" w:hAnsi="宋体"/>
          <w:b/>
          <w:bCs/>
          <w:sz w:val="24"/>
        </w:rPr>
      </w:pPr>
    </w:p>
    <w:p w14:paraId="52228CFD">
      <w:pPr>
        <w:rPr>
          <w:rFonts w:hint="eastAsia" w:ascii="宋体" w:hAnsi="宋体" w:eastAsia="宋体" w:cs="宋体"/>
          <w:kern w:val="0"/>
          <w:sz w:val="24"/>
          <w:lang w:eastAsia="zh-CN"/>
        </w:rPr>
      </w:pPr>
      <w:r>
        <w:rPr>
          <w:rFonts w:hint="eastAsia" w:ascii="宋体" w:hAnsi="宋体" w:eastAsia="宋体" w:cs="宋体"/>
          <w:kern w:val="0"/>
          <w:sz w:val="24"/>
          <w:lang w:eastAsia="zh-CN"/>
        </w:rPr>
        <w:t xml:space="preserve"> </w:t>
      </w:r>
      <w:r>
        <w:rPr>
          <w:rFonts w:hint="eastAsia" w:ascii="宋体" w:hAnsi="宋体" w:eastAsia="宋体" w:cs="宋体"/>
          <w:kern w:val="0"/>
          <w:sz w:val="24"/>
        </w:rPr>
        <w:t>具有良好的商业信誉和健全的财务会计制度</w:t>
      </w:r>
      <w:r>
        <w:rPr>
          <w:rFonts w:hint="eastAsia" w:ascii="宋体" w:hAnsi="宋体" w:cs="宋体"/>
          <w:kern w:val="0"/>
          <w:sz w:val="24"/>
          <w:lang w:eastAsia="zh-CN"/>
        </w:rPr>
        <w:t>，</w:t>
      </w:r>
      <w:r>
        <w:rPr>
          <w:rFonts w:hint="eastAsia" w:ascii="宋体" w:hAnsi="宋体" w:eastAsia="宋体" w:cs="宋体"/>
          <w:kern w:val="0"/>
          <w:sz w:val="24"/>
        </w:rPr>
        <w:t>供应商应提供202</w:t>
      </w:r>
      <w:r>
        <w:rPr>
          <w:rFonts w:hint="eastAsia" w:ascii="宋体" w:hAnsi="宋体" w:cs="宋体"/>
          <w:kern w:val="0"/>
          <w:sz w:val="24"/>
          <w:lang w:val="en-US" w:eastAsia="zh-CN"/>
        </w:rPr>
        <w:t>4</w:t>
      </w:r>
      <w:r>
        <w:rPr>
          <w:rFonts w:hint="eastAsia" w:ascii="宋体" w:hAnsi="宋体" w:eastAsia="宋体" w:cs="宋体"/>
          <w:kern w:val="0"/>
          <w:sz w:val="24"/>
        </w:rPr>
        <w:t>年经审计的财务报告或银行出具的资信证明）</w:t>
      </w:r>
      <w:r>
        <w:rPr>
          <w:rFonts w:hint="eastAsia" w:ascii="宋体" w:hAnsi="宋体" w:eastAsia="宋体" w:cs="宋体"/>
          <w:kern w:val="0"/>
          <w:sz w:val="24"/>
          <w:lang w:eastAsia="zh-CN"/>
        </w:rPr>
        <w:t>。</w:t>
      </w:r>
    </w:p>
    <w:p w14:paraId="2DE93AD9">
      <w:pPr>
        <w:pStyle w:val="21"/>
        <w:rPr>
          <w:rFonts w:hint="eastAsia"/>
        </w:rPr>
      </w:pPr>
    </w:p>
    <w:p w14:paraId="03C47A6D">
      <w:pPr>
        <w:rPr>
          <w:rFonts w:ascii="宋体" w:hAnsi="宋体" w:cs="宋体"/>
          <w:kern w:val="0"/>
          <w:sz w:val="24"/>
        </w:rPr>
      </w:pPr>
    </w:p>
    <w:p w14:paraId="1F7FF4B4">
      <w:pPr>
        <w:rPr>
          <w:rFonts w:ascii="宋体" w:hAnsi="宋体" w:cs="宋体"/>
          <w:kern w:val="0"/>
          <w:sz w:val="24"/>
        </w:rPr>
      </w:pPr>
      <w:r>
        <w:rPr>
          <w:rFonts w:hint="eastAsia" w:ascii="宋体" w:hAnsi="宋体" w:cs="宋体"/>
          <w:kern w:val="0"/>
          <w:sz w:val="24"/>
        </w:rPr>
        <w:t>注：供应商需在项目电子化交易系统中按要求上传相应证明文件并进行电子签章。</w:t>
      </w:r>
    </w:p>
    <w:p w14:paraId="3B93ACA9">
      <w:pPr>
        <w:pStyle w:val="21"/>
      </w:pPr>
    </w:p>
    <w:p w14:paraId="28405927">
      <w:pPr>
        <w:widowControl/>
        <w:spacing w:line="240" w:lineRule="auto"/>
        <w:jc w:val="left"/>
        <w:rPr>
          <w:rFonts w:hint="eastAsia" w:ascii="宋体" w:hAnsi="宋体"/>
          <w:b/>
          <w:bCs/>
          <w:sz w:val="24"/>
        </w:rPr>
      </w:pPr>
      <w:r>
        <w:rPr>
          <w:rFonts w:hint="eastAsia" w:ascii="宋体" w:hAnsi="宋体"/>
          <w:b/>
          <w:bCs/>
        </w:rPr>
        <w:br w:type="page"/>
      </w:r>
    </w:p>
    <w:p w14:paraId="74984E85">
      <w:pPr>
        <w:pStyle w:val="21"/>
        <w:rPr>
          <w:rFonts w:ascii="宋体" w:hAnsi="宋体"/>
          <w:b/>
          <w:bCs/>
          <w:kern w:val="2"/>
        </w:rPr>
      </w:pPr>
      <w:r>
        <w:rPr>
          <w:rFonts w:hint="eastAsia" w:ascii="宋体" w:hAnsi="宋体"/>
          <w:b/>
          <w:bCs/>
          <w:kern w:val="2"/>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r>
        <w:rPr>
          <w:rFonts w:hint="eastAsia" w:ascii="宋体" w:hAnsi="宋体"/>
          <w:b/>
          <w:bCs/>
          <w:kern w:val="2"/>
        </w:rPr>
        <w:tab/>
      </w:r>
    </w:p>
    <w:p w14:paraId="0CB3E470">
      <w:pPr>
        <w:pStyle w:val="21"/>
      </w:pPr>
    </w:p>
    <w:p w14:paraId="3BE4927A">
      <w:pPr>
        <w:pStyle w:val="21"/>
      </w:pPr>
      <w:r>
        <w:rPr>
          <w:rFonts w:hint="eastAsia"/>
        </w:rPr>
        <w:t>供应商需在项目电子化交易系统中按要求填写《投标函》完成承诺并进行电子签章。</w:t>
      </w:r>
    </w:p>
    <w:p w14:paraId="021AE406">
      <w:pPr>
        <w:widowControl/>
        <w:spacing w:line="240" w:lineRule="auto"/>
        <w:jc w:val="left"/>
        <w:rPr>
          <w:rFonts w:hint="eastAsia" w:ascii="宋体" w:hAnsi="宋体"/>
          <w:szCs w:val="21"/>
        </w:rPr>
      </w:pPr>
      <w:r>
        <w:rPr>
          <w:rFonts w:ascii="宋体" w:hAnsi="宋体"/>
          <w:szCs w:val="21"/>
        </w:rPr>
        <w:br w:type="page"/>
      </w:r>
    </w:p>
    <w:p w14:paraId="5B92CE0F">
      <w:pPr>
        <w:rPr>
          <w:rFonts w:ascii="宋体" w:hAnsi="宋体"/>
          <w:b/>
          <w:bCs/>
          <w:sz w:val="24"/>
        </w:rPr>
      </w:pPr>
      <w:r>
        <w:rPr>
          <w:rFonts w:hint="eastAsia" w:ascii="宋体" w:hAnsi="宋体"/>
          <w:b/>
          <w:bCs/>
          <w:sz w:val="24"/>
        </w:rPr>
        <w:t>4、法定代表人授权书</w:t>
      </w:r>
      <w:r>
        <w:rPr>
          <w:rFonts w:hint="eastAsia" w:ascii="宋体" w:hAnsi="宋体"/>
          <w:b/>
          <w:bCs/>
          <w:sz w:val="24"/>
        </w:rPr>
        <w:tab/>
      </w:r>
    </w:p>
    <w:p w14:paraId="1A1335E6">
      <w:pPr>
        <w:rPr>
          <w:rFonts w:ascii="宋体" w:hAnsi="宋体"/>
          <w:b/>
          <w:bCs/>
          <w:sz w:val="24"/>
        </w:rPr>
      </w:pPr>
    </w:p>
    <w:p w14:paraId="4F6EC8B6">
      <w:pPr>
        <w:rPr>
          <w:rFonts w:hint="eastAsia" w:ascii="宋体" w:hAnsi="宋体"/>
          <w:b/>
          <w:bCs/>
          <w:sz w:val="24"/>
        </w:rPr>
      </w:pPr>
      <w:r>
        <w:rPr>
          <w:rFonts w:hint="eastAsia" w:ascii="宋体" w:hAnsi="宋体" w:cs="宋体"/>
          <w:kern w:val="0"/>
          <w:sz w:val="24"/>
        </w:rPr>
        <w:t>法定代表人授权书及被授权人身份证明。（法定代表人直接投标只须提供其身份证明）</w:t>
      </w:r>
      <w:r>
        <w:rPr>
          <w:rFonts w:ascii="宋体" w:hAnsi="宋体"/>
          <w:b/>
          <w:bCs/>
          <w:sz w:val="24"/>
        </w:rPr>
        <w:br w:type="page"/>
      </w:r>
    </w:p>
    <w:p w14:paraId="0E6BC4C4">
      <w:pPr>
        <w:spacing w:line="360" w:lineRule="atLeast"/>
        <w:jc w:val="center"/>
        <w:rPr>
          <w:rFonts w:hint="eastAsia"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113CB713">
      <w:pPr>
        <w:spacing w:line="360" w:lineRule="atLeast"/>
        <w:jc w:val="left"/>
        <w:rPr>
          <w:rFonts w:hint="eastAsia" w:ascii="宋体" w:hAnsi="宋体"/>
          <w:sz w:val="24"/>
        </w:rPr>
      </w:pPr>
    </w:p>
    <w:p w14:paraId="163082FD">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北京典方建设工程咨询有限公司</w:t>
      </w:r>
    </w:p>
    <w:p w14:paraId="335BE3FF">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w:t>
      </w:r>
      <w:r>
        <w:rPr>
          <w:rFonts w:ascii="宋体" w:hAnsi="宋体"/>
          <w:sz w:val="24"/>
        </w:rPr>
        <w:t>在</w:t>
      </w:r>
      <w:r>
        <w:rPr>
          <w:rFonts w:hint="eastAsia" w:ascii="宋体" w:hAnsi="宋体"/>
          <w:sz w:val="24"/>
        </w:rPr>
        <w:t>重大税收违法失信主体及政府采购严重违法失信行为记录名单中。</w:t>
      </w:r>
    </w:p>
    <w:p w14:paraId="47D183D3">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613B624D">
      <w:pPr>
        <w:spacing w:line="360" w:lineRule="auto"/>
        <w:jc w:val="left"/>
        <w:rPr>
          <w:rFonts w:hint="eastAsia" w:ascii="宋体" w:hAnsi="宋体"/>
          <w:b/>
          <w:sz w:val="32"/>
          <w:szCs w:val="32"/>
        </w:rPr>
      </w:pPr>
    </w:p>
    <w:p w14:paraId="28926F08">
      <w:pPr>
        <w:spacing w:line="360" w:lineRule="auto"/>
        <w:ind w:firstLine="480" w:firstLineChars="200"/>
        <w:jc w:val="left"/>
        <w:rPr>
          <w:rFonts w:hint="eastAsia" w:ascii="宋体" w:hAnsi="宋体"/>
          <w:sz w:val="24"/>
        </w:rPr>
      </w:pPr>
      <w:r>
        <w:rPr>
          <w:rFonts w:hint="eastAsia" w:ascii="宋体" w:hAnsi="宋体"/>
          <w:sz w:val="24"/>
        </w:rPr>
        <w:t>特此声明！</w:t>
      </w:r>
    </w:p>
    <w:p w14:paraId="5FF56BD4">
      <w:pPr>
        <w:spacing w:line="360" w:lineRule="auto"/>
        <w:ind w:firstLine="480" w:firstLineChars="200"/>
        <w:jc w:val="left"/>
        <w:rPr>
          <w:rFonts w:hint="eastAsia" w:ascii="宋体" w:hAnsi="宋体"/>
          <w:sz w:val="24"/>
        </w:rPr>
      </w:pPr>
    </w:p>
    <w:p w14:paraId="5A6CBF6B">
      <w:pPr>
        <w:spacing w:line="480" w:lineRule="auto"/>
        <w:ind w:firstLine="480" w:firstLineChars="200"/>
        <w:jc w:val="left"/>
        <w:rPr>
          <w:rFonts w:hint="eastAsia" w:ascii="宋体" w:hAnsi="宋体"/>
          <w:sz w:val="24"/>
        </w:rPr>
      </w:pPr>
    </w:p>
    <w:p w14:paraId="5FA344F1">
      <w:pPr>
        <w:spacing w:line="480" w:lineRule="auto"/>
        <w:ind w:firstLine="480" w:firstLineChars="200"/>
        <w:jc w:val="left"/>
        <w:rPr>
          <w:rFonts w:hint="eastAsia" w:ascii="宋体" w:hAnsi="宋体"/>
          <w:sz w:val="24"/>
          <w:u w:val="single"/>
        </w:rPr>
      </w:pPr>
      <w:r>
        <w:rPr>
          <w:rFonts w:hint="eastAsia" w:ascii="宋体" w:hAnsi="宋体"/>
          <w:sz w:val="24"/>
        </w:rPr>
        <w:t xml:space="preserve">                              </w:t>
      </w:r>
      <w:r>
        <w:rPr>
          <w:rFonts w:hint="eastAsia" w:ascii="宋体" w:hAnsi="宋体"/>
          <w:sz w:val="24"/>
          <w:szCs w:val="28"/>
          <w:lang w:val="en-US" w:eastAsia="zh-CN"/>
        </w:rPr>
        <w:t>供应商</w:t>
      </w:r>
      <w:r>
        <w:rPr>
          <w:rFonts w:hint="eastAsia"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0CCC21D1">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8607B67">
      <w:pPr>
        <w:widowControl/>
        <w:spacing w:line="240" w:lineRule="auto"/>
        <w:jc w:val="left"/>
        <w:rPr>
          <w:rFonts w:hint="eastAsia" w:ascii="宋体" w:hAnsi="宋体"/>
          <w:szCs w:val="21"/>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3551E691">
      <w:pPr>
        <w:widowControl/>
        <w:spacing w:line="240" w:lineRule="auto"/>
        <w:jc w:val="left"/>
        <w:rPr>
          <w:rFonts w:hint="eastAsia" w:ascii="宋体" w:hAnsi="宋体"/>
          <w:szCs w:val="21"/>
        </w:rPr>
      </w:pPr>
      <w:r>
        <w:rPr>
          <w:rFonts w:ascii="宋体" w:hAnsi="宋体"/>
          <w:szCs w:val="21"/>
        </w:rPr>
        <w:br w:type="page"/>
      </w:r>
    </w:p>
    <w:p w14:paraId="5D5A15F0">
      <w:pPr>
        <w:spacing w:line="360" w:lineRule="atLeast"/>
        <w:jc w:val="center"/>
        <w:rPr>
          <w:rFonts w:hint="eastAsia" w:ascii="宋体" w:hAnsi="宋体"/>
          <w:b/>
          <w:sz w:val="32"/>
          <w:szCs w:val="32"/>
        </w:rPr>
      </w:pPr>
      <w:r>
        <w:rPr>
          <w:rFonts w:hint="eastAsia" w:ascii="宋体" w:hAnsi="宋体"/>
          <w:b/>
          <w:sz w:val="32"/>
          <w:szCs w:val="32"/>
        </w:rPr>
        <w:t>具有履行合同所必需的设备和专业技术能力的承诺函</w:t>
      </w:r>
    </w:p>
    <w:p w14:paraId="08FC4830">
      <w:pPr>
        <w:spacing w:line="360" w:lineRule="atLeast"/>
        <w:jc w:val="left"/>
        <w:rPr>
          <w:rFonts w:hint="eastAsia" w:ascii="宋体" w:hAnsi="宋体"/>
          <w:sz w:val="24"/>
        </w:rPr>
      </w:pPr>
    </w:p>
    <w:p w14:paraId="0B2B0E70">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北京典方建设工程咨询有限公司</w:t>
      </w:r>
    </w:p>
    <w:p w14:paraId="08710245">
      <w:pPr>
        <w:spacing w:line="360" w:lineRule="auto"/>
        <w:jc w:val="left"/>
        <w:rPr>
          <w:rFonts w:hint="eastAsia" w:ascii="宋体" w:hAnsi="宋体"/>
          <w:sz w:val="24"/>
        </w:rPr>
      </w:pPr>
      <w:r>
        <w:rPr>
          <w:rFonts w:hint="eastAsia" w:ascii="宋体" w:hAnsi="宋体"/>
          <w:sz w:val="24"/>
        </w:rPr>
        <w:t xml:space="preserve">     </w:t>
      </w:r>
    </w:p>
    <w:p w14:paraId="61E7FD8C">
      <w:pPr>
        <w:pStyle w:val="12"/>
        <w:rPr>
          <w:rFonts w:hint="eastAsia" w:ascii="宋体" w:hAnsi="宋体" w:cs="Arial"/>
          <w:color w:val="auto"/>
          <w:kern w:val="0"/>
          <w:sz w:val="24"/>
          <w:szCs w:val="24"/>
        </w:rPr>
      </w:pPr>
      <w:r>
        <w:rPr>
          <w:rFonts w:hint="eastAsia"/>
        </w:rPr>
        <w:t xml:space="preserve">    </w:t>
      </w:r>
      <w:r>
        <w:rPr>
          <w:rFonts w:hint="eastAsia" w:ascii="宋体" w:hAnsi="宋体" w:cs="Arial"/>
          <w:color w:val="auto"/>
          <w:kern w:val="0"/>
          <w:sz w:val="24"/>
          <w:szCs w:val="24"/>
        </w:rPr>
        <w:t>我单位具有履行合同所必需的设备和专业技术能力。</w:t>
      </w:r>
    </w:p>
    <w:p w14:paraId="4120B786">
      <w:pPr>
        <w:pStyle w:val="12"/>
      </w:pPr>
    </w:p>
    <w:p w14:paraId="020656FF">
      <w:pPr>
        <w:spacing w:line="360" w:lineRule="auto"/>
        <w:ind w:firstLine="480" w:firstLineChars="200"/>
        <w:jc w:val="left"/>
        <w:rPr>
          <w:rFonts w:hint="eastAsia" w:ascii="宋体" w:hAnsi="宋体"/>
          <w:sz w:val="24"/>
        </w:rPr>
      </w:pPr>
      <w:r>
        <w:rPr>
          <w:rFonts w:hint="eastAsia" w:ascii="宋体" w:hAnsi="宋体"/>
          <w:sz w:val="24"/>
        </w:rPr>
        <w:t>特此声明！</w:t>
      </w:r>
    </w:p>
    <w:p w14:paraId="324AB545">
      <w:pPr>
        <w:spacing w:line="360" w:lineRule="auto"/>
        <w:ind w:firstLine="480" w:firstLineChars="200"/>
        <w:jc w:val="left"/>
        <w:rPr>
          <w:rFonts w:hint="eastAsia" w:ascii="宋体" w:hAnsi="宋体"/>
          <w:sz w:val="24"/>
        </w:rPr>
      </w:pPr>
    </w:p>
    <w:p w14:paraId="35EE9636">
      <w:pPr>
        <w:spacing w:line="480" w:lineRule="auto"/>
        <w:ind w:firstLine="480" w:firstLineChars="200"/>
        <w:jc w:val="left"/>
        <w:rPr>
          <w:rFonts w:hint="eastAsia" w:ascii="宋体" w:hAnsi="宋体"/>
          <w:sz w:val="24"/>
        </w:rPr>
      </w:pPr>
    </w:p>
    <w:p w14:paraId="6B0ED39B">
      <w:pPr>
        <w:spacing w:line="480" w:lineRule="auto"/>
        <w:ind w:firstLine="480" w:firstLineChars="200"/>
        <w:jc w:val="left"/>
        <w:rPr>
          <w:rFonts w:hint="eastAsia" w:ascii="宋体" w:hAnsi="宋体"/>
          <w:sz w:val="24"/>
          <w:u w:val="single"/>
        </w:rPr>
      </w:pPr>
      <w:r>
        <w:rPr>
          <w:rFonts w:hint="eastAsia" w:ascii="宋体" w:hAnsi="宋体"/>
          <w:sz w:val="24"/>
        </w:rPr>
        <w:t xml:space="preserve">                              </w:t>
      </w:r>
      <w:r>
        <w:rPr>
          <w:rFonts w:hint="eastAsia" w:ascii="宋体" w:hAnsi="宋体"/>
          <w:sz w:val="24"/>
          <w:szCs w:val="28"/>
          <w:lang w:val="en-US" w:eastAsia="zh-CN"/>
        </w:rPr>
        <w:t>供应商</w:t>
      </w:r>
      <w:r>
        <w:rPr>
          <w:rFonts w:hint="eastAsia"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77A51DF6">
      <w:pPr>
        <w:spacing w:line="480" w:lineRule="auto"/>
        <w:ind w:firstLine="480" w:firstLineChars="200"/>
        <w:jc w:val="left"/>
        <w:rPr>
          <w:rFonts w:hint="eastAsia"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8871AE7">
      <w:pPr>
        <w:widowControl/>
        <w:spacing w:line="240" w:lineRule="auto"/>
        <w:jc w:val="left"/>
        <w:rPr>
          <w:rFonts w:hint="eastAsia" w:ascii="宋体" w:hAnsi="宋体"/>
          <w:szCs w:val="21"/>
        </w:rPr>
      </w:pPr>
      <w:r>
        <w:rPr>
          <w:rFonts w:hint="eastAsia" w:ascii="宋体" w:hAnsi="宋体"/>
          <w:sz w:val="24"/>
        </w:rPr>
        <w:t xml:space="preserve">                             </w:t>
      </w:r>
      <w:r>
        <w:rPr>
          <w:rFonts w:ascii="宋体" w:hAnsi="宋体"/>
          <w:sz w:val="24"/>
        </w:rPr>
        <w:t xml:space="preserve">    </w:t>
      </w: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1ED59828">
      <w:pPr>
        <w:widowControl/>
        <w:spacing w:line="240" w:lineRule="auto"/>
        <w:jc w:val="left"/>
        <w:rPr>
          <w:rFonts w:hint="eastAsia" w:ascii="宋体" w:hAnsi="宋体"/>
          <w:szCs w:val="21"/>
        </w:rPr>
      </w:pPr>
      <w:r>
        <w:rPr>
          <w:rFonts w:ascii="宋体" w:hAnsi="宋体"/>
          <w:szCs w:val="21"/>
        </w:rPr>
        <w:br w:type="page"/>
      </w:r>
    </w:p>
    <w:p w14:paraId="1F9389DD">
      <w:pPr>
        <w:jc w:val="center"/>
        <w:rPr>
          <w:u w:val="single"/>
        </w:rPr>
      </w:pPr>
      <w:r>
        <w:rPr>
          <w:rFonts w:hint="eastAsia"/>
          <w:b/>
          <w:sz w:val="32"/>
          <w:szCs w:val="32"/>
        </w:rPr>
        <w:t>法定代表人证明书与法定代表人授权书</w:t>
      </w:r>
    </w:p>
    <w:p w14:paraId="3F552F1B">
      <w:pPr>
        <w:tabs>
          <w:tab w:val="left" w:pos="210"/>
        </w:tabs>
        <w:spacing w:line="320" w:lineRule="exact"/>
        <w:jc w:val="center"/>
        <w:rPr>
          <w:rFonts w:hint="eastAsia" w:ascii="宋体" w:hAnsi="宋体" w:cs="Arial"/>
          <w:b/>
          <w:kern w:val="0"/>
          <w:sz w:val="32"/>
          <w:szCs w:val="32"/>
        </w:rPr>
      </w:pPr>
    </w:p>
    <w:p w14:paraId="21781D4D">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78179DDD">
      <w:pPr>
        <w:tabs>
          <w:tab w:val="left" w:pos="210"/>
        </w:tabs>
        <w:spacing w:line="320" w:lineRule="exact"/>
        <w:jc w:val="center"/>
        <w:rPr>
          <w:rFonts w:hint="eastAsia" w:ascii="宋体" w:hAnsi="宋体" w:cs="Arial"/>
          <w:b/>
          <w:kern w:val="0"/>
          <w:sz w:val="32"/>
          <w:szCs w:val="32"/>
        </w:rPr>
      </w:pP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234A7D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vAlign w:val="center"/>
          </w:tcPr>
          <w:p w14:paraId="042D118E">
            <w:pPr>
              <w:tabs>
                <w:tab w:val="left" w:pos="210"/>
              </w:tabs>
              <w:spacing w:line="320" w:lineRule="exact"/>
              <w:rPr>
                <w:rFonts w:hint="eastAsia" w:ascii="宋体" w:hAnsi="宋体" w:eastAsia="宋体" w:cs="Arial"/>
                <w:kern w:val="0"/>
                <w:sz w:val="24"/>
                <w:lang w:eastAsia="zh-CN"/>
              </w:rPr>
            </w:pPr>
            <w:r>
              <w:rPr>
                <w:rFonts w:hint="eastAsia" w:ascii="宋体" w:hAnsi="宋体" w:cs="Arial"/>
                <w:kern w:val="0"/>
                <w:sz w:val="24"/>
              </w:rPr>
              <w:t>致：</w:t>
            </w:r>
            <w:r>
              <w:rPr>
                <w:rFonts w:hint="eastAsia" w:ascii="宋体" w:hAnsi="宋体" w:cs="Arial"/>
                <w:kern w:val="0"/>
                <w:sz w:val="24"/>
                <w:lang w:eastAsia="zh-CN"/>
              </w:rPr>
              <w:t>北京典方建设工程咨询有限公司</w:t>
            </w:r>
          </w:p>
        </w:tc>
      </w:tr>
      <w:tr w14:paraId="1E590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02EFAFDE">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340D0B00">
            <w:pPr>
              <w:tabs>
                <w:tab w:val="left" w:pos="210"/>
              </w:tabs>
              <w:spacing w:line="320" w:lineRule="exact"/>
              <w:jc w:val="center"/>
              <w:rPr>
                <w:rFonts w:hint="eastAsia" w:ascii="宋体" w:hAnsi="宋体" w:cs="Arial"/>
                <w:kern w:val="0"/>
                <w:sz w:val="24"/>
              </w:rPr>
            </w:pPr>
          </w:p>
          <w:p w14:paraId="19422133">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67969D67">
            <w:pPr>
              <w:tabs>
                <w:tab w:val="left" w:pos="210"/>
              </w:tabs>
              <w:spacing w:line="320" w:lineRule="exact"/>
              <w:jc w:val="center"/>
              <w:rPr>
                <w:rFonts w:hint="eastAsia" w:ascii="宋体" w:hAnsi="宋体" w:cs="Arial"/>
                <w:kern w:val="0"/>
                <w:sz w:val="24"/>
              </w:rPr>
            </w:pPr>
          </w:p>
          <w:p w14:paraId="5DBAD1AC">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46FAB2B4">
            <w:pPr>
              <w:tabs>
                <w:tab w:val="left" w:pos="210"/>
              </w:tabs>
              <w:spacing w:line="320" w:lineRule="exact"/>
              <w:jc w:val="center"/>
              <w:rPr>
                <w:rFonts w:hint="eastAsia" w:ascii="宋体" w:hAnsi="宋体" w:cs="Arial"/>
                <w:kern w:val="0"/>
                <w:sz w:val="24"/>
              </w:rPr>
            </w:pPr>
          </w:p>
          <w:p w14:paraId="695EB3DA">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60" w:type="dxa"/>
            <w:vAlign w:val="center"/>
          </w:tcPr>
          <w:p w14:paraId="71A854F8">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131" w:type="dxa"/>
            <w:gridSpan w:val="4"/>
            <w:vAlign w:val="center"/>
          </w:tcPr>
          <w:p w14:paraId="1469A798">
            <w:pPr>
              <w:tabs>
                <w:tab w:val="left" w:pos="210"/>
              </w:tabs>
              <w:spacing w:line="320" w:lineRule="exact"/>
              <w:jc w:val="center"/>
              <w:rPr>
                <w:rFonts w:hint="eastAsia" w:ascii="宋体" w:hAnsi="宋体" w:cs="Arial"/>
                <w:kern w:val="0"/>
                <w:sz w:val="24"/>
              </w:rPr>
            </w:pPr>
          </w:p>
        </w:tc>
      </w:tr>
      <w:tr w14:paraId="6C66FB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3336A2DE">
            <w:pPr>
              <w:tabs>
                <w:tab w:val="left" w:pos="210"/>
              </w:tabs>
              <w:spacing w:line="320" w:lineRule="exact"/>
              <w:jc w:val="center"/>
              <w:rPr>
                <w:rFonts w:hint="eastAsia" w:ascii="宋体" w:hAnsi="宋体" w:cs="Arial"/>
                <w:kern w:val="0"/>
                <w:sz w:val="24"/>
              </w:rPr>
            </w:pPr>
          </w:p>
        </w:tc>
        <w:tc>
          <w:tcPr>
            <w:tcW w:w="2360" w:type="dxa"/>
            <w:vAlign w:val="center"/>
          </w:tcPr>
          <w:p w14:paraId="709F5BB8">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131" w:type="dxa"/>
            <w:gridSpan w:val="4"/>
            <w:vAlign w:val="center"/>
          </w:tcPr>
          <w:p w14:paraId="505F1195">
            <w:pPr>
              <w:tabs>
                <w:tab w:val="left" w:pos="210"/>
              </w:tabs>
              <w:spacing w:line="320" w:lineRule="exact"/>
              <w:jc w:val="center"/>
              <w:rPr>
                <w:rFonts w:hint="eastAsia" w:ascii="宋体" w:hAnsi="宋体" w:cs="Arial"/>
                <w:kern w:val="0"/>
                <w:sz w:val="24"/>
              </w:rPr>
            </w:pPr>
          </w:p>
        </w:tc>
      </w:tr>
      <w:tr w14:paraId="05587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41612F99">
            <w:pPr>
              <w:tabs>
                <w:tab w:val="left" w:pos="210"/>
              </w:tabs>
              <w:spacing w:line="320" w:lineRule="exact"/>
              <w:jc w:val="center"/>
              <w:rPr>
                <w:rFonts w:hint="eastAsia" w:ascii="宋体" w:hAnsi="宋体" w:cs="Arial"/>
                <w:kern w:val="0"/>
                <w:sz w:val="24"/>
              </w:rPr>
            </w:pPr>
          </w:p>
        </w:tc>
        <w:tc>
          <w:tcPr>
            <w:tcW w:w="2360" w:type="dxa"/>
            <w:vAlign w:val="center"/>
          </w:tcPr>
          <w:p w14:paraId="4ACCE554">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131" w:type="dxa"/>
            <w:gridSpan w:val="4"/>
            <w:vAlign w:val="center"/>
          </w:tcPr>
          <w:p w14:paraId="689AEDD8">
            <w:pPr>
              <w:tabs>
                <w:tab w:val="left" w:pos="210"/>
              </w:tabs>
              <w:spacing w:line="320" w:lineRule="exact"/>
              <w:jc w:val="center"/>
              <w:rPr>
                <w:rFonts w:hint="eastAsia" w:ascii="宋体" w:hAnsi="宋体" w:cs="Arial"/>
                <w:kern w:val="0"/>
                <w:sz w:val="24"/>
              </w:rPr>
            </w:pPr>
          </w:p>
        </w:tc>
      </w:tr>
      <w:tr w14:paraId="1D11B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vAlign w:val="center"/>
          </w:tcPr>
          <w:p w14:paraId="23ABC549">
            <w:pPr>
              <w:tabs>
                <w:tab w:val="left" w:pos="210"/>
              </w:tabs>
              <w:spacing w:line="320" w:lineRule="exact"/>
              <w:jc w:val="center"/>
              <w:rPr>
                <w:rFonts w:hint="eastAsia" w:ascii="宋体" w:hAnsi="宋体" w:cs="Arial"/>
                <w:kern w:val="0"/>
                <w:sz w:val="24"/>
              </w:rPr>
            </w:pPr>
          </w:p>
        </w:tc>
        <w:tc>
          <w:tcPr>
            <w:tcW w:w="2360" w:type="dxa"/>
            <w:vAlign w:val="center"/>
          </w:tcPr>
          <w:p w14:paraId="54B15256">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vAlign w:val="center"/>
          </w:tcPr>
          <w:p w14:paraId="24BA5B94">
            <w:pPr>
              <w:tabs>
                <w:tab w:val="left" w:pos="210"/>
              </w:tabs>
              <w:spacing w:line="320" w:lineRule="exact"/>
              <w:jc w:val="center"/>
              <w:rPr>
                <w:rFonts w:hint="eastAsia" w:ascii="宋体" w:hAnsi="宋体" w:cs="Arial"/>
                <w:kern w:val="0"/>
                <w:sz w:val="24"/>
              </w:rPr>
            </w:pPr>
          </w:p>
        </w:tc>
      </w:tr>
      <w:tr w14:paraId="608EB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vAlign w:val="center"/>
          </w:tcPr>
          <w:p w14:paraId="3CD7557A">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60" w:type="dxa"/>
            <w:vAlign w:val="center"/>
          </w:tcPr>
          <w:p w14:paraId="50AF7B44">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75" w:type="dxa"/>
            <w:gridSpan w:val="2"/>
            <w:vAlign w:val="center"/>
          </w:tcPr>
          <w:p w14:paraId="7FD51E34">
            <w:pPr>
              <w:tabs>
                <w:tab w:val="left" w:pos="210"/>
              </w:tabs>
              <w:spacing w:line="320" w:lineRule="exact"/>
              <w:jc w:val="center"/>
              <w:rPr>
                <w:rFonts w:hint="eastAsia" w:ascii="宋体" w:hAnsi="宋体" w:cs="Arial"/>
                <w:kern w:val="0"/>
                <w:sz w:val="24"/>
              </w:rPr>
            </w:pPr>
          </w:p>
        </w:tc>
        <w:tc>
          <w:tcPr>
            <w:tcW w:w="2077" w:type="dxa"/>
            <w:vAlign w:val="center"/>
          </w:tcPr>
          <w:p w14:paraId="5841EC6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性别</w:t>
            </w:r>
          </w:p>
        </w:tc>
        <w:tc>
          <w:tcPr>
            <w:tcW w:w="2079" w:type="dxa"/>
            <w:vAlign w:val="center"/>
          </w:tcPr>
          <w:p w14:paraId="7CF21B39">
            <w:pPr>
              <w:tabs>
                <w:tab w:val="left" w:pos="210"/>
              </w:tabs>
              <w:spacing w:line="320" w:lineRule="exact"/>
              <w:jc w:val="center"/>
              <w:rPr>
                <w:rFonts w:hint="eastAsia" w:ascii="宋体" w:hAnsi="宋体" w:cs="Arial"/>
                <w:kern w:val="0"/>
                <w:sz w:val="24"/>
              </w:rPr>
            </w:pPr>
          </w:p>
        </w:tc>
      </w:tr>
      <w:tr w14:paraId="7F2C6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vAlign w:val="center"/>
          </w:tcPr>
          <w:p w14:paraId="386299E6">
            <w:pPr>
              <w:tabs>
                <w:tab w:val="left" w:pos="210"/>
              </w:tabs>
              <w:spacing w:line="320" w:lineRule="exact"/>
              <w:jc w:val="center"/>
              <w:rPr>
                <w:rFonts w:hint="eastAsia" w:ascii="宋体" w:hAnsi="宋体" w:cs="Arial"/>
                <w:kern w:val="0"/>
                <w:sz w:val="24"/>
              </w:rPr>
            </w:pPr>
          </w:p>
        </w:tc>
        <w:tc>
          <w:tcPr>
            <w:tcW w:w="2360" w:type="dxa"/>
            <w:vAlign w:val="center"/>
          </w:tcPr>
          <w:p w14:paraId="2A31E35C">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75" w:type="dxa"/>
            <w:gridSpan w:val="2"/>
            <w:vAlign w:val="center"/>
          </w:tcPr>
          <w:p w14:paraId="57BF738C">
            <w:pPr>
              <w:tabs>
                <w:tab w:val="left" w:pos="210"/>
              </w:tabs>
              <w:spacing w:line="320" w:lineRule="exact"/>
              <w:jc w:val="center"/>
              <w:rPr>
                <w:rFonts w:hint="eastAsia" w:ascii="宋体" w:hAnsi="宋体" w:cs="Arial"/>
                <w:kern w:val="0"/>
                <w:sz w:val="24"/>
              </w:rPr>
            </w:pPr>
          </w:p>
        </w:tc>
        <w:tc>
          <w:tcPr>
            <w:tcW w:w="2077" w:type="dxa"/>
            <w:vAlign w:val="center"/>
          </w:tcPr>
          <w:p w14:paraId="4A640A8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79" w:type="dxa"/>
            <w:vAlign w:val="center"/>
          </w:tcPr>
          <w:p w14:paraId="145185B5">
            <w:pPr>
              <w:tabs>
                <w:tab w:val="left" w:pos="210"/>
              </w:tabs>
              <w:spacing w:line="320" w:lineRule="exact"/>
              <w:jc w:val="center"/>
              <w:rPr>
                <w:rFonts w:hint="eastAsia" w:ascii="宋体" w:hAnsi="宋体" w:cs="Arial"/>
                <w:kern w:val="0"/>
                <w:sz w:val="24"/>
              </w:rPr>
            </w:pPr>
          </w:p>
        </w:tc>
      </w:tr>
      <w:tr w14:paraId="52452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vAlign w:val="center"/>
          </w:tcPr>
          <w:p w14:paraId="71E74711">
            <w:pPr>
              <w:tabs>
                <w:tab w:val="left" w:pos="210"/>
              </w:tabs>
              <w:spacing w:line="320" w:lineRule="exact"/>
              <w:jc w:val="center"/>
              <w:rPr>
                <w:rFonts w:hint="eastAsia" w:ascii="宋体" w:hAnsi="宋体" w:cs="Arial"/>
                <w:kern w:val="0"/>
                <w:sz w:val="24"/>
              </w:rPr>
            </w:pPr>
          </w:p>
        </w:tc>
        <w:tc>
          <w:tcPr>
            <w:tcW w:w="2360" w:type="dxa"/>
            <w:vAlign w:val="center"/>
          </w:tcPr>
          <w:p w14:paraId="39E857B2">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131" w:type="dxa"/>
            <w:gridSpan w:val="4"/>
            <w:vAlign w:val="center"/>
          </w:tcPr>
          <w:p w14:paraId="4C683F60">
            <w:pPr>
              <w:tabs>
                <w:tab w:val="left" w:pos="210"/>
              </w:tabs>
              <w:spacing w:line="320" w:lineRule="exact"/>
              <w:jc w:val="center"/>
              <w:rPr>
                <w:rFonts w:hint="eastAsia" w:ascii="宋体" w:hAnsi="宋体" w:cs="Arial"/>
                <w:kern w:val="0"/>
                <w:sz w:val="24"/>
              </w:rPr>
            </w:pPr>
          </w:p>
        </w:tc>
      </w:tr>
      <w:tr w14:paraId="42588A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vAlign w:val="center"/>
          </w:tcPr>
          <w:p w14:paraId="37DCD85E">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57" w:type="dxa"/>
            <w:gridSpan w:val="2"/>
            <w:vMerge w:val="restart"/>
            <w:vAlign w:val="center"/>
          </w:tcPr>
          <w:p w14:paraId="2AF1C761">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334" w:type="dxa"/>
            <w:gridSpan w:val="3"/>
            <w:vAlign w:val="center"/>
          </w:tcPr>
          <w:p w14:paraId="4664332D">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1F21DA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vAlign w:val="center"/>
          </w:tcPr>
          <w:p w14:paraId="49680CC6">
            <w:pPr>
              <w:tabs>
                <w:tab w:val="left" w:pos="210"/>
              </w:tabs>
              <w:spacing w:line="320" w:lineRule="exact"/>
              <w:jc w:val="center"/>
              <w:rPr>
                <w:rFonts w:hint="eastAsia" w:ascii="宋体" w:hAnsi="宋体" w:cs="Arial"/>
                <w:kern w:val="0"/>
                <w:sz w:val="24"/>
              </w:rPr>
            </w:pPr>
          </w:p>
        </w:tc>
        <w:tc>
          <w:tcPr>
            <w:tcW w:w="4157" w:type="dxa"/>
            <w:gridSpan w:val="2"/>
            <w:vMerge w:val="continue"/>
            <w:vAlign w:val="center"/>
          </w:tcPr>
          <w:p w14:paraId="4B07FD0B">
            <w:pPr>
              <w:tabs>
                <w:tab w:val="left" w:pos="210"/>
              </w:tabs>
              <w:spacing w:line="320" w:lineRule="exact"/>
              <w:jc w:val="center"/>
              <w:rPr>
                <w:rFonts w:hint="eastAsia" w:ascii="宋体" w:hAnsi="宋体" w:cs="Arial"/>
                <w:kern w:val="0"/>
                <w:sz w:val="24"/>
              </w:rPr>
            </w:pPr>
          </w:p>
        </w:tc>
        <w:tc>
          <w:tcPr>
            <w:tcW w:w="4334" w:type="dxa"/>
            <w:gridSpan w:val="3"/>
            <w:vAlign w:val="bottom"/>
          </w:tcPr>
          <w:p w14:paraId="0642C943">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181C31CC">
            <w:pPr>
              <w:tabs>
                <w:tab w:val="left" w:pos="210"/>
              </w:tabs>
              <w:spacing w:line="320" w:lineRule="exact"/>
              <w:jc w:val="center"/>
              <w:rPr>
                <w:rFonts w:hint="eastAsia" w:ascii="宋体" w:hAnsi="宋体" w:cs="Arial"/>
                <w:kern w:val="0"/>
                <w:sz w:val="24"/>
              </w:rPr>
            </w:pPr>
          </w:p>
          <w:p w14:paraId="018C6840">
            <w:pPr>
              <w:tabs>
                <w:tab w:val="left" w:pos="210"/>
              </w:tabs>
              <w:spacing w:line="320" w:lineRule="exact"/>
              <w:jc w:val="center"/>
              <w:rPr>
                <w:rFonts w:hint="eastAsia" w:ascii="宋体" w:hAnsi="宋体" w:cs="Arial"/>
                <w:kern w:val="0"/>
                <w:sz w:val="24"/>
              </w:rPr>
            </w:pPr>
          </w:p>
          <w:p w14:paraId="1D7813E4">
            <w:pPr>
              <w:tabs>
                <w:tab w:val="left" w:pos="210"/>
              </w:tabs>
              <w:spacing w:line="320" w:lineRule="exact"/>
              <w:jc w:val="center"/>
              <w:rPr>
                <w:rFonts w:hint="eastAsia" w:ascii="宋体" w:hAnsi="宋体" w:cs="Arial"/>
                <w:kern w:val="0"/>
                <w:sz w:val="24"/>
              </w:rPr>
            </w:pPr>
          </w:p>
          <w:p w14:paraId="04C9EEE6">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169A9251">
      <w:pPr>
        <w:tabs>
          <w:tab w:val="left" w:pos="210"/>
        </w:tabs>
        <w:spacing w:line="320" w:lineRule="exact"/>
        <w:rPr>
          <w:rFonts w:hint="eastAsia" w:ascii="宋体" w:hAnsi="宋体" w:cs="Arial"/>
          <w:b/>
          <w:kern w:val="0"/>
          <w:sz w:val="32"/>
          <w:szCs w:val="32"/>
        </w:rPr>
      </w:pPr>
    </w:p>
    <w:p w14:paraId="0DFA5D18">
      <w:pPr>
        <w:tabs>
          <w:tab w:val="left" w:pos="210"/>
        </w:tabs>
        <w:spacing w:line="320" w:lineRule="exact"/>
        <w:jc w:val="center"/>
        <w:rPr>
          <w:rFonts w:hint="eastAsia" w:ascii="宋体" w:hAnsi="宋体" w:cs="Arial"/>
          <w:b/>
          <w:kern w:val="0"/>
          <w:sz w:val="32"/>
          <w:szCs w:val="32"/>
        </w:rPr>
      </w:pPr>
      <w:r>
        <w:rPr>
          <w:rFonts w:hint="eastAsia" w:ascii="宋体" w:hAnsi="宋体" w:cs="Arial"/>
          <w:kern w:val="0"/>
          <w:sz w:val="24"/>
        </w:rPr>
        <w:t>（法定代表人直接投标，只须提供法定代表人证明书）</w:t>
      </w:r>
      <w:r>
        <w:rPr>
          <w:rFonts w:ascii="宋体" w:hAnsi="宋体" w:cs="Arial"/>
          <w:b/>
          <w:kern w:val="0"/>
          <w:sz w:val="32"/>
          <w:szCs w:val="32"/>
        </w:rPr>
        <w:br w:type="page"/>
      </w:r>
    </w:p>
    <w:p w14:paraId="12FA9D36">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法定代表人授权书</w:t>
      </w:r>
    </w:p>
    <w:p w14:paraId="38AD833B">
      <w:pPr>
        <w:pStyle w:val="15"/>
        <w:spacing w:line="500" w:lineRule="exact"/>
        <w:rPr>
          <w:rFonts w:hint="eastAsia" w:hAnsi="宋体"/>
          <w:b/>
          <w:bCs/>
          <w:sz w:val="24"/>
          <w:szCs w:val="24"/>
        </w:rPr>
      </w:pPr>
      <w:r>
        <w:rPr>
          <w:rFonts w:hint="eastAsia" w:hAnsi="宋体"/>
          <w:sz w:val="24"/>
          <w:szCs w:val="24"/>
          <w:lang w:eastAsia="zh-CN"/>
        </w:rPr>
        <w:t>北京典方建设工程咨询有限公司</w:t>
      </w:r>
      <w:r>
        <w:rPr>
          <w:rFonts w:hint="eastAsia" w:hAnsi="宋体"/>
          <w:sz w:val="24"/>
          <w:szCs w:val="24"/>
        </w:rPr>
        <w:t>：</w:t>
      </w:r>
    </w:p>
    <w:p w14:paraId="4B9A291B">
      <w:pPr>
        <w:pStyle w:val="15"/>
        <w:wordWrap w:val="0"/>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u w:val="single"/>
          <w:lang w:val="en-US" w:eastAsia="zh-CN"/>
        </w:rPr>
        <w:t xml:space="preserve">       </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516EDD57">
      <w:pPr>
        <w:pStyle w:val="15"/>
        <w:spacing w:line="500" w:lineRule="exact"/>
        <w:ind w:firstLine="480" w:firstLineChars="200"/>
        <w:rPr>
          <w:rFonts w:hint="eastAsia" w:hAnsi="宋体"/>
          <w:sz w:val="24"/>
          <w:szCs w:val="24"/>
        </w:rPr>
      </w:pPr>
      <w:r>
        <w:rPr>
          <w:rFonts w:hint="eastAsia" w:hAnsi="宋体"/>
          <w:sz w:val="24"/>
          <w:szCs w:val="24"/>
          <w:lang w:val="en-US" w:eastAsia="zh-CN"/>
        </w:rPr>
        <w:t>供应商</w:t>
      </w:r>
      <w:r>
        <w:rPr>
          <w:rFonts w:hint="eastAsia" w:hAnsi="宋体"/>
          <w:sz w:val="24"/>
          <w:szCs w:val="24"/>
        </w:rPr>
        <w:t>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45766933">
      <w:pPr>
        <w:pStyle w:val="15"/>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1F69C2AA">
      <w:pPr>
        <w:pStyle w:val="15"/>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6F8CB165">
      <w:pPr>
        <w:pStyle w:val="15"/>
        <w:spacing w:line="500" w:lineRule="exact"/>
        <w:ind w:firstLine="480" w:firstLineChars="200"/>
        <w:rPr>
          <w:rFonts w:hint="eastAsia" w:hAnsi="宋体"/>
          <w:sz w:val="24"/>
          <w:szCs w:val="24"/>
        </w:rPr>
      </w:pPr>
      <w:r>
        <w:rPr>
          <w:rFonts w:hint="eastAsia" w:hAnsi="宋体"/>
          <w:sz w:val="24"/>
          <w:szCs w:val="24"/>
        </w:rPr>
        <w:t>附：被授权人：</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704605D5">
      <w:pPr>
        <w:pStyle w:val="15"/>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28F2AFA2">
      <w:pPr>
        <w:pStyle w:val="15"/>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4D47F45">
      <w:pPr>
        <w:pStyle w:val="15"/>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18969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0C8FA5F9">
            <w:pPr>
              <w:pStyle w:val="15"/>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14:paraId="62EA1254">
            <w:pPr>
              <w:pStyle w:val="15"/>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1D536CED">
      <w:pPr>
        <w:pStyle w:val="15"/>
        <w:spacing w:line="500" w:lineRule="exact"/>
        <w:ind w:firstLine="240" w:firstLineChars="100"/>
        <w:rPr>
          <w:rFonts w:hint="eastAsia"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67A68022">
      <w:pPr>
        <w:widowControl/>
        <w:spacing w:line="240" w:lineRule="auto"/>
        <w:ind w:firstLine="960" w:firstLineChars="400"/>
        <w:jc w:val="left"/>
        <w:rPr>
          <w:rFonts w:hint="eastAsia" w:ascii="宋体" w:hAnsi="宋体"/>
          <w:szCs w:val="21"/>
        </w:rPr>
      </w:pPr>
      <w:r>
        <w:rPr>
          <w:rFonts w:hint="eastAsia" w:ascii="宋体" w:hAnsi="宋体"/>
          <w:sz w:val="24"/>
        </w:rPr>
        <w:t>2．授权书内容填</w:t>
      </w:r>
      <w:r>
        <w:rPr>
          <w:rFonts w:hint="eastAsia" w:hAnsi="宋体"/>
          <w:sz w:val="24"/>
        </w:rPr>
        <w:t>写要明确，文字要工整清楚，涂改无效。</w:t>
      </w:r>
    </w:p>
    <w:p w14:paraId="1B08D7B9">
      <w:pPr>
        <w:widowControl/>
        <w:spacing w:line="240" w:lineRule="auto"/>
        <w:jc w:val="left"/>
        <w:rPr>
          <w:rFonts w:hint="eastAsia" w:ascii="宋体" w:hAnsi="宋体"/>
          <w:szCs w:val="21"/>
        </w:rPr>
      </w:pPr>
      <w:r>
        <w:rPr>
          <w:rFonts w:ascii="宋体" w:hAnsi="宋体"/>
          <w:szCs w:val="21"/>
        </w:rPr>
        <w:br w:type="page"/>
      </w:r>
    </w:p>
    <w:p w14:paraId="3BA69966">
      <w:pPr>
        <w:pStyle w:val="21"/>
      </w:pPr>
    </w:p>
    <w:p w14:paraId="6A170C1E">
      <w:pPr>
        <w:jc w:val="center"/>
        <w:rPr>
          <w:rFonts w:hint="eastAsia" w:ascii="宋体" w:hAnsi="宋体"/>
          <w:b/>
          <w:bCs/>
          <w:sz w:val="24"/>
          <w:highlight w:val="none"/>
        </w:rPr>
      </w:pPr>
      <w:r>
        <w:rPr>
          <w:rFonts w:hint="eastAsia" w:ascii="宋体" w:hAnsi="宋体"/>
          <w:b/>
          <w:bCs/>
          <w:sz w:val="24"/>
          <w:highlight w:val="none"/>
        </w:rPr>
        <w:t>承诺书</w:t>
      </w:r>
    </w:p>
    <w:p w14:paraId="36C8D0A4">
      <w:pPr>
        <w:spacing w:line="360" w:lineRule="auto"/>
        <w:rPr>
          <w:rFonts w:hint="eastAsia" w:ascii="宋体" w:hAnsi="宋体"/>
          <w:spacing w:val="4"/>
          <w:sz w:val="24"/>
          <w:highlight w:val="none"/>
          <w:u w:val="single"/>
        </w:rPr>
      </w:pPr>
    </w:p>
    <w:p w14:paraId="254A217E">
      <w:pPr>
        <w:spacing w:line="360" w:lineRule="auto"/>
        <w:rPr>
          <w:rFonts w:hint="eastAsia" w:ascii="宋体" w:hAnsi="宋体"/>
          <w:spacing w:val="4"/>
          <w:sz w:val="24"/>
          <w:highlight w:val="none"/>
          <w:u w:val="single"/>
        </w:rPr>
      </w:pPr>
      <w:r>
        <w:rPr>
          <w:rFonts w:hint="eastAsia" w:ascii="宋体" w:hAnsi="宋体"/>
          <w:spacing w:val="4"/>
          <w:sz w:val="24"/>
          <w:highlight w:val="none"/>
          <w:u w:val="single"/>
        </w:rPr>
        <w:t>致：     （采购人名称）    ：</w:t>
      </w:r>
    </w:p>
    <w:p w14:paraId="051F9EC1">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w:t>
      </w:r>
      <w:r>
        <w:rPr>
          <w:rFonts w:hint="eastAsia" w:ascii="宋体" w:hAnsi="宋体"/>
          <w:bCs/>
          <w:sz w:val="24"/>
          <w:highlight w:val="none"/>
          <w:u w:val="single"/>
        </w:rPr>
        <w:t xml:space="preserve">                  </w:t>
      </w:r>
      <w:r>
        <w:rPr>
          <w:rFonts w:hint="eastAsia" w:ascii="宋体" w:hAnsi="宋体"/>
          <w:bCs/>
          <w:sz w:val="24"/>
          <w:highlight w:val="none"/>
        </w:rPr>
        <w:t>为在中华人民共和国境内合法注册并经营的机构，参与</w:t>
      </w:r>
      <w:r>
        <w:rPr>
          <w:rFonts w:hint="eastAsia" w:ascii="宋体" w:hAnsi="宋体"/>
          <w:bCs/>
          <w:sz w:val="24"/>
          <w:highlight w:val="none"/>
          <w:u w:val="single"/>
        </w:rPr>
        <w:t xml:space="preserve">                                  </w:t>
      </w:r>
      <w:r>
        <w:rPr>
          <w:rFonts w:hint="eastAsia" w:ascii="宋体" w:hAnsi="宋体"/>
          <w:bCs/>
          <w:sz w:val="24"/>
          <w:highlight w:val="none"/>
        </w:rPr>
        <w:t>项目的政府采购活动，经全面细致的了解项目情况及采购文件要求后，在此郑重承诺：</w:t>
      </w:r>
    </w:p>
    <w:p w14:paraId="7866E8F3">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我公司截止至投标文件递交截止时间之前，未被信用中国”列入严重失信主体名单查询及重点领域严重失信主体名单查询，未被列入“中国政府采购网(www.ccgp.gov.cn)”政府采购严重违法失信行为记录名单；</w:t>
      </w:r>
    </w:p>
    <w:p w14:paraId="218134F3">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我公司具有良好的商业信誉和健全的财务会计制度，有依法缴纳税收和社会保障资金的良好记录，具有履行合同所必需的设备和专业技术能力；</w:t>
      </w:r>
    </w:p>
    <w:p w14:paraId="30174672">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我公司在参与本次政府采购活动前3年内在经营活动中没有重大违法记录。无法律法规禁止参加政府采购活动的情形。</w:t>
      </w:r>
    </w:p>
    <w:p w14:paraId="36CBE503">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我公司未存在单位负责人为同一人或者存在直接控股、管理关系的不同供应商不得参加同一合同项下的政府采购活动；</w:t>
      </w:r>
    </w:p>
    <w:p w14:paraId="5FA66D44">
      <w:pPr>
        <w:snapToGrid w:val="0"/>
        <w:spacing w:line="560" w:lineRule="exact"/>
        <w:ind w:firstLine="480" w:firstLineChars="200"/>
        <w:jc w:val="left"/>
        <w:rPr>
          <w:rFonts w:hint="eastAsia" w:ascii="宋体" w:hAnsi="宋体"/>
          <w:bCs/>
          <w:sz w:val="24"/>
          <w:highlight w:val="none"/>
          <w:lang w:val="zh-CN"/>
        </w:rPr>
      </w:pPr>
      <w:r>
        <w:rPr>
          <w:rFonts w:hint="eastAsia" w:ascii="宋体" w:hAnsi="宋体"/>
          <w:bCs/>
          <w:sz w:val="24"/>
          <w:highlight w:val="none"/>
          <w:lang w:val="zh-CN"/>
        </w:rPr>
        <w:t>我方与采购人不存在利害关系及其他可能影响招标公正性的情形。</w:t>
      </w:r>
    </w:p>
    <w:p w14:paraId="23808852">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如上述内容有隐瞒或未能提供真实信息的，我公司将承担一切不利后果，同时我单位已经全面了解了有关陕西省财政厅电子化招投标及采购文件的规定，愿意承担相应的风险及责任。</w:t>
      </w:r>
    </w:p>
    <w:p w14:paraId="1DF315D3">
      <w:pPr>
        <w:spacing w:line="360" w:lineRule="auto"/>
        <w:rPr>
          <w:rFonts w:hint="eastAsia" w:ascii="宋体" w:hAnsi="宋体"/>
          <w:sz w:val="24"/>
          <w:highlight w:val="none"/>
        </w:rPr>
      </w:pPr>
    </w:p>
    <w:p w14:paraId="5E9BABD4">
      <w:pPr>
        <w:snapToGrid w:val="0"/>
        <w:spacing w:line="360" w:lineRule="auto"/>
        <w:ind w:firstLine="4440" w:firstLineChars="1850"/>
        <w:jc w:val="right"/>
        <w:rPr>
          <w:rFonts w:hint="eastAsia" w:ascii="宋体" w:hAnsi="宋体"/>
          <w:sz w:val="24"/>
          <w:highlight w:val="none"/>
        </w:rPr>
      </w:pPr>
      <w:r>
        <w:rPr>
          <w:rFonts w:hint="eastAsia" w:ascii="宋体" w:hAnsi="宋体"/>
          <w:sz w:val="24"/>
          <w:highlight w:val="none"/>
        </w:rPr>
        <w:t>供应商：</w:t>
      </w:r>
      <w:r>
        <w:rPr>
          <w:rFonts w:hint="eastAsia" w:ascii="宋体" w:hAnsi="宋体"/>
          <w:sz w:val="24"/>
          <w:highlight w:val="none"/>
          <w:u w:val="single"/>
        </w:rPr>
        <w:t xml:space="preserve">               </w:t>
      </w:r>
      <w:r>
        <w:rPr>
          <w:rFonts w:hint="eastAsia" w:ascii="宋体" w:hAnsi="宋体"/>
          <w:sz w:val="24"/>
          <w:highlight w:val="none"/>
        </w:rPr>
        <w:t>（盖章）</w:t>
      </w:r>
    </w:p>
    <w:p w14:paraId="2BD00E54">
      <w:pPr>
        <w:snapToGrid w:val="0"/>
        <w:spacing w:line="360" w:lineRule="auto"/>
        <w:ind w:firstLine="3120" w:firstLineChars="1300"/>
        <w:rPr>
          <w:rFonts w:hint="eastAsia" w:ascii="宋体" w:hAnsi="宋体"/>
          <w:bCs/>
          <w:sz w:val="24"/>
          <w:highlight w:val="none"/>
        </w:rPr>
      </w:pPr>
      <w:r>
        <w:rPr>
          <w:rFonts w:hint="eastAsia" w:ascii="宋体" w:hAnsi="宋体"/>
          <w:bCs/>
          <w:sz w:val="24"/>
          <w:highlight w:val="none"/>
        </w:rPr>
        <w:t>法定代表人或被授权人</w:t>
      </w:r>
      <w:r>
        <w:rPr>
          <w:rFonts w:hint="eastAsia" w:ascii="宋体" w:hAnsi="宋体"/>
          <w:sz w:val="24"/>
          <w:highlight w:val="none"/>
        </w:rPr>
        <w:t>：</w:t>
      </w:r>
      <w:r>
        <w:rPr>
          <w:rFonts w:hint="eastAsia" w:ascii="宋体" w:hAnsi="宋体"/>
          <w:sz w:val="24"/>
          <w:highlight w:val="none"/>
          <w:u w:val="single"/>
        </w:rPr>
        <w:t xml:space="preserve">         </w:t>
      </w:r>
      <w:r>
        <w:rPr>
          <w:rFonts w:hint="eastAsia" w:ascii="宋体" w:hAnsi="宋体"/>
          <w:bCs/>
          <w:sz w:val="24"/>
          <w:highlight w:val="none"/>
        </w:rPr>
        <w:t>（签字或盖章）</w:t>
      </w:r>
    </w:p>
    <w:p w14:paraId="79DADBB0">
      <w:pPr>
        <w:snapToGrid w:val="0"/>
        <w:spacing w:line="360" w:lineRule="auto"/>
        <w:jc w:val="right"/>
        <w:rPr>
          <w:rFonts w:hint="eastAsia"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56D52AA8">
      <w:pPr>
        <w:jc w:val="left"/>
        <w:rPr>
          <w:rFonts w:hint="eastAsia" w:ascii="宋体" w:hAnsi="宋体"/>
          <w:b/>
          <w:bCs/>
          <w:sz w:val="24"/>
          <w:highlight w:val="none"/>
        </w:rPr>
      </w:pPr>
    </w:p>
    <w:p w14:paraId="71AD2446">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038465D"/>
    <w:multiLevelType w:val="multilevel"/>
    <w:tmpl w:val="F038465D"/>
    <w:lvl w:ilvl="0" w:tentative="0">
      <w:start w:val="1"/>
      <w:numFmt w:val="chineseCountingThousand"/>
      <w:suff w:val="nothing"/>
      <w:lvlText w:val="第%1章 "/>
      <w:lvlJc w:val="left"/>
      <w:pPr>
        <w:ind w:left="0" w:firstLine="0"/>
      </w:pPr>
      <w:rPr>
        <w:rFonts w:hint="eastAsia"/>
      </w:rPr>
    </w:lvl>
    <w:lvl w:ilvl="1" w:tentative="0">
      <w:start w:val="1"/>
      <w:numFmt w:val="none"/>
      <w:suff w:val="nothing"/>
      <w:lvlText w:val=""/>
      <w:lvlJc w:val="left"/>
      <w:pPr>
        <w:ind w:left="0" w:firstLine="0"/>
      </w:pPr>
      <w:rPr>
        <w:rFonts w:hint="eastAsia"/>
      </w:rPr>
    </w:lvl>
    <w:lvl w:ilvl="2" w:tentative="0">
      <w:start w:val="1"/>
      <w:numFmt w:val="none"/>
      <w:suff w:val="nothing"/>
      <w:lvlText w:val=""/>
      <w:lvlJc w:val="left"/>
      <w:pPr>
        <w:ind w:left="0" w:firstLine="0"/>
      </w:pPr>
      <w:rPr>
        <w:rFonts w:hint="eastAsia"/>
      </w:rPr>
    </w:lvl>
    <w:lvl w:ilvl="3" w:tentative="0">
      <w:start w:val="1"/>
      <w:numFmt w:val="none"/>
      <w:suff w:val="nothing"/>
      <w:lvlText w:val=""/>
      <w:lvlJc w:val="left"/>
      <w:pPr>
        <w:ind w:left="0" w:firstLine="0"/>
      </w:pPr>
      <w:rPr>
        <w:rFonts w:hint="eastAsia"/>
      </w:rPr>
    </w:lvl>
    <w:lvl w:ilvl="4" w:tentative="0">
      <w:start w:val="1"/>
      <w:numFmt w:val="none"/>
      <w:suff w:val="nothing"/>
      <w:lvlText w:val=""/>
      <w:lvlJc w:val="left"/>
      <w:pPr>
        <w:ind w:left="0" w:firstLine="0"/>
      </w:pPr>
      <w:rPr>
        <w:rFonts w:hint="eastAsia"/>
      </w:rPr>
    </w:lvl>
    <w:lvl w:ilvl="5" w:tentative="0">
      <w:start w:val="1"/>
      <w:numFmt w:val="none"/>
      <w:pStyle w:val="7"/>
      <w:suff w:val="nothing"/>
      <w:lvlText w:val=""/>
      <w:lvlJc w:val="left"/>
      <w:pPr>
        <w:ind w:left="0" w:firstLine="0"/>
      </w:pPr>
      <w:rPr>
        <w:rFonts w:hint="eastAsia"/>
      </w:rPr>
    </w:lvl>
    <w:lvl w:ilvl="6" w:tentative="0">
      <w:start w:val="1"/>
      <w:numFmt w:val="none"/>
      <w:pStyle w:val="8"/>
      <w:suff w:val="nothing"/>
      <w:lvlText w:val=""/>
      <w:lvlJc w:val="left"/>
      <w:pPr>
        <w:ind w:left="0" w:firstLine="0"/>
      </w:pPr>
      <w:rPr>
        <w:rFonts w:hint="eastAsia"/>
      </w:rPr>
    </w:lvl>
    <w:lvl w:ilvl="7" w:tentative="0">
      <w:start w:val="1"/>
      <w:numFmt w:val="none"/>
      <w:pStyle w:val="9"/>
      <w:suff w:val="nothing"/>
      <w:lvlText w:val=""/>
      <w:lvlJc w:val="left"/>
      <w:pPr>
        <w:ind w:left="0" w:firstLine="0"/>
      </w:pPr>
      <w:rPr>
        <w:rFonts w:hint="eastAsia"/>
      </w:rPr>
    </w:lvl>
    <w:lvl w:ilvl="8" w:tentative="0">
      <w:start w:val="1"/>
      <w:numFmt w:val="none"/>
      <w:pStyle w:val="10"/>
      <w:suff w:val="nothing"/>
      <w:lvlText w:val=""/>
      <w:lvlJc w:val="left"/>
      <w:pPr>
        <w:ind w:left="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1D256F"/>
    <w:rsid w:val="00132C3D"/>
    <w:rsid w:val="00D743B5"/>
    <w:rsid w:val="00F57137"/>
    <w:rsid w:val="00FE004D"/>
    <w:rsid w:val="013F7264"/>
    <w:rsid w:val="01833E59"/>
    <w:rsid w:val="01B679D6"/>
    <w:rsid w:val="021C4013"/>
    <w:rsid w:val="02D874DB"/>
    <w:rsid w:val="05067BA7"/>
    <w:rsid w:val="05111F73"/>
    <w:rsid w:val="05E174A4"/>
    <w:rsid w:val="06AF37CF"/>
    <w:rsid w:val="07F944BE"/>
    <w:rsid w:val="08F117BC"/>
    <w:rsid w:val="090A46EF"/>
    <w:rsid w:val="09D33BB8"/>
    <w:rsid w:val="0A4D7977"/>
    <w:rsid w:val="0AD32091"/>
    <w:rsid w:val="0ADC2167"/>
    <w:rsid w:val="0CB25710"/>
    <w:rsid w:val="0CE70B6A"/>
    <w:rsid w:val="0D4C0B19"/>
    <w:rsid w:val="0EA325B7"/>
    <w:rsid w:val="0EAE0E4B"/>
    <w:rsid w:val="0FC53AF9"/>
    <w:rsid w:val="109A024C"/>
    <w:rsid w:val="115E2C64"/>
    <w:rsid w:val="119846CD"/>
    <w:rsid w:val="11FE21FE"/>
    <w:rsid w:val="12E402A3"/>
    <w:rsid w:val="13DF5AE0"/>
    <w:rsid w:val="14BD0B02"/>
    <w:rsid w:val="15913A24"/>
    <w:rsid w:val="15CD486D"/>
    <w:rsid w:val="16830348"/>
    <w:rsid w:val="16B95726"/>
    <w:rsid w:val="16DF2A13"/>
    <w:rsid w:val="178971A1"/>
    <w:rsid w:val="178E244B"/>
    <w:rsid w:val="17C77400"/>
    <w:rsid w:val="185652D7"/>
    <w:rsid w:val="189D1E29"/>
    <w:rsid w:val="18B34F02"/>
    <w:rsid w:val="18D10902"/>
    <w:rsid w:val="18D47700"/>
    <w:rsid w:val="18D53478"/>
    <w:rsid w:val="192A178A"/>
    <w:rsid w:val="1A482344"/>
    <w:rsid w:val="1A615541"/>
    <w:rsid w:val="1C40599F"/>
    <w:rsid w:val="1CE32B9C"/>
    <w:rsid w:val="1D1F5A24"/>
    <w:rsid w:val="1E325E16"/>
    <w:rsid w:val="1ED90933"/>
    <w:rsid w:val="1F763F1D"/>
    <w:rsid w:val="202968E8"/>
    <w:rsid w:val="20A12D3F"/>
    <w:rsid w:val="20A200E4"/>
    <w:rsid w:val="20D111E4"/>
    <w:rsid w:val="21B256A1"/>
    <w:rsid w:val="225E4F05"/>
    <w:rsid w:val="23005C5B"/>
    <w:rsid w:val="234B0D52"/>
    <w:rsid w:val="23952DCF"/>
    <w:rsid w:val="24697AF5"/>
    <w:rsid w:val="2493621B"/>
    <w:rsid w:val="256B2F59"/>
    <w:rsid w:val="266D2F42"/>
    <w:rsid w:val="277705D7"/>
    <w:rsid w:val="27D11D50"/>
    <w:rsid w:val="28C04DD7"/>
    <w:rsid w:val="298D0DDA"/>
    <w:rsid w:val="29952525"/>
    <w:rsid w:val="2A21651D"/>
    <w:rsid w:val="2B1B4D6C"/>
    <w:rsid w:val="2BC445B9"/>
    <w:rsid w:val="2C1C60B9"/>
    <w:rsid w:val="2C9F5FD0"/>
    <w:rsid w:val="2CD15E93"/>
    <w:rsid w:val="2DB66F7C"/>
    <w:rsid w:val="2DB8229E"/>
    <w:rsid w:val="2DE758BA"/>
    <w:rsid w:val="2E361338"/>
    <w:rsid w:val="30687275"/>
    <w:rsid w:val="308D6320"/>
    <w:rsid w:val="30DC4C47"/>
    <w:rsid w:val="3101666E"/>
    <w:rsid w:val="321572A4"/>
    <w:rsid w:val="321C4470"/>
    <w:rsid w:val="328A3DB3"/>
    <w:rsid w:val="32E125ED"/>
    <w:rsid w:val="343677FD"/>
    <w:rsid w:val="34486FA2"/>
    <w:rsid w:val="353A0493"/>
    <w:rsid w:val="3552576B"/>
    <w:rsid w:val="35B93AAE"/>
    <w:rsid w:val="35F83B9C"/>
    <w:rsid w:val="36B97757"/>
    <w:rsid w:val="37347CCB"/>
    <w:rsid w:val="376F4CE4"/>
    <w:rsid w:val="381143A6"/>
    <w:rsid w:val="39186A83"/>
    <w:rsid w:val="392E1553"/>
    <w:rsid w:val="39B11E19"/>
    <w:rsid w:val="39B60304"/>
    <w:rsid w:val="3A041C10"/>
    <w:rsid w:val="3B7B2B4E"/>
    <w:rsid w:val="3CE533DA"/>
    <w:rsid w:val="3CF72215"/>
    <w:rsid w:val="3D935173"/>
    <w:rsid w:val="3E5F0A9C"/>
    <w:rsid w:val="3F190EAA"/>
    <w:rsid w:val="3FA94B93"/>
    <w:rsid w:val="3FBE71B7"/>
    <w:rsid w:val="401D256F"/>
    <w:rsid w:val="406A7AE1"/>
    <w:rsid w:val="40706A9B"/>
    <w:rsid w:val="41BD4A84"/>
    <w:rsid w:val="421A1D78"/>
    <w:rsid w:val="44C25A8C"/>
    <w:rsid w:val="44C425CF"/>
    <w:rsid w:val="44E11174"/>
    <w:rsid w:val="45F32C47"/>
    <w:rsid w:val="46EE1002"/>
    <w:rsid w:val="474744F0"/>
    <w:rsid w:val="47F00E85"/>
    <w:rsid w:val="4819662E"/>
    <w:rsid w:val="48FA3E89"/>
    <w:rsid w:val="494B3459"/>
    <w:rsid w:val="499223AF"/>
    <w:rsid w:val="49E70D9D"/>
    <w:rsid w:val="4A355860"/>
    <w:rsid w:val="4C4D6413"/>
    <w:rsid w:val="4C52498E"/>
    <w:rsid w:val="4C7372A6"/>
    <w:rsid w:val="4CB2059B"/>
    <w:rsid w:val="4D6F515C"/>
    <w:rsid w:val="4E633B02"/>
    <w:rsid w:val="4E944C60"/>
    <w:rsid w:val="4EA21728"/>
    <w:rsid w:val="4EC65BCB"/>
    <w:rsid w:val="4ED62347"/>
    <w:rsid w:val="504D74A8"/>
    <w:rsid w:val="505C6E54"/>
    <w:rsid w:val="50E407D6"/>
    <w:rsid w:val="512E040B"/>
    <w:rsid w:val="51491B88"/>
    <w:rsid w:val="515818C2"/>
    <w:rsid w:val="52241F69"/>
    <w:rsid w:val="528214BF"/>
    <w:rsid w:val="541E02FB"/>
    <w:rsid w:val="54505067"/>
    <w:rsid w:val="5596306C"/>
    <w:rsid w:val="559745BB"/>
    <w:rsid w:val="56721153"/>
    <w:rsid w:val="570A5707"/>
    <w:rsid w:val="573B7193"/>
    <w:rsid w:val="58636A07"/>
    <w:rsid w:val="58644D7B"/>
    <w:rsid w:val="586A2B56"/>
    <w:rsid w:val="5876522C"/>
    <w:rsid w:val="591D0D12"/>
    <w:rsid w:val="595B2BAA"/>
    <w:rsid w:val="5A9C0987"/>
    <w:rsid w:val="5BB46942"/>
    <w:rsid w:val="5C305A4D"/>
    <w:rsid w:val="5C6C5CB8"/>
    <w:rsid w:val="5CD42C66"/>
    <w:rsid w:val="5DFA24AA"/>
    <w:rsid w:val="5E803D1F"/>
    <w:rsid w:val="5F2B2B5E"/>
    <w:rsid w:val="5F8B69C1"/>
    <w:rsid w:val="601A5E30"/>
    <w:rsid w:val="6025396A"/>
    <w:rsid w:val="60E2185B"/>
    <w:rsid w:val="61384A53"/>
    <w:rsid w:val="617622D4"/>
    <w:rsid w:val="618E26AE"/>
    <w:rsid w:val="62344BC3"/>
    <w:rsid w:val="64297F0E"/>
    <w:rsid w:val="646C6469"/>
    <w:rsid w:val="648972AA"/>
    <w:rsid w:val="64E25338"/>
    <w:rsid w:val="65320019"/>
    <w:rsid w:val="65AD6C67"/>
    <w:rsid w:val="661C5567"/>
    <w:rsid w:val="66984625"/>
    <w:rsid w:val="66EC1C3B"/>
    <w:rsid w:val="67053F82"/>
    <w:rsid w:val="670A5668"/>
    <w:rsid w:val="67102B25"/>
    <w:rsid w:val="680648F3"/>
    <w:rsid w:val="686538E0"/>
    <w:rsid w:val="691F5354"/>
    <w:rsid w:val="695F2A16"/>
    <w:rsid w:val="6961093C"/>
    <w:rsid w:val="69AA3DD5"/>
    <w:rsid w:val="69E20454"/>
    <w:rsid w:val="6AA858C3"/>
    <w:rsid w:val="6B3E54B1"/>
    <w:rsid w:val="6BDD77EF"/>
    <w:rsid w:val="6CB50C8D"/>
    <w:rsid w:val="6CBC6BA6"/>
    <w:rsid w:val="6CF75DC0"/>
    <w:rsid w:val="6D0F5F5A"/>
    <w:rsid w:val="6D7006AD"/>
    <w:rsid w:val="6E0F247D"/>
    <w:rsid w:val="6F1F2EB2"/>
    <w:rsid w:val="6F3A0F86"/>
    <w:rsid w:val="6F71041B"/>
    <w:rsid w:val="6FB64BE9"/>
    <w:rsid w:val="70D74F11"/>
    <w:rsid w:val="71E2392B"/>
    <w:rsid w:val="7243325F"/>
    <w:rsid w:val="724E0E70"/>
    <w:rsid w:val="72D8486C"/>
    <w:rsid w:val="74E9150D"/>
    <w:rsid w:val="74EE4141"/>
    <w:rsid w:val="7524054F"/>
    <w:rsid w:val="75A65D39"/>
    <w:rsid w:val="75E74710"/>
    <w:rsid w:val="7736125B"/>
    <w:rsid w:val="784A6593"/>
    <w:rsid w:val="78745AB8"/>
    <w:rsid w:val="78B45608"/>
    <w:rsid w:val="78F61EF0"/>
    <w:rsid w:val="79334102"/>
    <w:rsid w:val="799C054E"/>
    <w:rsid w:val="7A707A80"/>
    <w:rsid w:val="7BD823AC"/>
    <w:rsid w:val="7CA04631"/>
    <w:rsid w:val="7DEE69C5"/>
    <w:rsid w:val="7F4071A5"/>
    <w:rsid w:val="7F743B6E"/>
    <w:rsid w:val="7FC726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9"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2">
    <w:name w:val="heading 1"/>
    <w:basedOn w:val="1"/>
    <w:next w:val="1"/>
    <w:link w:val="26"/>
    <w:qFormat/>
    <w:uiPriority w:val="0"/>
    <w:pPr>
      <w:keepNext/>
      <w:keepLines/>
      <w:spacing w:beforeLines="0" w:afterLines="0" w:line="360" w:lineRule="auto"/>
      <w:jc w:val="center"/>
      <w:outlineLvl w:val="0"/>
    </w:pPr>
    <w:rPr>
      <w:rFonts w:ascii="Times New Roman" w:hAnsi="Times New Roman" w:eastAsia="宋体" w:cs="Times New Roman"/>
      <w:b/>
      <w:bCs/>
      <w:kern w:val="44"/>
      <w:sz w:val="44"/>
      <w:szCs w:val="44"/>
    </w:rPr>
  </w:style>
  <w:style w:type="paragraph" w:styleId="3">
    <w:name w:val="heading 2"/>
    <w:basedOn w:val="1"/>
    <w:next w:val="1"/>
    <w:link w:val="25"/>
    <w:autoRedefine/>
    <w:semiHidden/>
    <w:unhideWhenUsed/>
    <w:qFormat/>
    <w:uiPriority w:val="0"/>
    <w:pPr>
      <w:keepNext/>
      <w:keepLines/>
      <w:spacing w:beforeLines="0" w:afterLines="0" w:line="360" w:lineRule="auto"/>
      <w:jc w:val="center"/>
      <w:outlineLvl w:val="1"/>
    </w:pPr>
    <w:rPr>
      <w:rFonts w:ascii="Arial" w:hAnsi="Arial" w:eastAsia="宋体" w:cs="Times New Roman"/>
      <w:b/>
      <w:bCs/>
      <w:sz w:val="36"/>
      <w:szCs w:val="32"/>
    </w:rPr>
  </w:style>
  <w:style w:type="paragraph" w:styleId="4">
    <w:name w:val="heading 3"/>
    <w:basedOn w:val="1"/>
    <w:next w:val="1"/>
    <w:link w:val="29"/>
    <w:autoRedefine/>
    <w:semiHidden/>
    <w:unhideWhenUsed/>
    <w:qFormat/>
    <w:uiPriority w:val="0"/>
    <w:pPr>
      <w:keepNext/>
      <w:keepLines/>
      <w:snapToGrid w:val="0"/>
      <w:spacing w:beforeLines="0" w:afterLines="0" w:line="360" w:lineRule="auto"/>
      <w:jc w:val="center"/>
      <w:outlineLvl w:val="2"/>
    </w:pPr>
    <w:rPr>
      <w:rFonts w:ascii="Times New Roman" w:hAnsi="Times New Roman" w:eastAsia="宋体" w:cs="Times New Roman"/>
      <w:b/>
      <w:bCs/>
      <w:sz w:val="32"/>
      <w:szCs w:val="32"/>
    </w:rPr>
  </w:style>
  <w:style w:type="paragraph" w:styleId="5">
    <w:name w:val="heading 4"/>
    <w:basedOn w:val="1"/>
    <w:next w:val="1"/>
    <w:link w:val="27"/>
    <w:semiHidden/>
    <w:unhideWhenUsed/>
    <w:qFormat/>
    <w:uiPriority w:val="0"/>
    <w:pPr>
      <w:keepNext/>
      <w:widowControl w:val="0"/>
      <w:autoSpaceDE w:val="0"/>
      <w:autoSpaceDN w:val="0"/>
      <w:spacing w:line="600" w:lineRule="exact"/>
      <w:jc w:val="center"/>
      <w:outlineLvl w:val="3"/>
    </w:pPr>
    <w:rPr>
      <w:rFonts w:ascii="楷体_GB2312" w:hAnsi="楷体_GB2312" w:eastAsia="宋体" w:cs="Times New Roman"/>
      <w:b/>
      <w:sz w:val="30"/>
    </w:rPr>
  </w:style>
  <w:style w:type="paragraph" w:styleId="6">
    <w:name w:val="heading 5"/>
    <w:basedOn w:val="1"/>
    <w:next w:val="1"/>
    <w:link w:val="30"/>
    <w:autoRedefine/>
    <w:semiHidden/>
    <w:unhideWhenUsed/>
    <w:qFormat/>
    <w:uiPriority w:val="0"/>
    <w:pPr>
      <w:spacing w:line="360" w:lineRule="auto"/>
      <w:ind w:left="0" w:firstLine="0" w:firstLineChars="0"/>
      <w:jc w:val="center"/>
      <w:outlineLvl w:val="4"/>
    </w:pPr>
    <w:rPr>
      <w:rFonts w:ascii="仿宋" w:hAnsi="仿宋" w:eastAsia="宋体" w:cs="仿宋"/>
      <w:b/>
      <w:snapToGrid w:val="0"/>
      <w:color w:val="000000"/>
      <w:spacing w:val="6"/>
      <w:sz w:val="28"/>
      <w:szCs w:val="30"/>
      <w:lang w:val="zh-CN" w:eastAsia="en-US" w:bidi="zh-CN"/>
    </w:rPr>
  </w:style>
  <w:style w:type="paragraph" w:styleId="7">
    <w:name w:val="heading 6"/>
    <w:basedOn w:val="1"/>
    <w:next w:val="1"/>
    <w:autoRedefine/>
    <w:semiHidden/>
    <w:unhideWhenUsed/>
    <w:qFormat/>
    <w:uiPriority w:val="0"/>
    <w:pPr>
      <w:keepNext/>
      <w:keepLines/>
      <w:numPr>
        <w:ilvl w:val="5"/>
        <w:numId w:val="1"/>
      </w:numPr>
      <w:spacing w:before="240" w:beforeLines="0" w:beforeAutospacing="0" w:after="64" w:afterLines="0" w:afterAutospacing="0" w:line="317" w:lineRule="auto"/>
      <w:outlineLvl w:val="5"/>
    </w:pPr>
    <w:rPr>
      <w:rFonts w:ascii="Arial" w:hAnsi="Arial" w:eastAsia="宋体" w:cs="Arial"/>
      <w:b/>
      <w:snapToGrid w:val="0"/>
      <w:color w:val="000000"/>
      <w:kern w:val="0"/>
      <w:sz w:val="28"/>
      <w:szCs w:val="21"/>
      <w:lang w:eastAsia="en-US"/>
    </w:rPr>
  </w:style>
  <w:style w:type="paragraph" w:styleId="8">
    <w:name w:val="heading 7"/>
    <w:basedOn w:val="1"/>
    <w:next w:val="1"/>
    <w:autoRedefine/>
    <w:semiHidden/>
    <w:unhideWhenUsed/>
    <w:qFormat/>
    <w:uiPriority w:val="0"/>
    <w:pPr>
      <w:keepNext/>
      <w:keepLines/>
      <w:numPr>
        <w:ilvl w:val="6"/>
        <w:numId w:val="1"/>
      </w:numPr>
      <w:spacing w:before="240" w:beforeLines="0" w:beforeAutospacing="0" w:after="64" w:afterLines="0" w:afterAutospacing="0" w:line="317" w:lineRule="auto"/>
      <w:outlineLvl w:val="6"/>
    </w:pPr>
    <w:rPr>
      <w:b/>
      <w:sz w:val="24"/>
    </w:rPr>
  </w:style>
  <w:style w:type="paragraph" w:styleId="9">
    <w:name w:val="heading 8"/>
    <w:basedOn w:val="1"/>
    <w:next w:val="1"/>
    <w:autoRedefine/>
    <w:semiHidden/>
    <w:unhideWhenUsed/>
    <w:qFormat/>
    <w:uiPriority w:val="0"/>
    <w:pPr>
      <w:keepNext/>
      <w:keepLines/>
      <w:numPr>
        <w:ilvl w:val="7"/>
        <w:numId w:val="1"/>
      </w:numPr>
      <w:spacing w:before="240" w:beforeLines="0" w:beforeAutospacing="0" w:after="64" w:afterLines="0" w:afterAutospacing="0" w:line="317" w:lineRule="auto"/>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outlineLvl w:val="8"/>
    </w:pPr>
    <w:rPr>
      <w:rFonts w:ascii="Arial" w:hAnsi="Arial" w:eastAsia="黑体"/>
      <w:sz w:val="21"/>
    </w:rPr>
  </w:style>
  <w:style w:type="character" w:default="1" w:styleId="24">
    <w:name w:val="Default Paragraph Font"/>
    <w:unhideWhenUsed/>
    <w:qFormat/>
    <w:uiPriority w:val="1"/>
  </w:style>
  <w:style w:type="table" w:default="1" w:styleId="23">
    <w:name w:val="Normal Table"/>
    <w:semiHidden/>
    <w:qFormat/>
    <w:uiPriority w:val="0"/>
    <w:tblPr>
      <w:tblCellMar>
        <w:top w:w="0" w:type="dxa"/>
        <w:left w:w="108" w:type="dxa"/>
        <w:bottom w:w="0" w:type="dxa"/>
        <w:right w:w="108" w:type="dxa"/>
      </w:tblCellMar>
    </w:tblPr>
  </w:style>
  <w:style w:type="paragraph" w:styleId="11">
    <w:name w:val="Normal Indent"/>
    <w:basedOn w:val="1"/>
    <w:autoRedefine/>
    <w:qFormat/>
    <w:uiPriority w:val="0"/>
    <w:pPr>
      <w:ind w:firstLine="420" w:firstLineChars="200"/>
    </w:pPr>
  </w:style>
  <w:style w:type="paragraph" w:styleId="12">
    <w:name w:val="Body Text"/>
    <w:basedOn w:val="1"/>
    <w:unhideWhenUsed/>
    <w:qFormat/>
    <w:uiPriority w:val="99"/>
    <w:pPr>
      <w:spacing w:after="120"/>
    </w:pPr>
  </w:style>
  <w:style w:type="paragraph" w:styleId="13">
    <w:name w:val="Block Text"/>
    <w:basedOn w:val="1"/>
    <w:unhideWhenUsed/>
    <w:qFormat/>
    <w:uiPriority w:val="99"/>
    <w:pPr>
      <w:spacing w:after="120"/>
      <w:ind w:left="1440" w:leftChars="700" w:right="1440" w:rightChars="700"/>
    </w:pPr>
  </w:style>
  <w:style w:type="paragraph" w:styleId="14">
    <w:name w:val="toc 3"/>
    <w:basedOn w:val="1"/>
    <w:next w:val="1"/>
    <w:qFormat/>
    <w:uiPriority w:val="0"/>
    <w:pPr>
      <w:spacing w:line="360" w:lineRule="auto"/>
      <w:ind w:left="0" w:leftChars="0" w:firstLine="643" w:firstLineChars="200"/>
    </w:pPr>
    <w:rPr>
      <w:rFonts w:ascii="Times New Roman" w:hAnsi="Times New Roman" w:eastAsia="宋体" w:cs="Arial"/>
      <w:b/>
      <w:snapToGrid w:val="0"/>
      <w:color w:val="000000"/>
      <w:kern w:val="0"/>
      <w:sz w:val="28"/>
      <w:szCs w:val="21"/>
      <w:lang w:eastAsia="en-US"/>
    </w:rPr>
  </w:style>
  <w:style w:type="paragraph" w:styleId="15">
    <w:name w:val="Plain Text"/>
    <w:basedOn w:val="1"/>
    <w:qFormat/>
    <w:uiPriority w:val="99"/>
    <w:pPr>
      <w:spacing w:line="324" w:lineRule="auto"/>
    </w:pPr>
    <w:rPr>
      <w:rFonts w:ascii="宋体" w:hAnsi="Courier New"/>
    </w:rPr>
  </w:style>
  <w:style w:type="paragraph" w:styleId="16">
    <w:name w:val="footer"/>
    <w:basedOn w:val="1"/>
    <w:qFormat/>
    <w:uiPriority w:val="0"/>
    <w:pPr>
      <w:tabs>
        <w:tab w:val="center" w:pos="4153"/>
        <w:tab w:val="right" w:pos="8306"/>
      </w:tabs>
      <w:snapToGrid w:val="0"/>
      <w:jc w:val="left"/>
    </w:pPr>
    <w:rPr>
      <w:rFonts w:ascii="Times New Roman" w:hAnsi="Times New Roman" w:eastAsia="宋体" w:cs="Times New Roman"/>
      <w:sz w:val="21"/>
      <w:szCs w:val="18"/>
    </w:rPr>
  </w:style>
  <w:style w:type="paragraph" w:styleId="17">
    <w:name w:val="toc 1"/>
    <w:basedOn w:val="1"/>
    <w:next w:val="1"/>
    <w:qFormat/>
    <w:uiPriority w:val="0"/>
    <w:pPr>
      <w:tabs>
        <w:tab w:val="right" w:leader="dot" w:pos="9060"/>
      </w:tabs>
      <w:spacing w:line="360" w:lineRule="auto"/>
    </w:pPr>
    <w:rPr>
      <w:rFonts w:ascii="Times New Roman" w:hAnsi="Times New Roman" w:eastAsia="宋体" w:cs="Times New Roman"/>
      <w:b/>
      <w:sz w:val="28"/>
      <w:szCs w:val="22"/>
    </w:rPr>
  </w:style>
  <w:style w:type="paragraph" w:styleId="18">
    <w:name w:val="toc 4"/>
    <w:basedOn w:val="1"/>
    <w:next w:val="1"/>
    <w:qFormat/>
    <w:uiPriority w:val="0"/>
    <w:pPr>
      <w:ind w:left="1260" w:leftChars="600"/>
    </w:pPr>
    <w:rPr>
      <w:rFonts w:ascii="Times New Roman" w:hAnsi="Times New Roman" w:eastAsia="宋体" w:cs="Times New Roman"/>
      <w:b/>
      <w:sz w:val="28"/>
    </w:rPr>
  </w:style>
  <w:style w:type="paragraph" w:styleId="19">
    <w:name w:val="Subtitle"/>
    <w:basedOn w:val="1"/>
    <w:next w:val="1"/>
    <w:link w:val="28"/>
    <w:autoRedefine/>
    <w:qFormat/>
    <w:uiPriority w:val="0"/>
    <w:pPr>
      <w:spacing w:line="300" w:lineRule="auto"/>
      <w:jc w:val="left"/>
      <w:outlineLvl w:val="1"/>
    </w:pPr>
    <w:rPr>
      <w:rFonts w:ascii="宋体" w:hAnsi="宋体" w:eastAsia="宋体" w:cs="Times New Roman"/>
      <w:bCs/>
      <w:kern w:val="28"/>
      <w:szCs w:val="21"/>
    </w:rPr>
  </w:style>
  <w:style w:type="paragraph" w:styleId="20">
    <w:name w:val="toc 2"/>
    <w:basedOn w:val="1"/>
    <w:next w:val="1"/>
    <w:qFormat/>
    <w:uiPriority w:val="0"/>
    <w:pPr>
      <w:tabs>
        <w:tab w:val="right" w:leader="dot" w:pos="9060"/>
      </w:tabs>
      <w:spacing w:line="360" w:lineRule="auto"/>
      <w:ind w:left="315" w:leftChars="150"/>
    </w:pPr>
    <w:rPr>
      <w:rFonts w:ascii="Times New Roman" w:hAnsi="Times New Roman" w:eastAsia="宋体" w:cs="Times New Roman"/>
      <w:b/>
      <w:sz w:val="28"/>
      <w:szCs w:val="22"/>
    </w:rPr>
  </w:style>
  <w:style w:type="paragraph" w:styleId="21">
    <w:name w:val="Body Text 2"/>
    <w:basedOn w:val="1"/>
    <w:qFormat/>
    <w:uiPriority w:val="0"/>
    <w:pPr>
      <w:adjustRightInd w:val="0"/>
      <w:spacing w:line="360" w:lineRule="atLeast"/>
    </w:pPr>
    <w:rPr>
      <w:rFonts w:ascii="Arial" w:hAnsi="Arial"/>
      <w:kern w:val="0"/>
      <w:sz w:val="24"/>
    </w:rPr>
  </w:style>
  <w:style w:type="paragraph" w:styleId="22">
    <w:name w:val="Title"/>
    <w:basedOn w:val="1"/>
    <w:qFormat/>
    <w:uiPriority w:val="0"/>
    <w:pPr>
      <w:spacing w:before="240" w:beforeLines="0" w:beforeAutospacing="0" w:after="60" w:afterLines="0" w:afterAutospacing="0"/>
      <w:jc w:val="center"/>
      <w:outlineLvl w:val="0"/>
    </w:pPr>
    <w:rPr>
      <w:rFonts w:ascii="Arial" w:hAnsi="Arial"/>
      <w:b/>
      <w:sz w:val="32"/>
    </w:rPr>
  </w:style>
  <w:style w:type="character" w:customStyle="1" w:styleId="25">
    <w:name w:val="标题 2 Char"/>
    <w:link w:val="3"/>
    <w:semiHidden/>
    <w:qFormat/>
    <w:uiPriority w:val="0"/>
    <w:rPr>
      <w:rFonts w:ascii="Arial" w:hAnsi="Arial" w:eastAsia="宋体" w:cs="Times New Roman"/>
      <w:b/>
      <w:bCs/>
      <w:kern w:val="2"/>
      <w:sz w:val="32"/>
      <w:szCs w:val="32"/>
    </w:rPr>
  </w:style>
  <w:style w:type="character" w:customStyle="1" w:styleId="26">
    <w:name w:val="标题 1 Char"/>
    <w:link w:val="2"/>
    <w:qFormat/>
    <w:uiPriority w:val="0"/>
    <w:rPr>
      <w:rFonts w:ascii="Times New Roman" w:hAnsi="Times New Roman" w:eastAsia="宋体" w:cs="Times New Roman"/>
      <w:b/>
      <w:bCs/>
      <w:snapToGrid w:val="0"/>
      <w:color w:val="000000"/>
      <w:kern w:val="44"/>
      <w:sz w:val="36"/>
      <w:szCs w:val="44"/>
      <w:lang w:eastAsia="en-US"/>
    </w:rPr>
  </w:style>
  <w:style w:type="character" w:customStyle="1" w:styleId="27">
    <w:name w:val="标题 4 字符"/>
    <w:link w:val="5"/>
    <w:qFormat/>
    <w:uiPriority w:val="0"/>
    <w:rPr>
      <w:rFonts w:ascii="楷体_GB2312" w:hAnsi="楷体_GB2312" w:eastAsia="宋体" w:cs="Times New Roman"/>
      <w:b/>
      <w:bCs/>
      <w:snapToGrid w:val="0"/>
      <w:color w:val="000000"/>
      <w:spacing w:val="6"/>
      <w:kern w:val="2"/>
      <w:sz w:val="28"/>
      <w:szCs w:val="22"/>
      <w:lang w:eastAsia="en-US" w:bidi="en-US"/>
    </w:rPr>
  </w:style>
  <w:style w:type="character" w:customStyle="1" w:styleId="28">
    <w:name w:val="副标题 字符"/>
    <w:basedOn w:val="24"/>
    <w:link w:val="19"/>
    <w:qFormat/>
    <w:uiPriority w:val="0"/>
    <w:rPr>
      <w:rFonts w:ascii="宋体" w:hAnsi="宋体" w:eastAsia="宋体" w:cs="Times New Roman"/>
      <w:bCs/>
      <w:kern w:val="28"/>
      <w:szCs w:val="21"/>
    </w:rPr>
  </w:style>
  <w:style w:type="character" w:customStyle="1" w:styleId="29">
    <w:name w:val="标题 3 Char"/>
    <w:link w:val="4"/>
    <w:qFormat/>
    <w:uiPriority w:val="0"/>
    <w:rPr>
      <w:rFonts w:ascii="Times New Roman" w:hAnsi="Times New Roman" w:eastAsia="宋体" w:cs="Times New Roman"/>
      <w:b/>
      <w:bCs/>
      <w:kern w:val="2"/>
      <w:sz w:val="32"/>
      <w:szCs w:val="32"/>
    </w:rPr>
  </w:style>
  <w:style w:type="character" w:customStyle="1" w:styleId="30">
    <w:name w:val="标题 5 字符"/>
    <w:link w:val="6"/>
    <w:qFormat/>
    <w:uiPriority w:val="0"/>
    <w:rPr>
      <w:rFonts w:ascii="仿宋" w:hAnsi="仿宋" w:eastAsia="宋体" w:cs="仿宋"/>
      <w:b/>
      <w:snapToGrid w:val="0"/>
      <w:color w:val="000000"/>
      <w:spacing w:val="6"/>
      <w:kern w:val="0"/>
      <w:sz w:val="28"/>
      <w:szCs w:val="30"/>
      <w:lang w:val="zh-CN" w:eastAsia="en-US" w:bidi="zh-CN"/>
    </w:rPr>
  </w:style>
  <w:style w:type="paragraph" w:customStyle="1" w:styleId="31">
    <w:name w:val="标题 21"/>
    <w:basedOn w:val="1"/>
    <w:autoRedefine/>
    <w:qFormat/>
    <w:uiPriority w:val="0"/>
    <w:pPr>
      <w:spacing w:beforeAutospacing="1" w:afterAutospacing="1"/>
      <w:jc w:val="left"/>
      <w:outlineLvl w:val="1"/>
    </w:pPr>
    <w:rPr>
      <w:rFonts w:hint="eastAsia" w:ascii="宋体" w:hAnsi="宋体"/>
      <w:b/>
      <w:bCs/>
      <w:kern w:val="0"/>
      <w:sz w:val="36"/>
      <w:szCs w:val="36"/>
    </w:rPr>
  </w:style>
  <w:style w:type="paragraph" w:customStyle="1" w:styleId="32">
    <w:name w:val="正文文本1"/>
    <w:basedOn w:val="1"/>
    <w:autoRedefine/>
    <w:qFormat/>
    <w:uiPriority w:val="0"/>
    <w:rPr>
      <w:rFonts w:ascii="宋体" w:hAnsi="宋体"/>
      <w:sz w:val="24"/>
      <w:lang w:val="zh-CN" w:bidi="zh-CN"/>
    </w:rPr>
  </w:style>
  <w:style w:type="paragraph" w:customStyle="1" w:styleId="33">
    <w:name w:val="页脚1"/>
    <w:basedOn w:val="1"/>
    <w:autoRedefine/>
    <w:qFormat/>
    <w:uiPriority w:val="0"/>
    <w:pPr>
      <w:tabs>
        <w:tab w:val="center" w:pos="4153"/>
        <w:tab w:val="right" w:pos="8306"/>
      </w:tabs>
      <w:spacing w:line="240" w:lineRule="atLeast"/>
      <w:jc w:val="left"/>
    </w:pPr>
    <w:rPr>
      <w:kern w:val="0"/>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2105</Words>
  <Characters>2134</Characters>
  <Lines>0</Lines>
  <Paragraphs>0</Paragraphs>
  <TotalTime>1</TotalTime>
  <ScaleCrop>false</ScaleCrop>
  <LinksUpToDate>false</LinksUpToDate>
  <CharactersWithSpaces>2850</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2025-03-27T08:51:00Z</dcterms:created>
  <dc:creator>important</dc:creator>
  <cp:lastModifiedBy>【@&amp;％$¥￡】</cp:lastModifiedBy>
  <dcterms:modified xsi:type="dcterms:W3CDTF">2025-08-27T08:01:44Z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2B5AB4AD5FC04437A9CA50222A40790B_11</vt:lpwstr>
  </property>
  <property fmtid="{D5CDD505-2E9C-101B-9397-08002B2CF9AE}" pid="4" name="KSOTemplateDocerSaveRecord">
    <vt:lpwstr>eyJoZGlkIjoiN2U4ZjljYzY4MDMwOGQ1Y2M1ZjUzMWU4ZDk0N2NmMTQiLCJ1c2VySWQiOiIzNTUxMjI1MjEifQ==</vt:lpwstr>
  </property>
</Properties>
</file>