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77DF42">
      <w:pPr>
        <w:spacing w:line="360" w:lineRule="auto"/>
        <w:jc w:val="center"/>
        <w:outlineLvl w:val="2"/>
        <w:rPr>
          <w:rFonts w:hint="eastAsia" w:ascii="仿宋" w:hAnsi="仿宋" w:eastAsia="仿宋" w:cs="仿宋"/>
          <w:kern w:val="21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21"/>
          <w:sz w:val="32"/>
          <w:szCs w:val="32"/>
          <w:lang w:val="en-US" w:eastAsia="zh-CN"/>
        </w:rPr>
        <w:t>报价表及分项报价表</w:t>
      </w:r>
    </w:p>
    <w:p w14:paraId="2FF4B1A7">
      <w:pPr>
        <w:spacing w:line="360" w:lineRule="auto"/>
        <w:rPr>
          <w:rFonts w:hint="eastAsia" w:ascii="仿宋" w:hAnsi="仿宋" w:eastAsia="仿宋" w:cs="仿宋"/>
          <w:kern w:val="21"/>
          <w:sz w:val="32"/>
          <w:szCs w:val="32"/>
          <w:highlight w:val="none"/>
        </w:rPr>
      </w:pPr>
      <w:bookmarkStart w:id="0" w:name="_Toc31821"/>
    </w:p>
    <w:p w14:paraId="41EB8D38">
      <w:pPr>
        <w:spacing w:line="360" w:lineRule="auto"/>
        <w:rPr>
          <w:rFonts w:hint="eastAsia" w:ascii="仿宋" w:hAnsi="仿宋" w:eastAsia="仿宋" w:cs="仿宋"/>
          <w:kern w:val="21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kern w:val="21"/>
          <w:sz w:val="32"/>
          <w:szCs w:val="32"/>
          <w:highlight w:val="none"/>
        </w:rPr>
        <w:t xml:space="preserve">附件  </w:t>
      </w:r>
      <w:bookmarkEnd w:id="0"/>
      <w:r>
        <w:rPr>
          <w:rFonts w:hint="eastAsia" w:ascii="仿宋" w:hAnsi="仿宋" w:eastAsia="仿宋" w:cs="仿宋"/>
          <w:kern w:val="21"/>
          <w:sz w:val="32"/>
          <w:szCs w:val="32"/>
          <w:highlight w:val="none"/>
        </w:rPr>
        <w:t>报价表</w:t>
      </w:r>
    </w:p>
    <w:p w14:paraId="1E48A0BD">
      <w:pPr>
        <w:rPr>
          <w:rFonts w:hint="eastAsia" w:ascii="仿宋" w:hAnsi="仿宋" w:eastAsia="仿宋" w:cs="仿宋"/>
          <w:kern w:val="21"/>
          <w:highlight w:val="none"/>
        </w:rPr>
      </w:pPr>
      <w:bookmarkStart w:id="1" w:name="_Toc389620245"/>
      <w:bookmarkEnd w:id="1"/>
      <w:bookmarkStart w:id="2" w:name="_Toc497712138"/>
      <w:bookmarkEnd w:id="2"/>
      <w:bookmarkStart w:id="3" w:name="_Toc492955464"/>
      <w:bookmarkEnd w:id="3"/>
      <w:bookmarkStart w:id="4" w:name="_Toc385992405"/>
      <w:bookmarkEnd w:id="4"/>
      <w:bookmarkStart w:id="5" w:name="_Toc497711590"/>
      <w:bookmarkEnd w:id="5"/>
      <w:bookmarkStart w:id="6" w:name="_Hlt491766443"/>
      <w:bookmarkEnd w:id="6"/>
      <w:bookmarkStart w:id="7" w:name="_Toc497551825"/>
      <w:bookmarkEnd w:id="7"/>
      <w:bookmarkStart w:id="8" w:name="_Toc246928964"/>
      <w:bookmarkEnd w:id="8"/>
      <w:bookmarkStart w:id="9" w:name="_Toc497546923"/>
      <w:bookmarkEnd w:id="9"/>
    </w:p>
    <w:tbl>
      <w:tblPr>
        <w:tblStyle w:val="6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2666325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vAlign w:val="center"/>
          </w:tcPr>
          <w:p w14:paraId="5EFE4DD2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  <w:t>项目名称</w:t>
            </w:r>
          </w:p>
        </w:tc>
        <w:tc>
          <w:tcPr>
            <w:tcW w:w="6022" w:type="dxa"/>
            <w:vAlign w:val="center"/>
          </w:tcPr>
          <w:p w14:paraId="56EB2CFB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</w:pPr>
          </w:p>
        </w:tc>
      </w:tr>
      <w:tr w14:paraId="061BC3C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vAlign w:val="center"/>
          </w:tcPr>
          <w:p w14:paraId="6F181FDD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vAlign w:val="center"/>
          </w:tcPr>
          <w:p w14:paraId="7E598ACF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</w:pPr>
          </w:p>
        </w:tc>
      </w:tr>
      <w:tr w14:paraId="3F5CB01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7B9077AF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  <w:t>供应商名称</w:t>
            </w:r>
          </w:p>
        </w:tc>
        <w:tc>
          <w:tcPr>
            <w:tcW w:w="6022" w:type="dxa"/>
            <w:vAlign w:val="center"/>
          </w:tcPr>
          <w:p w14:paraId="05A4ACD4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</w:pPr>
          </w:p>
        </w:tc>
      </w:tr>
      <w:tr w14:paraId="525AD21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16ABDF54">
            <w:pPr>
              <w:jc w:val="center"/>
              <w:rPr>
                <w:rFonts w:hint="default" w:ascii="仿宋" w:hAnsi="仿宋" w:eastAsia="仿宋" w:cs="仿宋"/>
                <w:kern w:val="21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  <w:lang w:val="en-US" w:eastAsia="zh-CN"/>
              </w:rPr>
              <w:t>单价合计</w:t>
            </w:r>
          </w:p>
        </w:tc>
        <w:tc>
          <w:tcPr>
            <w:tcW w:w="6022" w:type="dxa"/>
            <w:vAlign w:val="center"/>
          </w:tcPr>
          <w:p w14:paraId="0F198C32">
            <w:pPr>
              <w:ind w:firstLine="960" w:firstLineChars="400"/>
              <w:jc w:val="left"/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  <w:t>元</w:t>
            </w:r>
          </w:p>
          <w:p w14:paraId="4E0CBD2E">
            <w:pPr>
              <w:ind w:firstLine="960" w:firstLineChars="400"/>
              <w:jc w:val="left"/>
              <w:rPr>
                <w:rFonts w:hint="eastAsia" w:ascii="仿宋" w:hAnsi="仿宋" w:eastAsia="仿宋" w:cs="仿宋"/>
                <w:kern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  <w:t xml:space="preserve">小写：¥ </w:t>
            </w: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5E17446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46778193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  <w:t>交货期</w:t>
            </w: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  <w:lang w:val="en-US" w:eastAsia="zh-CN"/>
              </w:rPr>
              <w:t>是否响应</w:t>
            </w:r>
          </w:p>
        </w:tc>
        <w:tc>
          <w:tcPr>
            <w:tcW w:w="6022" w:type="dxa"/>
          </w:tcPr>
          <w:p w14:paraId="747A291F">
            <w:pPr>
              <w:ind w:firstLine="960" w:firstLineChars="400"/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</w:pPr>
          </w:p>
        </w:tc>
      </w:tr>
      <w:tr w14:paraId="3ACFD15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4327232C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  <w:t>质保期</w:t>
            </w: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  <w:lang w:val="en-US" w:eastAsia="zh-CN"/>
              </w:rPr>
              <w:t>是否响应</w:t>
            </w:r>
          </w:p>
        </w:tc>
        <w:tc>
          <w:tcPr>
            <w:tcW w:w="6022" w:type="dxa"/>
          </w:tcPr>
          <w:p w14:paraId="1A1DA28D">
            <w:pPr>
              <w:ind w:firstLine="960" w:firstLineChars="400"/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</w:pPr>
          </w:p>
        </w:tc>
      </w:tr>
      <w:tr w14:paraId="6D8CC6B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72D20985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</w:tcPr>
          <w:p w14:paraId="7E6F5342">
            <w:pPr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</w:pPr>
          </w:p>
          <w:p w14:paraId="71DB4274">
            <w:pPr>
              <w:ind w:firstLine="960" w:firstLineChars="400"/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highlight w:val="none"/>
              </w:rPr>
              <w:t>是/否</w:t>
            </w:r>
          </w:p>
        </w:tc>
      </w:tr>
    </w:tbl>
    <w:p w14:paraId="22DAD5C9">
      <w:pPr>
        <w:rPr>
          <w:rFonts w:hint="default" w:ascii="仿宋" w:hAnsi="仿宋" w:eastAsia="仿宋" w:cs="仿宋"/>
          <w:kern w:val="21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21"/>
          <w:sz w:val="24"/>
          <w:highlight w:val="none"/>
          <w:lang w:val="en-US" w:eastAsia="zh-CN"/>
        </w:rPr>
        <w:t>备注：单价合计指分项报价表中所投产品单价之合。</w:t>
      </w:r>
    </w:p>
    <w:p w14:paraId="65A72F84">
      <w:pPr>
        <w:spacing w:line="480" w:lineRule="auto"/>
        <w:rPr>
          <w:rFonts w:hint="eastAsia" w:ascii="仿宋" w:hAnsi="仿宋" w:eastAsia="仿宋" w:cs="仿宋"/>
          <w:kern w:val="21"/>
          <w:sz w:val="24"/>
          <w:highlight w:val="none"/>
        </w:rPr>
      </w:pPr>
    </w:p>
    <w:p w14:paraId="6D26B65F">
      <w:pPr>
        <w:rPr>
          <w:rFonts w:hint="eastAsia" w:ascii="仿宋" w:hAnsi="仿宋" w:eastAsia="仿宋" w:cs="仿宋"/>
          <w:kern w:val="21"/>
          <w:sz w:val="30"/>
          <w:highlight w:val="none"/>
        </w:rPr>
      </w:pPr>
    </w:p>
    <w:p w14:paraId="50EC74D8">
      <w:pPr>
        <w:pStyle w:val="2"/>
        <w:rPr>
          <w:rFonts w:hint="eastAsia" w:ascii="仿宋" w:hAnsi="仿宋" w:eastAsia="仿宋" w:cs="仿宋"/>
          <w:kern w:val="21"/>
          <w:highlight w:val="none"/>
        </w:rPr>
      </w:pPr>
    </w:p>
    <w:p w14:paraId="77CBEA72">
      <w:pPr>
        <w:autoSpaceDE w:val="0"/>
        <w:autoSpaceDN w:val="0"/>
        <w:adjustRightInd w:val="0"/>
        <w:spacing w:line="360" w:lineRule="auto"/>
        <w:ind w:firstLine="2640" w:firstLineChars="1100"/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  <w:t>（盖单位章）</w:t>
      </w:r>
    </w:p>
    <w:p w14:paraId="47BF3EF8">
      <w:pPr>
        <w:autoSpaceDE w:val="0"/>
        <w:autoSpaceDN w:val="0"/>
        <w:adjustRightInd w:val="0"/>
        <w:spacing w:line="360" w:lineRule="auto"/>
        <w:ind w:firstLine="2640" w:firstLineChars="1100"/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  <w:t>法定代表人或其授权代理人：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  <w:t>（签字或盖章）</w:t>
      </w:r>
    </w:p>
    <w:p w14:paraId="6ACBE121">
      <w:pPr>
        <w:ind w:firstLine="2640" w:firstLineChars="1100"/>
        <w:rPr>
          <w:rFonts w:hint="eastAsia" w:ascii="仿宋" w:hAnsi="仿宋" w:eastAsia="仿宋" w:cs="仿宋"/>
          <w:b w:val="0"/>
          <w:bCs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bidi="ar"/>
        </w:rPr>
        <w:t>日期：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bidi="ar"/>
        </w:rPr>
        <w:t xml:space="preserve">年 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bidi="ar"/>
        </w:rPr>
        <w:t>月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bidi="ar"/>
        </w:rPr>
        <w:t>日</w:t>
      </w:r>
    </w:p>
    <w:p w14:paraId="658F6F2F">
      <w:pPr>
        <w:rPr>
          <w:rFonts w:hint="eastAsia" w:ascii="仿宋" w:hAnsi="仿宋" w:eastAsia="仿宋" w:cs="仿宋"/>
          <w:bCs/>
          <w:kern w:val="21"/>
          <w:highlight w:val="none"/>
        </w:rPr>
      </w:pPr>
      <w:r>
        <w:rPr>
          <w:rFonts w:hint="eastAsia" w:ascii="仿宋" w:hAnsi="仿宋" w:eastAsia="仿宋" w:cs="仿宋"/>
          <w:bCs/>
          <w:kern w:val="21"/>
          <w:highlight w:val="none"/>
        </w:rPr>
        <w:br w:type="page"/>
      </w:r>
    </w:p>
    <w:p w14:paraId="4F1460D9">
      <w:pPr>
        <w:adjustRightInd w:val="0"/>
        <w:spacing w:line="360" w:lineRule="auto"/>
        <w:jc w:val="left"/>
        <w:textAlignment w:val="baseline"/>
        <w:rPr>
          <w:rFonts w:hint="eastAsia" w:ascii="仿宋" w:hAnsi="仿宋" w:eastAsia="仿宋" w:cs="仿宋"/>
          <w:bCs/>
          <w:kern w:val="21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kern w:val="21"/>
          <w:sz w:val="32"/>
          <w:szCs w:val="32"/>
          <w:highlight w:val="none"/>
        </w:rPr>
        <w:t>附件 分项报价表</w:t>
      </w:r>
    </w:p>
    <w:p w14:paraId="0068160C">
      <w:pPr>
        <w:tabs>
          <w:tab w:val="left" w:pos="6390"/>
        </w:tabs>
        <w:rPr>
          <w:rFonts w:hint="eastAsia" w:ascii="仿宋" w:hAnsi="仿宋" w:eastAsia="仿宋" w:cs="仿宋"/>
          <w:kern w:val="21"/>
          <w:sz w:val="24"/>
          <w:highlight w:val="none"/>
        </w:rPr>
      </w:pPr>
      <w:r>
        <w:rPr>
          <w:rFonts w:hint="eastAsia" w:ascii="仿宋" w:hAnsi="仿宋" w:eastAsia="仿宋" w:cs="仿宋"/>
          <w:kern w:val="21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kern w:val="21"/>
          <w:sz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kern w:val="21"/>
          <w:sz w:val="24"/>
          <w:highlight w:val="none"/>
        </w:rPr>
        <w:t xml:space="preserve">  项目编号：</w:t>
      </w:r>
      <w:r>
        <w:rPr>
          <w:rFonts w:hint="eastAsia" w:ascii="仿宋" w:hAnsi="仿宋" w:eastAsia="仿宋" w:cs="仿宋"/>
          <w:kern w:val="21"/>
          <w:sz w:val="24"/>
          <w:highlight w:val="none"/>
          <w:u w:val="single"/>
        </w:rPr>
        <w:t xml:space="preserve">           </w:t>
      </w:r>
    </w:p>
    <w:p w14:paraId="3BA95DC7">
      <w:pPr>
        <w:jc w:val="right"/>
        <w:rPr>
          <w:rFonts w:hint="eastAsia" w:ascii="仿宋" w:hAnsi="仿宋" w:eastAsia="仿宋" w:cs="仿宋"/>
          <w:kern w:val="21"/>
          <w:sz w:val="24"/>
          <w:highlight w:val="none"/>
        </w:rPr>
      </w:pPr>
      <w:r>
        <w:rPr>
          <w:rFonts w:hint="eastAsia" w:ascii="仿宋" w:hAnsi="仿宋" w:eastAsia="仿宋" w:cs="仿宋"/>
          <w:kern w:val="21"/>
          <w:sz w:val="24"/>
          <w:highlight w:val="none"/>
        </w:rPr>
        <w:t xml:space="preserve">                                            第</w:t>
      </w:r>
      <w:r>
        <w:rPr>
          <w:rFonts w:hint="eastAsia" w:ascii="仿宋" w:hAnsi="仿宋" w:eastAsia="仿宋" w:cs="仿宋"/>
          <w:kern w:val="21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kern w:val="21"/>
          <w:sz w:val="24"/>
          <w:highlight w:val="none"/>
        </w:rPr>
        <w:t>页共</w:t>
      </w:r>
      <w:r>
        <w:rPr>
          <w:rFonts w:hint="eastAsia" w:ascii="仿宋" w:hAnsi="仿宋" w:eastAsia="仿宋" w:cs="仿宋"/>
          <w:kern w:val="21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kern w:val="21"/>
          <w:sz w:val="24"/>
          <w:highlight w:val="none"/>
        </w:rPr>
        <w:t>页</w:t>
      </w:r>
    </w:p>
    <w:tbl>
      <w:tblPr>
        <w:tblStyle w:val="6"/>
        <w:tblW w:w="9786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14"/>
        <w:gridCol w:w="1164"/>
        <w:gridCol w:w="1011"/>
        <w:gridCol w:w="1286"/>
        <w:gridCol w:w="1530"/>
        <w:gridCol w:w="992"/>
        <w:gridCol w:w="992"/>
        <w:gridCol w:w="998"/>
        <w:gridCol w:w="999"/>
      </w:tblGrid>
      <w:tr w14:paraId="5DFC2E4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14" w:type="dxa"/>
            <w:tcBorders>
              <w:tl2br w:val="nil"/>
              <w:tr2bl w:val="nil"/>
            </w:tcBorders>
            <w:vAlign w:val="center"/>
          </w:tcPr>
          <w:p w14:paraId="2077715C">
            <w:pPr>
              <w:jc w:val="center"/>
              <w:rPr>
                <w:rFonts w:hint="eastAsia" w:ascii="仿宋" w:hAnsi="仿宋" w:eastAsia="仿宋" w:cs="仿宋"/>
                <w:b/>
                <w:bCs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64" w:type="dxa"/>
            <w:tcBorders>
              <w:tl2br w:val="nil"/>
              <w:tr2bl w:val="nil"/>
            </w:tcBorders>
            <w:vAlign w:val="center"/>
          </w:tcPr>
          <w:p w14:paraId="4054AF1E">
            <w:pPr>
              <w:pStyle w:val="8"/>
              <w:widowControl w:val="0"/>
              <w:rPr>
                <w:rFonts w:hint="eastAsia" w:ascii="仿宋" w:hAnsi="仿宋" w:eastAsia="仿宋" w:cs="仿宋"/>
                <w:b/>
                <w:bCs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4"/>
                <w:szCs w:val="24"/>
                <w:highlight w:val="none"/>
              </w:rPr>
              <w:t>货物名称</w:t>
            </w:r>
          </w:p>
        </w:tc>
        <w:tc>
          <w:tcPr>
            <w:tcW w:w="1011" w:type="dxa"/>
            <w:tcBorders>
              <w:tl2br w:val="nil"/>
              <w:tr2bl w:val="nil"/>
            </w:tcBorders>
            <w:vAlign w:val="center"/>
          </w:tcPr>
          <w:p w14:paraId="461B8C6B">
            <w:pPr>
              <w:jc w:val="center"/>
              <w:rPr>
                <w:rFonts w:hint="eastAsia" w:ascii="仿宋" w:hAnsi="仿宋" w:eastAsia="仿宋" w:cs="仿宋"/>
                <w:b/>
                <w:bCs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1286" w:type="dxa"/>
            <w:tcBorders>
              <w:tl2br w:val="nil"/>
              <w:tr2bl w:val="nil"/>
            </w:tcBorders>
            <w:vAlign w:val="center"/>
          </w:tcPr>
          <w:p w14:paraId="3F527BA3">
            <w:pPr>
              <w:jc w:val="center"/>
              <w:rPr>
                <w:rFonts w:hint="eastAsia" w:ascii="仿宋" w:hAnsi="仿宋" w:eastAsia="仿宋" w:cs="仿宋"/>
                <w:b/>
                <w:bCs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4"/>
                <w:szCs w:val="24"/>
                <w:highlight w:val="none"/>
              </w:rPr>
              <w:t>规格</w:t>
            </w:r>
          </w:p>
        </w:tc>
        <w:tc>
          <w:tcPr>
            <w:tcW w:w="1530" w:type="dxa"/>
            <w:tcBorders>
              <w:tl2br w:val="nil"/>
              <w:tr2bl w:val="nil"/>
            </w:tcBorders>
            <w:vAlign w:val="center"/>
          </w:tcPr>
          <w:p w14:paraId="62671B86">
            <w:pPr>
              <w:jc w:val="center"/>
              <w:rPr>
                <w:rFonts w:hint="eastAsia" w:ascii="仿宋" w:hAnsi="仿宋" w:eastAsia="仿宋" w:cs="仿宋"/>
                <w:b/>
                <w:bCs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21"/>
                <w:sz w:val="24"/>
                <w:szCs w:val="24"/>
                <w:highlight w:val="none"/>
              </w:rPr>
              <w:t>制造厂商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14:paraId="2E52E7F8">
            <w:pPr>
              <w:jc w:val="center"/>
              <w:rPr>
                <w:rFonts w:hint="eastAsia" w:ascii="仿宋" w:hAnsi="仿宋" w:eastAsia="仿宋" w:cs="仿宋"/>
                <w:b/>
                <w:bCs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4"/>
                <w:szCs w:val="24"/>
                <w:highlight w:val="none"/>
                <w:lang w:val="en-US" w:eastAsia="zh-CN"/>
              </w:rPr>
              <w:t>限价（元）</w:t>
            </w: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14:paraId="4F8B8EB8">
            <w:pPr>
              <w:jc w:val="center"/>
              <w:rPr>
                <w:rFonts w:hint="eastAsia" w:ascii="仿宋" w:hAnsi="仿宋" w:eastAsia="仿宋" w:cs="仿宋"/>
                <w:b/>
                <w:bCs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998" w:type="dxa"/>
            <w:tcBorders>
              <w:tl2br w:val="nil"/>
              <w:tr2bl w:val="nil"/>
            </w:tcBorders>
            <w:vAlign w:val="center"/>
          </w:tcPr>
          <w:p w14:paraId="2EA81CC8">
            <w:pPr>
              <w:jc w:val="center"/>
              <w:rPr>
                <w:rFonts w:hint="eastAsia" w:ascii="仿宋" w:hAnsi="仿宋" w:eastAsia="仿宋" w:cs="仿宋"/>
                <w:b/>
                <w:bCs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999" w:type="dxa"/>
            <w:tcBorders>
              <w:tl2br w:val="nil"/>
              <w:tr2bl w:val="nil"/>
            </w:tcBorders>
            <w:vAlign w:val="center"/>
          </w:tcPr>
          <w:p w14:paraId="16F15924">
            <w:pPr>
              <w:jc w:val="center"/>
              <w:rPr>
                <w:rFonts w:hint="eastAsia" w:ascii="仿宋" w:hAnsi="仿宋" w:eastAsia="仿宋" w:cs="仿宋"/>
                <w:b/>
                <w:bCs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1"/>
                <w:sz w:val="24"/>
                <w:szCs w:val="24"/>
                <w:highlight w:val="none"/>
              </w:rPr>
              <w:t>单价</w:t>
            </w:r>
            <w:r>
              <w:rPr>
                <w:rFonts w:hint="eastAsia" w:ascii="仿宋" w:hAnsi="仿宋" w:eastAsia="仿宋" w:cs="仿宋"/>
                <w:b/>
                <w:bCs/>
                <w:kern w:val="21"/>
                <w:sz w:val="24"/>
                <w:szCs w:val="24"/>
                <w:highlight w:val="none"/>
                <w:lang w:val="en-US" w:eastAsia="zh-CN"/>
              </w:rPr>
              <w:t>（元）</w:t>
            </w:r>
          </w:p>
        </w:tc>
      </w:tr>
      <w:tr w14:paraId="5D6BC02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A76321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164" w:type="dxa"/>
            <w:vMerge w:val="restart"/>
            <w:tcBorders>
              <w:tl2br w:val="nil"/>
              <w:tr2bl w:val="nil"/>
            </w:tcBorders>
            <w:vAlign w:val="center"/>
          </w:tcPr>
          <w:p w14:paraId="5014B769"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  <w:t>高低温通用无纺布</w:t>
            </w:r>
          </w:p>
        </w:tc>
        <w:tc>
          <w:tcPr>
            <w:tcW w:w="1011" w:type="dxa"/>
            <w:tcBorders>
              <w:tl2br w:val="nil"/>
              <w:tr2bl w:val="nil"/>
            </w:tcBorders>
            <w:vAlign w:val="center"/>
          </w:tcPr>
          <w:p w14:paraId="0A472280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2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270557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50*50cm</w:t>
            </w:r>
          </w:p>
        </w:tc>
        <w:tc>
          <w:tcPr>
            <w:tcW w:w="1530" w:type="dxa"/>
            <w:tcBorders>
              <w:tl2br w:val="nil"/>
              <w:tr2bl w:val="nil"/>
            </w:tcBorders>
            <w:vAlign w:val="center"/>
          </w:tcPr>
          <w:p w14:paraId="2AC63189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833E56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0.65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588AA2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张</w:t>
            </w:r>
          </w:p>
        </w:tc>
        <w:tc>
          <w:tcPr>
            <w:tcW w:w="998" w:type="dxa"/>
            <w:tcBorders>
              <w:tl2br w:val="nil"/>
              <w:tr2bl w:val="nil"/>
            </w:tcBorders>
            <w:vAlign w:val="center"/>
          </w:tcPr>
          <w:p w14:paraId="20264E92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999" w:type="dxa"/>
            <w:tcBorders>
              <w:tl2br w:val="nil"/>
              <w:tr2bl w:val="nil"/>
            </w:tcBorders>
            <w:vAlign w:val="center"/>
          </w:tcPr>
          <w:p w14:paraId="54304A3B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</w:pPr>
          </w:p>
        </w:tc>
      </w:tr>
      <w:tr w14:paraId="5DE509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1B26D7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164" w:type="dxa"/>
            <w:vMerge w:val="continue"/>
            <w:tcBorders>
              <w:tl2br w:val="nil"/>
              <w:tr2bl w:val="nil"/>
            </w:tcBorders>
            <w:vAlign w:val="center"/>
          </w:tcPr>
          <w:p w14:paraId="731BD683">
            <w:pPr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011" w:type="dxa"/>
            <w:tcBorders>
              <w:tl2br w:val="nil"/>
              <w:tr2bl w:val="nil"/>
            </w:tcBorders>
            <w:vAlign w:val="center"/>
          </w:tcPr>
          <w:p w14:paraId="1AAB6CAA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2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04B560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60*60cm</w:t>
            </w:r>
          </w:p>
        </w:tc>
        <w:tc>
          <w:tcPr>
            <w:tcW w:w="1530" w:type="dxa"/>
            <w:tcBorders>
              <w:tl2br w:val="nil"/>
              <w:tr2bl w:val="nil"/>
            </w:tcBorders>
            <w:vAlign w:val="center"/>
          </w:tcPr>
          <w:p w14:paraId="6D9B7A16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7696E3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0.88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659360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张</w:t>
            </w:r>
          </w:p>
        </w:tc>
        <w:tc>
          <w:tcPr>
            <w:tcW w:w="998" w:type="dxa"/>
            <w:tcBorders>
              <w:tl2br w:val="nil"/>
              <w:tr2bl w:val="nil"/>
            </w:tcBorders>
            <w:vAlign w:val="center"/>
          </w:tcPr>
          <w:p w14:paraId="2C3F87F4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999" w:type="dxa"/>
            <w:tcBorders>
              <w:tl2br w:val="nil"/>
              <w:tr2bl w:val="nil"/>
            </w:tcBorders>
            <w:vAlign w:val="center"/>
          </w:tcPr>
          <w:p w14:paraId="379BE911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</w:pPr>
          </w:p>
        </w:tc>
      </w:tr>
      <w:tr w14:paraId="75CDB43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F12CDE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164" w:type="dxa"/>
            <w:vMerge w:val="continue"/>
            <w:tcBorders>
              <w:tl2br w:val="nil"/>
              <w:tr2bl w:val="nil"/>
            </w:tcBorders>
            <w:vAlign w:val="center"/>
          </w:tcPr>
          <w:p w14:paraId="5D9A2764">
            <w:pPr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011" w:type="dxa"/>
            <w:tcBorders>
              <w:tl2br w:val="nil"/>
              <w:tr2bl w:val="nil"/>
            </w:tcBorders>
            <w:vAlign w:val="center"/>
          </w:tcPr>
          <w:p w14:paraId="161F463C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2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F3FC4E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70*70cm</w:t>
            </w:r>
          </w:p>
        </w:tc>
        <w:tc>
          <w:tcPr>
            <w:tcW w:w="1530" w:type="dxa"/>
            <w:tcBorders>
              <w:tl2br w:val="nil"/>
              <w:tr2bl w:val="nil"/>
            </w:tcBorders>
            <w:vAlign w:val="center"/>
          </w:tcPr>
          <w:p w14:paraId="320D8B18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708CF7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1.22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670F39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张</w:t>
            </w:r>
          </w:p>
        </w:tc>
        <w:tc>
          <w:tcPr>
            <w:tcW w:w="998" w:type="dxa"/>
            <w:tcBorders>
              <w:tl2br w:val="nil"/>
              <w:tr2bl w:val="nil"/>
            </w:tcBorders>
            <w:vAlign w:val="center"/>
          </w:tcPr>
          <w:p w14:paraId="7EC10353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999" w:type="dxa"/>
            <w:tcBorders>
              <w:tl2br w:val="nil"/>
              <w:tr2bl w:val="nil"/>
            </w:tcBorders>
            <w:vAlign w:val="center"/>
          </w:tcPr>
          <w:p w14:paraId="12C0B8D4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</w:pPr>
          </w:p>
        </w:tc>
      </w:tr>
      <w:tr w14:paraId="60692B5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B30D2C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164" w:type="dxa"/>
            <w:vMerge w:val="continue"/>
            <w:tcBorders>
              <w:tl2br w:val="nil"/>
              <w:tr2bl w:val="nil"/>
            </w:tcBorders>
            <w:vAlign w:val="center"/>
          </w:tcPr>
          <w:p w14:paraId="31BF138A">
            <w:pPr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011" w:type="dxa"/>
            <w:tcBorders>
              <w:tl2br w:val="nil"/>
              <w:tr2bl w:val="nil"/>
            </w:tcBorders>
            <w:vAlign w:val="center"/>
          </w:tcPr>
          <w:p w14:paraId="2783E56E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2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52F4F5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90*90cm</w:t>
            </w:r>
          </w:p>
        </w:tc>
        <w:tc>
          <w:tcPr>
            <w:tcW w:w="1530" w:type="dxa"/>
            <w:tcBorders>
              <w:tl2br w:val="nil"/>
              <w:tr2bl w:val="nil"/>
            </w:tcBorders>
            <w:vAlign w:val="center"/>
          </w:tcPr>
          <w:p w14:paraId="30A12E19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67573A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1.96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1F15B1E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张</w:t>
            </w:r>
          </w:p>
        </w:tc>
        <w:tc>
          <w:tcPr>
            <w:tcW w:w="998" w:type="dxa"/>
            <w:tcBorders>
              <w:tl2br w:val="nil"/>
              <w:tr2bl w:val="nil"/>
            </w:tcBorders>
            <w:vAlign w:val="center"/>
          </w:tcPr>
          <w:p w14:paraId="12F823D0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999" w:type="dxa"/>
            <w:tcBorders>
              <w:tl2br w:val="nil"/>
              <w:tr2bl w:val="nil"/>
            </w:tcBorders>
            <w:vAlign w:val="center"/>
          </w:tcPr>
          <w:p w14:paraId="3FFBCC27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</w:pPr>
          </w:p>
        </w:tc>
      </w:tr>
      <w:tr w14:paraId="0FF5BD8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B0D538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164" w:type="dxa"/>
            <w:vMerge w:val="continue"/>
            <w:tcBorders>
              <w:tl2br w:val="nil"/>
              <w:tr2bl w:val="nil"/>
            </w:tcBorders>
            <w:vAlign w:val="center"/>
          </w:tcPr>
          <w:p w14:paraId="176AD0D7">
            <w:pPr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011" w:type="dxa"/>
            <w:tcBorders>
              <w:tl2br w:val="nil"/>
              <w:tr2bl w:val="nil"/>
            </w:tcBorders>
            <w:vAlign w:val="center"/>
          </w:tcPr>
          <w:p w14:paraId="76DCBA19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2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8B15F6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120*120cm</w:t>
            </w:r>
          </w:p>
        </w:tc>
        <w:tc>
          <w:tcPr>
            <w:tcW w:w="1530" w:type="dxa"/>
            <w:tcBorders>
              <w:tl2br w:val="nil"/>
              <w:tr2bl w:val="nil"/>
            </w:tcBorders>
            <w:vAlign w:val="center"/>
          </w:tcPr>
          <w:p w14:paraId="6B2114F7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148FED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3.27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319B66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张</w:t>
            </w:r>
          </w:p>
        </w:tc>
        <w:tc>
          <w:tcPr>
            <w:tcW w:w="998" w:type="dxa"/>
            <w:tcBorders>
              <w:tl2br w:val="nil"/>
              <w:tr2bl w:val="nil"/>
            </w:tcBorders>
            <w:vAlign w:val="center"/>
          </w:tcPr>
          <w:p w14:paraId="1F64165C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999" w:type="dxa"/>
            <w:tcBorders>
              <w:tl2br w:val="nil"/>
              <w:tr2bl w:val="nil"/>
            </w:tcBorders>
            <w:vAlign w:val="center"/>
          </w:tcPr>
          <w:p w14:paraId="032C4F22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</w:pPr>
          </w:p>
        </w:tc>
      </w:tr>
      <w:tr w14:paraId="561517B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484E5D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164" w:type="dxa"/>
            <w:vMerge w:val="restart"/>
            <w:tcBorders>
              <w:tl2br w:val="nil"/>
              <w:tr2bl w:val="nil"/>
            </w:tcBorders>
            <w:vAlign w:val="center"/>
          </w:tcPr>
          <w:p w14:paraId="12828642"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  <w:t>低温特卫强包装袋</w:t>
            </w:r>
          </w:p>
        </w:tc>
        <w:tc>
          <w:tcPr>
            <w:tcW w:w="1011" w:type="dxa"/>
            <w:tcBorders>
              <w:tl2br w:val="nil"/>
              <w:tr2bl w:val="nil"/>
            </w:tcBorders>
            <w:vAlign w:val="center"/>
          </w:tcPr>
          <w:p w14:paraId="52D6F140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2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93CDCE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10cm宽</w:t>
            </w:r>
          </w:p>
        </w:tc>
        <w:tc>
          <w:tcPr>
            <w:tcW w:w="1530" w:type="dxa"/>
            <w:tcBorders>
              <w:tl2br w:val="nil"/>
              <w:tr2bl w:val="nil"/>
            </w:tcBorders>
            <w:vAlign w:val="center"/>
          </w:tcPr>
          <w:p w14:paraId="1624B482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1874E7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3.9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CCEC6E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米</w:t>
            </w:r>
          </w:p>
        </w:tc>
        <w:tc>
          <w:tcPr>
            <w:tcW w:w="998" w:type="dxa"/>
            <w:tcBorders>
              <w:tl2br w:val="nil"/>
              <w:tr2bl w:val="nil"/>
            </w:tcBorders>
            <w:vAlign w:val="center"/>
          </w:tcPr>
          <w:p w14:paraId="2DB21515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999" w:type="dxa"/>
            <w:tcBorders>
              <w:tl2br w:val="nil"/>
              <w:tr2bl w:val="nil"/>
            </w:tcBorders>
            <w:vAlign w:val="center"/>
          </w:tcPr>
          <w:p w14:paraId="00686869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</w:pPr>
          </w:p>
        </w:tc>
      </w:tr>
      <w:tr w14:paraId="5A30715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B9527E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164" w:type="dxa"/>
            <w:vMerge w:val="continue"/>
            <w:tcBorders>
              <w:tl2br w:val="nil"/>
              <w:tr2bl w:val="nil"/>
            </w:tcBorders>
            <w:vAlign w:val="center"/>
          </w:tcPr>
          <w:p w14:paraId="24636873">
            <w:pPr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011" w:type="dxa"/>
            <w:tcBorders>
              <w:tl2br w:val="nil"/>
              <w:tr2bl w:val="nil"/>
            </w:tcBorders>
            <w:vAlign w:val="center"/>
          </w:tcPr>
          <w:p w14:paraId="59DA4338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128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F60DDE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15cm宽</w:t>
            </w:r>
          </w:p>
        </w:tc>
        <w:tc>
          <w:tcPr>
            <w:tcW w:w="1530" w:type="dxa"/>
            <w:tcBorders>
              <w:tl2br w:val="nil"/>
              <w:tr2bl w:val="nil"/>
            </w:tcBorders>
            <w:vAlign w:val="center"/>
          </w:tcPr>
          <w:p w14:paraId="0A3DBF14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DBF233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4.7</w:t>
            </w:r>
          </w:p>
        </w:tc>
        <w:tc>
          <w:tcPr>
            <w:tcW w:w="9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398781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米</w:t>
            </w:r>
          </w:p>
        </w:tc>
        <w:tc>
          <w:tcPr>
            <w:tcW w:w="998" w:type="dxa"/>
            <w:tcBorders>
              <w:tl2br w:val="nil"/>
              <w:tr2bl w:val="nil"/>
            </w:tcBorders>
            <w:vAlign w:val="center"/>
          </w:tcPr>
          <w:p w14:paraId="71AF12E6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999" w:type="dxa"/>
            <w:tcBorders>
              <w:tl2br w:val="nil"/>
              <w:tr2bl w:val="nil"/>
            </w:tcBorders>
            <w:vAlign w:val="center"/>
          </w:tcPr>
          <w:p w14:paraId="449F6D45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</w:pPr>
          </w:p>
        </w:tc>
      </w:tr>
      <w:tr w14:paraId="0AA9D97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C620AA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164" w:type="dxa"/>
            <w:vMerge w:val="continue"/>
            <w:tcBorders>
              <w:tl2br w:val="nil"/>
              <w:tr2bl w:val="nil"/>
            </w:tcBorders>
            <w:vAlign w:val="center"/>
          </w:tcPr>
          <w:p w14:paraId="09B9B729">
            <w:pPr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7B16F9C2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7E013A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20cm宽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624765E7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BFE8CA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6.3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F53AD2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米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4457D90D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5FAD2609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</w:pPr>
          </w:p>
        </w:tc>
      </w:tr>
      <w:tr w14:paraId="4901E6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1E5DDA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164" w:type="dxa"/>
            <w:vMerge w:val="continue"/>
            <w:tcBorders>
              <w:tl2br w:val="nil"/>
              <w:tr2bl w:val="nil"/>
            </w:tcBorders>
            <w:vAlign w:val="center"/>
          </w:tcPr>
          <w:p w14:paraId="41517DA0">
            <w:pPr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62C36924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91CAD4E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25cm宽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32100D0E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244246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6.9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86ADC6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米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223A9EA3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6D4FC132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</w:pPr>
          </w:p>
        </w:tc>
      </w:tr>
      <w:tr w14:paraId="66A1312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0AA603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164" w:type="dxa"/>
            <w:vMerge w:val="continue"/>
            <w:tcBorders>
              <w:tl2br w:val="nil"/>
              <w:tr2bl w:val="nil"/>
            </w:tcBorders>
            <w:vAlign w:val="center"/>
          </w:tcPr>
          <w:p w14:paraId="4AFD3469">
            <w:pPr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06CE24A3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F79B37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30cm宽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31E9C43B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BB1ED8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1116B1"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米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586C22C7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l2br w:val="nil"/>
              <w:tr2bl w:val="nil"/>
            </w:tcBorders>
            <w:vAlign w:val="center"/>
          </w:tcPr>
          <w:p w14:paraId="10244FB8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</w:pPr>
          </w:p>
        </w:tc>
      </w:tr>
      <w:tr w14:paraId="10DA581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787" w:type="dxa"/>
            <w:gridSpan w:val="8"/>
            <w:tcBorders>
              <w:tl2br w:val="nil"/>
              <w:tr2bl w:val="nil"/>
            </w:tcBorders>
            <w:vAlign w:val="center"/>
          </w:tcPr>
          <w:p w14:paraId="0CACAD71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  <w:lang w:val="en-US" w:eastAsia="zh-CN"/>
              </w:rPr>
              <w:t>单价合计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 w14:paraId="44B6DFD8">
            <w:pPr>
              <w:jc w:val="center"/>
              <w:rPr>
                <w:rFonts w:hint="eastAsia" w:ascii="仿宋" w:hAnsi="仿宋" w:eastAsia="仿宋" w:cs="仿宋"/>
                <w:kern w:val="21"/>
                <w:sz w:val="24"/>
                <w:szCs w:val="24"/>
                <w:highlight w:val="none"/>
              </w:rPr>
            </w:pPr>
          </w:p>
        </w:tc>
      </w:tr>
    </w:tbl>
    <w:p w14:paraId="51D8D700">
      <w:pPr>
        <w:spacing w:line="360" w:lineRule="auto"/>
        <w:rPr>
          <w:rFonts w:hint="eastAsia" w:ascii="仿宋" w:hAnsi="仿宋" w:eastAsia="仿宋" w:cs="仿宋"/>
          <w:kern w:val="21"/>
          <w:highlight w:val="none"/>
        </w:rPr>
      </w:pPr>
      <w:r>
        <w:rPr>
          <w:rFonts w:hint="eastAsia" w:ascii="仿宋" w:hAnsi="仿宋" w:eastAsia="仿宋" w:cs="仿宋"/>
          <w:bCs/>
          <w:kern w:val="21"/>
          <w:sz w:val="24"/>
          <w:highlight w:val="none"/>
        </w:rPr>
        <w:t>备注：</w:t>
      </w:r>
      <w:r>
        <w:rPr>
          <w:rFonts w:hint="eastAsia" w:ascii="仿宋" w:hAnsi="仿宋" w:eastAsia="仿宋" w:cs="仿宋"/>
          <w:bCs/>
          <w:kern w:val="21"/>
          <w:sz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kern w:val="21"/>
          <w:sz w:val="24"/>
          <w:szCs w:val="24"/>
          <w:highlight w:val="none"/>
          <w:lang w:val="en-US" w:eastAsia="zh-CN" w:bidi="ar-SA"/>
        </w:rPr>
        <w:t>、</w:t>
      </w:r>
      <w:r>
        <w:rPr>
          <w:rFonts w:hint="eastAsia" w:ascii="仿宋" w:hAnsi="仿宋" w:eastAsia="仿宋" w:cs="仿宋"/>
          <w:kern w:val="21"/>
          <w:sz w:val="24"/>
          <w:szCs w:val="24"/>
          <w:highlight w:val="none"/>
        </w:rPr>
        <w:t>线上系统</w:t>
      </w:r>
      <w:r>
        <w:rPr>
          <w:rFonts w:hint="eastAsia" w:ascii="仿宋" w:hAnsi="仿宋" w:eastAsia="仿宋" w:cs="仿宋"/>
          <w:kern w:val="21"/>
          <w:sz w:val="24"/>
          <w:highlight w:val="none"/>
        </w:rPr>
        <w:t>中附件“标的清单”中的“总价”应与附件“报价表”中“</w:t>
      </w:r>
      <w:r>
        <w:rPr>
          <w:rFonts w:hint="eastAsia" w:ascii="仿宋" w:hAnsi="仿宋" w:eastAsia="仿宋" w:cs="仿宋"/>
          <w:kern w:val="21"/>
          <w:sz w:val="24"/>
          <w:highlight w:val="none"/>
          <w:lang w:val="en-US" w:eastAsia="zh-CN"/>
        </w:rPr>
        <w:t>单价合计</w:t>
      </w:r>
      <w:r>
        <w:rPr>
          <w:rFonts w:hint="eastAsia" w:ascii="仿宋" w:hAnsi="仿宋" w:eastAsia="仿宋" w:cs="仿宋"/>
          <w:kern w:val="21"/>
          <w:sz w:val="24"/>
          <w:highlight w:val="none"/>
        </w:rPr>
        <w:t>”和“分项报价表”中“</w:t>
      </w:r>
      <w:r>
        <w:rPr>
          <w:rFonts w:hint="eastAsia" w:ascii="仿宋" w:hAnsi="仿宋" w:eastAsia="仿宋" w:cs="仿宋"/>
          <w:kern w:val="21"/>
          <w:sz w:val="24"/>
          <w:highlight w:val="none"/>
          <w:lang w:val="en-US" w:eastAsia="zh-CN"/>
        </w:rPr>
        <w:t>单价合计</w:t>
      </w:r>
      <w:r>
        <w:rPr>
          <w:rFonts w:hint="eastAsia" w:ascii="仿宋" w:hAnsi="仿宋" w:eastAsia="仿宋" w:cs="仿宋"/>
          <w:kern w:val="21"/>
          <w:sz w:val="24"/>
          <w:highlight w:val="none"/>
        </w:rPr>
        <w:t>”内容保持一致。</w:t>
      </w:r>
    </w:p>
    <w:p w14:paraId="0AA272C7">
      <w:pPr>
        <w:numPr>
          <w:ilvl w:val="0"/>
          <w:numId w:val="1"/>
        </w:numPr>
        <w:spacing w:line="360" w:lineRule="auto"/>
        <w:ind w:firstLine="720" w:firstLineChars="300"/>
        <w:rPr>
          <w:rFonts w:hint="eastAsia" w:ascii="仿宋" w:hAnsi="仿宋" w:eastAsia="仿宋" w:cs="仿宋"/>
          <w:kern w:val="21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1"/>
          <w:sz w:val="24"/>
          <w:szCs w:val="24"/>
          <w:highlight w:val="none"/>
          <w:lang w:val="en-US" w:eastAsia="zh-CN" w:bidi="ar-SA"/>
        </w:rPr>
        <w:t>供应商须严格按照本表所给的格式进行报价并仔细核查，不得更改表格格式、顺序，</w:t>
      </w:r>
      <w:r>
        <w:rPr>
          <w:rFonts w:hint="eastAsia" w:ascii="仿宋" w:hAnsi="仿宋" w:eastAsia="仿宋" w:cs="仿宋"/>
          <w:kern w:val="21"/>
          <w:sz w:val="24"/>
          <w:highlight w:val="none"/>
        </w:rPr>
        <w:t>可进行扩充，但不得对已有内容进行修改</w:t>
      </w:r>
      <w:r>
        <w:rPr>
          <w:rFonts w:hint="eastAsia" w:ascii="仿宋" w:hAnsi="仿宋" w:eastAsia="仿宋" w:cs="仿宋"/>
          <w:kern w:val="21"/>
          <w:sz w:val="24"/>
          <w:szCs w:val="24"/>
          <w:highlight w:val="none"/>
          <w:lang w:val="en-US" w:eastAsia="zh-CN" w:bidi="ar-SA"/>
        </w:rPr>
        <w:t>，避免缺项、漏项、顺序错误，由此产生的问题将可能按无效标处理。</w:t>
      </w:r>
    </w:p>
    <w:p w14:paraId="078719F3">
      <w:pPr>
        <w:numPr>
          <w:ilvl w:val="0"/>
          <w:numId w:val="1"/>
        </w:numPr>
        <w:spacing w:line="360" w:lineRule="auto"/>
        <w:ind w:firstLine="720" w:firstLineChars="300"/>
        <w:rPr>
          <w:rFonts w:hint="eastAsia" w:ascii="仿宋" w:hAnsi="仿宋" w:eastAsia="仿宋" w:cs="仿宋"/>
          <w:kern w:val="21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1"/>
          <w:sz w:val="24"/>
          <w:szCs w:val="24"/>
          <w:highlight w:val="none"/>
          <w:lang w:val="en-US" w:eastAsia="zh-CN" w:bidi="ar-SA"/>
        </w:rPr>
        <w:t>供应商填单价价格不容许超过限价，否则按无效标处理。</w:t>
      </w:r>
    </w:p>
    <w:p w14:paraId="5C1F7FD3">
      <w:pPr>
        <w:autoSpaceDE w:val="0"/>
        <w:autoSpaceDN w:val="0"/>
        <w:adjustRightInd w:val="0"/>
        <w:spacing w:line="360" w:lineRule="auto"/>
        <w:ind w:firstLine="2640" w:firstLineChars="1100"/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  <w:t>（盖单位章）</w:t>
      </w:r>
    </w:p>
    <w:p w14:paraId="3D42D176">
      <w:pPr>
        <w:autoSpaceDE w:val="0"/>
        <w:autoSpaceDN w:val="0"/>
        <w:adjustRightInd w:val="0"/>
        <w:spacing w:line="360" w:lineRule="auto"/>
        <w:ind w:firstLine="2640" w:firstLineChars="1100"/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  <w:t>法定代表人或其授权代理人：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  <w:t>（签字或盖章）</w:t>
      </w:r>
    </w:p>
    <w:p w14:paraId="353F246A">
      <w:pPr>
        <w:ind w:firstLine="2640" w:firstLineChars="1100"/>
        <w:rPr>
          <w:rFonts w:hint="eastAsia" w:ascii="仿宋" w:hAnsi="仿宋" w:eastAsia="仿宋" w:cs="仿宋"/>
          <w:b w:val="0"/>
          <w:bCs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bidi="ar"/>
        </w:rPr>
        <w:t>日期：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bidi="ar"/>
        </w:rPr>
        <w:t xml:space="preserve">年 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bidi="ar"/>
        </w:rPr>
        <w:t>月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bidi="ar"/>
        </w:rPr>
        <w:t>日</w:t>
      </w:r>
    </w:p>
    <w:p w14:paraId="42D69DBD">
      <w:pPr>
        <w:rPr>
          <w:rFonts w:hint="eastAsia"/>
        </w:rPr>
      </w:pPr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963634"/>
    <w:multiLevelType w:val="singleLevel"/>
    <w:tmpl w:val="CA963634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15924739"/>
    <w:rsid w:val="2BF314F3"/>
    <w:rsid w:val="399A2BBE"/>
    <w:rsid w:val="3A5C4A02"/>
    <w:rsid w:val="3C7F5213"/>
    <w:rsid w:val="4CA041E1"/>
    <w:rsid w:val="51952164"/>
    <w:rsid w:val="51A91CCA"/>
    <w:rsid w:val="61FE7279"/>
    <w:rsid w:val="62810954"/>
    <w:rsid w:val="659422A5"/>
    <w:rsid w:val="6C0F0AAB"/>
    <w:rsid w:val="755F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paragraph" w:styleId="5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8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426</Words>
  <Characters>498</Characters>
  <Lines>0</Lines>
  <Paragraphs>0</Paragraphs>
  <TotalTime>0</TotalTime>
  <ScaleCrop>false</ScaleCrop>
  <LinksUpToDate>false</LinksUpToDate>
  <CharactersWithSpaces>688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2024-07-16T05:41:00Z</dcterms:created>
  <dc:creator>Administrator</dc:creator>
  <cp:lastModifiedBy>米成</cp:lastModifiedBy>
  <dcterms:modified xsi:type="dcterms:W3CDTF">2025-08-28T07:46:54Z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0D29D76FE1A84E279034A13604892E07_12</vt:lpwstr>
  </property>
  <property fmtid="{D5CDD505-2E9C-101B-9397-08002B2CF9AE}" pid="4" name="KSOTemplateDocerSaveRecord">
    <vt:lpwstr>eyJoZGlkIjoiNjk4NTcwMDdlMzcwYWY0OTM4MzA3NmFmZjcwZWJjYWIiLCJ1c2VySWQiOiI1MTY0MDE0OTcifQ==</vt:lpwstr>
  </property>
</Properties>
</file>