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版本号：ZBZB-2025-267120250901001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影像和美容技术实践教学平台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ZBZB-2025-2671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影像和美容技术实践教学平台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ZBZB-2025-2671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影像和美容技术实践教学平台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影像和美容技术实践教学平台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1、营业执照：企业法人具有有效的营业执照（具备统一社会信用代码）；事业法人应具有有效的事业单位法人证；其他组织应具有合法证明文件；自然人应提供有效的自然人身份证明。并进行电子签章。</w:t>
      </w:r>
    </w:p>
    <w:p>
      <w:pPr>
        <w:pStyle w:val="null3"/>
      </w:pPr>
      <w:r>
        <w:rPr>
          <w:rFonts w:ascii="仿宋_GB2312" w:hAnsi="仿宋_GB2312" w:cs="仿宋_GB2312" w:eastAsia="仿宋_GB2312"/>
        </w:rPr>
        <w:t>2、资质要求：供应商为制造商的需提供《医疗器械生产许可证》及所投产品的《医疗器械注册证》；供应商为代理商的需提供《医疗器械经营许可证》和制造商的《医疗器械生产许可证》及所投产品的《医疗器械注册证》。</w:t>
      </w:r>
    </w:p>
    <w:p>
      <w:pPr>
        <w:pStyle w:val="null3"/>
      </w:pPr>
      <w:r>
        <w:rPr>
          <w:rFonts w:ascii="仿宋_GB2312" w:hAnsi="仿宋_GB2312" w:cs="仿宋_GB2312" w:eastAsia="仿宋_GB2312"/>
        </w:rPr>
        <w:t>3、法定代表人（负责人）授权委托书身份证明/法定代表人（负责人）授权委托书：供应商代表应提供法定代表人（负责人）授权委托书（附法定代表人（负责人）及被授权人身份证复印件或扫描件），法定代表人（负责人）直接参加须提供法定代表人（负责人）授权委托书身份证明书及身份证复印件或扫描件。并进行电子签章。</w:t>
      </w:r>
    </w:p>
    <w:p>
      <w:pPr>
        <w:pStyle w:val="null3"/>
      </w:pPr>
      <w:r>
        <w:rPr>
          <w:rFonts w:ascii="仿宋_GB2312" w:hAnsi="仿宋_GB2312" w:cs="仿宋_GB2312" w:eastAsia="仿宋_GB2312"/>
        </w:rPr>
        <w:t>4、财务状况报告：提供2024年度经审计的财务审计报告（成立时间至提交响应文件截止时间不足一年的单位，可提供成立后任意时间段的资产负债表、利润表、现金流量表）或其基本存款账户开户银行出具的本年度资信证明（附开户许可证或基本存款账户信息）。并进行电子签章。</w:t>
      </w:r>
    </w:p>
    <w:p>
      <w:pPr>
        <w:pStyle w:val="null3"/>
      </w:pPr>
      <w:r>
        <w:rPr>
          <w:rFonts w:ascii="仿宋_GB2312" w:hAnsi="仿宋_GB2312" w:cs="仿宋_GB2312" w:eastAsia="仿宋_GB2312"/>
        </w:rPr>
        <w:t>5、税收缴纳证明：提供2024年8月1日至投标截止日已缴纳任意三个月纳税证明或完税证明，依法免税的单位应提供相关证明材料；并进行电子签章。</w:t>
      </w:r>
    </w:p>
    <w:p>
      <w:pPr>
        <w:pStyle w:val="null3"/>
      </w:pPr>
      <w:r>
        <w:rPr>
          <w:rFonts w:ascii="仿宋_GB2312" w:hAnsi="仿宋_GB2312" w:cs="仿宋_GB2312" w:eastAsia="仿宋_GB2312"/>
        </w:rPr>
        <w:t>6、社会保障资金缴纳证明：提供2024年8月1日至投标截止日任意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7、投标人应具有履行合同所必需的设备和专业技术能力：提供具备履行合同所必需的设备和专业技术能力的证明材料承诺；并进行电子签章。</w:t>
      </w:r>
    </w:p>
    <w:p>
      <w:pPr>
        <w:pStyle w:val="null3"/>
      </w:pPr>
      <w:r>
        <w:rPr>
          <w:rFonts w:ascii="仿宋_GB2312" w:hAnsi="仿宋_GB2312" w:cs="仿宋_GB2312" w:eastAsia="仿宋_GB2312"/>
        </w:rPr>
        <w:t>8、无重大违法记录的书面声明：参加政府采购活动前3年内在经营活动中没有重大违法记录的书面声明；并进行电子签章。</w:t>
      </w:r>
    </w:p>
    <w:p>
      <w:pPr>
        <w:pStyle w:val="null3"/>
      </w:pPr>
      <w:r>
        <w:rPr>
          <w:rFonts w:ascii="仿宋_GB2312" w:hAnsi="仿宋_GB2312" w:cs="仿宋_GB2312" w:eastAsia="仿宋_GB2312"/>
        </w:rPr>
        <w:t>9、信用中国查询：供应商不得为“信用中国”网站（www.creditchi na.gov.cn）中列入失信被执行人和重大税收违法案件当事人名单的供应商，不得为中国政府采购网（www.ccgp.gov.cn）政府采购严重违法失信行为记录名单中被财政部门禁止参加政府采购活动的供应商；并进行电子签章。</w:t>
      </w:r>
    </w:p>
    <w:p>
      <w:pPr>
        <w:pStyle w:val="null3"/>
      </w:pPr>
      <w:r>
        <w:rPr>
          <w:rFonts w:ascii="仿宋_GB2312" w:hAnsi="仿宋_GB2312" w:cs="仿宋_GB2312" w:eastAsia="仿宋_GB2312"/>
        </w:rPr>
        <w:t>10、控股关系：单位负责人为同一人或者存在直接控股、管理关系的不同单位，不得参加同一合同项下的政府采购活动；并进行电子签章。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11、投标担保：须提供投标保证金交纳凭证（银行汇（存）款回执单）或投标担保函，复印件须加盖投标人公章；</w:t>
      </w:r>
    </w:p>
    <w:p>
      <w:pPr>
        <w:pStyle w:val="null3"/>
      </w:pPr>
      <w:r>
        <w:rPr>
          <w:rFonts w:ascii="仿宋_GB2312" w:hAnsi="仿宋_GB2312" w:cs="仿宋_GB2312" w:eastAsia="仿宋_GB2312"/>
        </w:rPr>
        <w:t>12、非联合体声明：本项目不接受联合体投标；并进行电子签章。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咸阳市渭城区文林路中段（近毕垣路）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银行账号：30205380001930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代理服务费收费标准：参见国家计委颁布的《招标代理服务收费管理暂行办法》（计价格[2002]1980号）规定的招标代理服务收费标准，按照中标金额差额定率累进法计算，按照标准下浮30%收取。 名称：陕西正邦招标有限责任公司 开户行：平安银行西安分行营业部 账号：30205380001930 备注：请注明费用信息“ZBZB-2025-2671招标服务费”。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联系电话：029-85578186</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影像和美容技术实践教学平台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6,720,000.00</w:t>
      </w:r>
    </w:p>
    <w:p>
      <w:pPr>
        <w:pStyle w:val="null3"/>
      </w:pPr>
      <w:r>
        <w:rPr>
          <w:rFonts w:ascii="仿宋_GB2312" w:hAnsi="仿宋_GB2312" w:cs="仿宋_GB2312" w:eastAsia="仿宋_GB2312"/>
        </w:rPr>
        <w:t>采购包最高限价（元）: 6,720,000.00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影像和美容技术实践教学平台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标的名称：影像和美容技术实践教学平台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6"/>
              <w:gridCol w:w="1687"/>
              <w:gridCol w:w="349"/>
              <w:gridCol w:w="181"/>
            </w:tblGrid>
            <w:tr>
              <w:tc>
                <w:tcPr>
                  <w:tcW w:type="dxa" w:w="33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仪器设备名称</w:t>
                  </w:r>
                </w:p>
              </w:tc>
              <w:tc>
                <w:tcPr>
                  <w:tcW w:type="dxa" w:w="1687"/>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技术指标要求</w:t>
                  </w:r>
                </w:p>
              </w:tc>
              <w:tc>
                <w:tcPr>
                  <w:tcW w:type="dxa" w:w="349"/>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r>
                    <w:rPr>
                      <w:rFonts w:ascii="仿宋_GB2312" w:hAnsi="仿宋_GB2312" w:cs="仿宋_GB2312" w:eastAsia="仿宋_GB2312"/>
                      <w:sz w:val="21"/>
                      <w:b/>
                      <w:color w:val="000000"/>
                    </w:rPr>
                    <w:t>）</w:t>
                  </w:r>
                </w:p>
              </w:tc>
              <w:tc>
                <w:tcPr>
                  <w:tcW w:type="dxa" w:w="181"/>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智能化模拟磁共振教学实训机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设备整体配置要求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整套设备</w:t>
                  </w:r>
                  <w:r>
                    <w:rPr>
                      <w:rFonts w:ascii="仿宋_GB2312" w:hAnsi="仿宋_GB2312" w:cs="仿宋_GB2312" w:eastAsia="仿宋_GB2312"/>
                      <w:sz w:val="20"/>
                      <w:color w:val="000000"/>
                    </w:rPr>
                    <w:t>包含扫描架、扫描床、主机</w:t>
                  </w:r>
                  <w:r>
                    <w:rPr>
                      <w:rFonts w:ascii="仿宋_GB2312" w:hAnsi="仿宋_GB2312" w:cs="仿宋_GB2312" w:eastAsia="仿宋_GB2312"/>
                      <w:sz w:val="20"/>
                      <w:color w:val="000000"/>
                    </w:rPr>
                    <w:t>、</w:t>
                  </w:r>
                  <w:r>
                    <w:rPr>
                      <w:rFonts w:ascii="仿宋_GB2312" w:hAnsi="仿宋_GB2312" w:cs="仿宋_GB2312" w:eastAsia="仿宋_GB2312"/>
                      <w:sz w:val="20"/>
                      <w:color w:val="000000"/>
                    </w:rPr>
                    <w:t>扫描软件、图像后处理工作站、</w:t>
                  </w:r>
                  <w:r>
                    <w:rPr>
                      <w:rFonts w:ascii="仿宋_GB2312" w:hAnsi="仿宋_GB2312" w:cs="仿宋_GB2312" w:eastAsia="仿宋_GB2312"/>
                      <w:sz w:val="20"/>
                      <w:color w:val="000000"/>
                    </w:rPr>
                    <w:t>影像</w:t>
                  </w:r>
                  <w:r>
                    <w:rPr>
                      <w:rFonts w:ascii="仿宋_GB2312" w:hAnsi="仿宋_GB2312" w:cs="仿宋_GB2312" w:eastAsia="仿宋_GB2312"/>
                      <w:sz w:val="20"/>
                      <w:color w:val="000000"/>
                    </w:rPr>
                    <w:t>诊断思维训练及考核</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对讲机等辅助设备</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可模拟整个</w:t>
                  </w:r>
                  <w:r>
                    <w:rPr>
                      <w:rFonts w:ascii="仿宋_GB2312" w:hAnsi="仿宋_GB2312" w:cs="仿宋_GB2312" w:eastAsia="仿宋_GB2312"/>
                      <w:sz w:val="20"/>
                      <w:color w:val="000000"/>
                    </w:rPr>
                    <w:t>MRI系统的工作流程。扫描床、扫描架等机械硬件部分，与真机MRI机械材料一致</w:t>
                  </w:r>
                  <w:r>
                    <w:rPr>
                      <w:rFonts w:ascii="仿宋_GB2312" w:hAnsi="仿宋_GB2312" w:cs="仿宋_GB2312" w:eastAsia="仿宋_GB2312"/>
                      <w:sz w:val="20"/>
                      <w:color w:val="000000"/>
                    </w:rPr>
                    <w:t>，</w:t>
                  </w:r>
                  <w:r>
                    <w:rPr>
                      <w:rFonts w:ascii="仿宋_GB2312" w:hAnsi="仿宋_GB2312" w:cs="仿宋_GB2312" w:eastAsia="仿宋_GB2312"/>
                      <w:sz w:val="20"/>
                      <w:color w:val="000000"/>
                    </w:rPr>
                    <w:t>产品应符合质量检测标准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扫描床</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.1床面尺寸≥5</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0mmx22</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.2水平运动范围≥1700mm；垂直运动范围≥3</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床面距离地面满足最小</w:t>
                  </w:r>
                  <w:r>
                    <w:rPr>
                      <w:rFonts w:ascii="仿宋_GB2312" w:hAnsi="仿宋_GB2312" w:cs="仿宋_GB2312" w:eastAsia="仿宋_GB2312"/>
                      <w:sz w:val="20"/>
                      <w:color w:val="000000"/>
                    </w:rPr>
                    <w:t>≤6</w:t>
                  </w:r>
                  <w:r>
                    <w:rPr>
                      <w:rFonts w:ascii="仿宋_GB2312" w:hAnsi="仿宋_GB2312" w:cs="仿宋_GB2312" w:eastAsia="仿宋_GB2312"/>
                      <w:sz w:val="20"/>
                      <w:color w:val="000000"/>
                    </w:rPr>
                    <w:t>5</w:t>
                  </w:r>
                  <w:r>
                    <w:rPr>
                      <w:rFonts w:ascii="仿宋_GB2312" w:hAnsi="仿宋_GB2312" w:cs="仿宋_GB2312" w:eastAsia="仿宋_GB2312"/>
                      <w:sz w:val="20"/>
                      <w:color w:val="000000"/>
                    </w:rPr>
                    <w:t>0mm，最大≥9</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扫描床承载重量</w:t>
                  </w:r>
                  <w:r>
                    <w:rPr>
                      <w:rFonts w:ascii="仿宋_GB2312" w:hAnsi="仿宋_GB2312" w:cs="仿宋_GB2312" w:eastAsia="仿宋_GB2312"/>
                      <w:sz w:val="20"/>
                      <w:color w:val="000000"/>
                    </w:rPr>
                    <w:t>≥13</w:t>
                  </w:r>
                  <w:r>
                    <w:rPr>
                      <w:rFonts w:ascii="仿宋_GB2312" w:hAnsi="仿宋_GB2312" w:cs="仿宋_GB2312" w:eastAsia="仿宋_GB2312"/>
                      <w:sz w:val="20"/>
                      <w:color w:val="000000"/>
                    </w:rPr>
                    <w:t>0</w:t>
                  </w:r>
                  <w:r>
                    <w:rPr>
                      <w:rFonts w:ascii="仿宋_GB2312" w:hAnsi="仿宋_GB2312" w:cs="仿宋_GB2312" w:eastAsia="仿宋_GB2312"/>
                      <w:sz w:val="20"/>
                      <w:color w:val="000000"/>
                    </w:rPr>
                    <w:t>kg</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扫描模式可以步进</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具备扫描定位一键进床功能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提供头颈线圈、四肢关节线圈、体部线圈等扫描附件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扫描架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.1机架尺寸≥L21</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0mm*W1600mm *H23</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.2机架孔径≥</w:t>
                  </w:r>
                  <w:r>
                    <w:rPr>
                      <w:rFonts w:ascii="仿宋_GB2312" w:hAnsi="仿宋_GB2312" w:cs="仿宋_GB2312" w:eastAsia="仿宋_GB2312"/>
                      <w:sz w:val="20"/>
                      <w:color w:val="000000"/>
                    </w:rPr>
                    <w:t>70</w:t>
                  </w:r>
                  <w:r>
                    <w:rPr>
                      <w:rFonts w:ascii="仿宋_GB2312" w:hAnsi="仿宋_GB2312" w:cs="仿宋_GB2312" w:eastAsia="仿宋_GB2312"/>
                      <w:sz w:val="20"/>
                      <w:color w:val="000000"/>
                    </w:rPr>
                    <w:t>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.3配备定位激光灯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.4驱动方式：</w:t>
                  </w:r>
                  <w:r>
                    <w:rPr>
                      <w:rFonts w:ascii="仿宋_GB2312" w:hAnsi="仿宋_GB2312" w:cs="仿宋_GB2312" w:eastAsia="仿宋_GB2312"/>
                      <w:sz w:val="20"/>
                      <w:color w:val="000000"/>
                    </w:rPr>
                    <w:t>直</w:t>
                  </w:r>
                  <w:r>
                    <w:rPr>
                      <w:rFonts w:ascii="仿宋_GB2312" w:hAnsi="仿宋_GB2312" w:cs="仿宋_GB2312" w:eastAsia="仿宋_GB2312"/>
                      <w:sz w:val="20"/>
                      <w:color w:val="000000"/>
                    </w:rPr>
                    <w:t>流电动机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.5机架两侧具备机械运动控制面板和急停开关，机架配置彩色液晶触摸屏，液晶屏按钮可控制扫描床升降进出运动、激光定位灯开关，并可实时显示机械运动参数，包括扫描床升降进出运动距离</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.6具备急停按钮</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遥控控制台：具备遥控控制台和双向对讲系统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MRI教学系统采集软件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软件界面仿真市场主流</w:t>
                  </w:r>
                  <w:r>
                    <w:rPr>
                      <w:rFonts w:ascii="仿宋_GB2312" w:hAnsi="仿宋_GB2312" w:cs="仿宋_GB2312" w:eastAsia="仿宋_GB2312"/>
                      <w:sz w:val="20"/>
                      <w:color w:val="000000"/>
                    </w:rPr>
                    <w:t>MRI</w:t>
                  </w:r>
                  <w:r>
                    <w:rPr>
                      <w:rFonts w:ascii="仿宋_GB2312" w:hAnsi="仿宋_GB2312" w:cs="仿宋_GB2312" w:eastAsia="仿宋_GB2312"/>
                      <w:sz w:val="20"/>
                      <w:color w:val="000000"/>
                    </w:rPr>
                    <w:t>临床使用的</w:t>
                  </w:r>
                  <w:r>
                    <w:rPr>
                      <w:rFonts w:ascii="仿宋_GB2312" w:hAnsi="仿宋_GB2312" w:cs="仿宋_GB2312" w:eastAsia="仿宋_GB2312"/>
                      <w:sz w:val="20"/>
                      <w:color w:val="000000"/>
                    </w:rPr>
                    <w:t>界面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MRI教学系统采集软件须为B/S架构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支持可扩展性，</w:t>
                  </w:r>
                  <w:r>
                    <w:rPr>
                      <w:rFonts w:ascii="仿宋_GB2312" w:hAnsi="仿宋_GB2312" w:cs="仿宋_GB2312" w:eastAsia="仿宋_GB2312"/>
                      <w:sz w:val="20"/>
                      <w:color w:val="000000"/>
                    </w:rPr>
                    <w:t>多名学生同时登录练习，</w:t>
                  </w:r>
                  <w:r>
                    <w:rPr>
                      <w:rFonts w:ascii="仿宋_GB2312" w:hAnsi="仿宋_GB2312" w:cs="仿宋_GB2312" w:eastAsia="仿宋_GB2312"/>
                      <w:sz w:val="20"/>
                      <w:color w:val="000000"/>
                    </w:rPr>
                    <w:t>局域网环境下通过浏览器访问模式，不限节点使用</w:t>
                  </w:r>
                  <w:r>
                    <w:rPr>
                      <w:rFonts w:ascii="仿宋_GB2312" w:hAnsi="仿宋_GB2312" w:cs="仿宋_GB2312" w:eastAsia="仿宋_GB2312"/>
                      <w:sz w:val="20"/>
                      <w:color w:val="000000"/>
                    </w:rPr>
                    <w:t>，</w:t>
                  </w:r>
                  <w:r>
                    <w:rPr>
                      <w:rFonts w:ascii="仿宋_GB2312" w:hAnsi="仿宋_GB2312" w:cs="仿宋_GB2312" w:eastAsia="仿宋_GB2312"/>
                      <w:sz w:val="20"/>
                      <w:color w:val="000000"/>
                    </w:rPr>
                    <w:t>并且可设置多个用户及其权限</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提供投标品牌产品</w:t>
                  </w:r>
                  <w:r>
                    <w:rPr>
                      <w:rFonts w:ascii="仿宋_GB2312" w:hAnsi="仿宋_GB2312" w:cs="仿宋_GB2312" w:eastAsia="仿宋_GB2312"/>
                      <w:sz w:val="20"/>
                      <w:color w:val="000000"/>
                    </w:rPr>
                    <w:t>B/S</w:t>
                  </w:r>
                  <w:r>
                    <w:rPr>
                      <w:rFonts w:ascii="仿宋_GB2312" w:hAnsi="仿宋_GB2312" w:cs="仿宋_GB2312" w:eastAsia="仿宋_GB2312"/>
                      <w:sz w:val="20"/>
                      <w:color w:val="000000"/>
                    </w:rPr>
                    <w:t>架构软件截图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扫描体位具备相应的规范化操作摄影指导视频，指导视频内容包括：开关机、医患交流、病人摆位、线圈选择、安全防护、控制台操作等完整步骤，视频配套语音和文字注释</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提供投标品牌产品软件截图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具有模拟</w:t>
                  </w:r>
                  <w:r>
                    <w:rPr>
                      <w:rFonts w:ascii="仿宋_GB2312" w:hAnsi="仿宋_GB2312" w:cs="仿宋_GB2312" w:eastAsia="仿宋_GB2312"/>
                      <w:sz w:val="20"/>
                      <w:color w:val="000000"/>
                    </w:rPr>
                    <w:t>WORKLIST自动生成患者信息，患者信息登记、患者体位选择、定位像扫描、定位像显示、定位像处理、定位线复制、定位参数设置、预饱和设置、成像参数调整、扫描线圈选择、线圈识别、扫描声音输出、打印排版、图像传输等控制模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扫描过程中模拟扫描声音</w:t>
                  </w:r>
                  <w:r>
                    <w:rPr>
                      <w:rFonts w:ascii="仿宋_GB2312" w:hAnsi="仿宋_GB2312" w:cs="仿宋_GB2312" w:eastAsia="仿宋_GB2312"/>
                      <w:sz w:val="20"/>
                      <w:color w:val="000000"/>
                    </w:rPr>
                    <w:t>；</w:t>
                  </w:r>
                  <w:r>
                    <w:rPr>
                      <w:rFonts w:ascii="仿宋_GB2312" w:hAnsi="仿宋_GB2312" w:cs="仿宋_GB2312" w:eastAsia="仿宋_GB2312"/>
                      <w:sz w:val="20"/>
                      <w:color w:val="000000"/>
                    </w:rPr>
                    <w:t>MRI教学系统采集软件可根据扫描协议检测扫描线圈类型，并给出检测结果，可显示选错线圈后的报错信息</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提供检测线圈截图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扫描体位</w:t>
                  </w:r>
                  <w:r>
                    <w:rPr>
                      <w:rFonts w:ascii="仿宋_GB2312" w:hAnsi="仿宋_GB2312" w:cs="仿宋_GB2312" w:eastAsia="仿宋_GB2312"/>
                      <w:sz w:val="20"/>
                      <w:color w:val="000000"/>
                    </w:rPr>
                    <w:t>≥30个，扫描协议≥150个，精选对应的临床图像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7 </w:t>
                  </w:r>
                  <w:r>
                    <w:rPr>
                      <w:rFonts w:ascii="仿宋_GB2312" w:hAnsi="仿宋_GB2312" w:cs="仿宋_GB2312" w:eastAsia="仿宋_GB2312"/>
                      <w:sz w:val="20"/>
                      <w:color w:val="000000"/>
                    </w:rPr>
                    <w:t>TR、TE、BandWidth等参数的设置，具有范围限制功能；层厚、层间距可调，并且与扫描出的图像关联</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软硬联动：</w:t>
                  </w:r>
                  <w:r>
                    <w:rPr>
                      <w:rFonts w:ascii="仿宋_GB2312" w:hAnsi="仿宋_GB2312" w:cs="仿宋_GB2312" w:eastAsia="仿宋_GB2312"/>
                      <w:sz w:val="20"/>
                      <w:color w:val="000000"/>
                    </w:rPr>
                    <w:t>MRI教学系统采集软件可控制扫描床进出、升降功能，并可以实时显示扫描床的位置参数，非遥控台或扫描机架控制面板控制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具备定位像显示、操作、处理及定位参数设置功能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划定位线：定位线可以分别通过控制点对定位线进行范围调节、倾斜角度调节</w:t>
                  </w:r>
                  <w:r>
                    <w:rPr>
                      <w:rFonts w:ascii="仿宋_GB2312" w:hAnsi="仿宋_GB2312" w:cs="仿宋_GB2312" w:eastAsia="仿宋_GB2312"/>
                      <w:sz w:val="20"/>
                      <w:color w:val="000000"/>
                    </w:rPr>
                    <w:t>、</w:t>
                  </w:r>
                  <w:r>
                    <w:rPr>
                      <w:rFonts w:ascii="仿宋_GB2312" w:hAnsi="仿宋_GB2312" w:cs="仿宋_GB2312" w:eastAsia="仿宋_GB2312"/>
                      <w:sz w:val="20"/>
                      <w:color w:val="000000"/>
                    </w:rPr>
                    <w:t>平移等操作</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可以增减定位线的层数，可改变三平面的显示布局</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可复制已扫描序列的定位线</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扫描：可以选择病人体位，调节扫描时间、采集时间、扫描范围等参数</w:t>
                  </w:r>
                  <w:r>
                    <w:rPr>
                      <w:rFonts w:ascii="仿宋_GB2312" w:hAnsi="仿宋_GB2312" w:cs="仿宋_GB2312" w:eastAsia="仿宋_GB2312"/>
                      <w:sz w:val="20"/>
                      <w:color w:val="000000"/>
                    </w:rPr>
                    <w:t>；</w:t>
                  </w:r>
                  <w:r>
                    <w:rPr>
                      <w:rFonts w:ascii="仿宋_GB2312" w:hAnsi="仿宋_GB2312" w:cs="仿宋_GB2312" w:eastAsia="仿宋_GB2312"/>
                      <w:sz w:val="20"/>
                      <w:color w:val="000000"/>
                    </w:rPr>
                    <w:t>扫描中模拟真实机器图像一幅一幅出现</w:t>
                  </w:r>
                  <w:r>
                    <w:rPr>
                      <w:rFonts w:ascii="仿宋_GB2312" w:hAnsi="仿宋_GB2312" w:cs="仿宋_GB2312" w:eastAsia="仿宋_GB2312"/>
                      <w:sz w:val="20"/>
                      <w:color w:val="000000"/>
                    </w:rPr>
                    <w:t>，</w:t>
                  </w:r>
                  <w:r>
                    <w:rPr>
                      <w:rFonts w:ascii="仿宋_GB2312" w:hAnsi="仿宋_GB2312" w:cs="仿宋_GB2312" w:eastAsia="仿宋_GB2312"/>
                      <w:sz w:val="20"/>
                      <w:color w:val="000000"/>
                    </w:rPr>
                    <w:t>扫描完成后可以继续进行扫描管理列表中的其他扫描序列。患者完成扫描后，可以进行图像浏览，在图像后处理界面查看和处理扫描过的影像，可改变未扫描序列的扫描顺序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图像处理：具有</w:t>
                  </w:r>
                  <w:r>
                    <w:rPr>
                      <w:rFonts w:ascii="仿宋_GB2312" w:hAnsi="仿宋_GB2312" w:cs="仿宋_GB2312" w:eastAsia="仿宋_GB2312"/>
                      <w:sz w:val="20"/>
                      <w:color w:val="000000"/>
                    </w:rPr>
                    <w:t>NORMAL、 MIP、 Minip、 Averges四种图像处理模式，可以进行图像浏览、窗宽窗位调整，长度、角度、面积测量、图像左右翻转、左右旋转操作，具有图像电影播放模式。具备图像打印排版功能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1"/>
                    </w:rPr>
                    <w:t xml:space="preserve"> </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图像</w:t>
                  </w:r>
                  <w:r>
                    <w:rPr>
                      <w:rFonts w:ascii="仿宋_GB2312" w:hAnsi="仿宋_GB2312" w:cs="仿宋_GB2312" w:eastAsia="仿宋_GB2312"/>
                      <w:sz w:val="20"/>
                      <w:color w:val="000000"/>
                    </w:rPr>
                    <w:t>DICOM协议传输功能，扫描后预存图像可直接发送到MRI图像三维重建后处理工作站</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人机考试模块：具备考核模块，考试模块与教学软件嵌入式结合，学生在真实软件操作下完成考试，并可设置考试时间和显示考试成绩</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知识库学习模块：老师可将任意图片、文字、视频等形式的知识点素材导入知识库中</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遥控控制台</w:t>
                  </w:r>
                  <w:r>
                    <w:rPr>
                      <w:rFonts w:ascii="仿宋_GB2312" w:hAnsi="仿宋_GB2312" w:cs="仿宋_GB2312" w:eastAsia="仿宋_GB2312"/>
                      <w:sz w:val="20"/>
                      <w:color w:val="000000"/>
                    </w:rPr>
                    <w:t>：</w:t>
                  </w:r>
                  <w:r>
                    <w:rPr>
                      <w:rFonts w:ascii="仿宋_GB2312" w:hAnsi="仿宋_GB2312" w:cs="仿宋_GB2312" w:eastAsia="仿宋_GB2312"/>
                      <w:sz w:val="20"/>
                      <w:color w:val="000000"/>
                    </w:rPr>
                    <w:t>配备</w:t>
                  </w:r>
                  <w:r>
                    <w:rPr>
                      <w:rFonts w:ascii="仿宋_GB2312" w:hAnsi="仿宋_GB2312" w:cs="仿宋_GB2312" w:eastAsia="仿宋_GB2312"/>
                      <w:sz w:val="20"/>
                      <w:color w:val="000000"/>
                    </w:rPr>
                    <w:t>独立</w:t>
                  </w:r>
                  <w:r>
                    <w:rPr>
                      <w:rFonts w:ascii="仿宋_GB2312" w:hAnsi="仿宋_GB2312" w:cs="仿宋_GB2312" w:eastAsia="仿宋_GB2312"/>
                      <w:sz w:val="20"/>
                      <w:color w:val="000000"/>
                    </w:rPr>
                    <w:t>遥控控制台，具备开、关机功能，控制床升降运动、床面前后运动功能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7.采集工作站</w:t>
                  </w:r>
                  <w:r>
                    <w:rPr>
                      <w:rFonts w:ascii="仿宋_GB2312" w:hAnsi="仿宋_GB2312" w:cs="仿宋_GB2312" w:eastAsia="仿宋_GB2312"/>
                      <w:sz w:val="20"/>
                      <w:color w:val="000000"/>
                    </w:rPr>
                    <w:t>硬件</w:t>
                  </w:r>
                  <w:r>
                    <w:rPr>
                      <w:rFonts w:ascii="仿宋_GB2312" w:hAnsi="仿宋_GB2312" w:cs="仿宋_GB2312" w:eastAsia="仿宋_GB2312"/>
                      <w:sz w:val="20"/>
                      <w:color w:val="000000"/>
                    </w:rPr>
                    <w:t>：</w:t>
                  </w:r>
                  <w:r>
                    <w:rPr>
                      <w:rFonts w:ascii="仿宋_GB2312" w:hAnsi="仿宋_GB2312" w:cs="仿宋_GB2312" w:eastAsia="仿宋_GB2312"/>
                      <w:sz w:val="20"/>
                      <w:color w:val="000000"/>
                    </w:rPr>
                    <w:t>CPU：≥</w:t>
                  </w:r>
                  <w:r>
                    <w:rPr>
                      <w:rFonts w:ascii="仿宋_GB2312" w:hAnsi="仿宋_GB2312" w:cs="仿宋_GB2312" w:eastAsia="仿宋_GB2312"/>
                      <w:sz w:val="20"/>
                      <w:color w:val="000000"/>
                    </w:rPr>
                    <w:t>8</w:t>
                  </w:r>
                  <w:r>
                    <w:rPr>
                      <w:rFonts w:ascii="仿宋_GB2312" w:hAnsi="仿宋_GB2312" w:cs="仿宋_GB2312" w:eastAsia="仿宋_GB2312"/>
                      <w:sz w:val="20"/>
                      <w:color w:val="000000"/>
                    </w:rPr>
                    <w:t>核；内存：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G；硬盘：≥1T ；显示器：≥21.5″</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MR图像三维重建后处理工作站及软件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.1硬件</w:t>
                  </w:r>
                  <w:r>
                    <w:rPr>
                      <w:rFonts w:ascii="仿宋_GB2312" w:hAnsi="仿宋_GB2312" w:cs="仿宋_GB2312" w:eastAsia="仿宋_GB2312"/>
                      <w:sz w:val="20"/>
                      <w:color w:val="000000"/>
                    </w:rPr>
                    <w:t>：</w:t>
                  </w:r>
                  <w:r>
                    <w:rPr>
                      <w:rFonts w:ascii="仿宋_GB2312" w:hAnsi="仿宋_GB2312" w:cs="仿宋_GB2312" w:eastAsia="仿宋_GB2312"/>
                      <w:sz w:val="20"/>
                      <w:color w:val="000000"/>
                    </w:rPr>
                    <w:t>CPU：≥</w:t>
                  </w:r>
                  <w:r>
                    <w:rPr>
                      <w:rFonts w:ascii="仿宋_GB2312" w:hAnsi="仿宋_GB2312" w:cs="仿宋_GB2312" w:eastAsia="仿宋_GB2312"/>
                      <w:sz w:val="20"/>
                      <w:color w:val="000000"/>
                    </w:rPr>
                    <w:t>8</w:t>
                  </w:r>
                  <w:r>
                    <w:rPr>
                      <w:rFonts w:ascii="仿宋_GB2312" w:hAnsi="仿宋_GB2312" w:cs="仿宋_GB2312" w:eastAsia="仿宋_GB2312"/>
                      <w:sz w:val="20"/>
                      <w:color w:val="000000"/>
                    </w:rPr>
                    <w:t>核；内存：</w:t>
                  </w:r>
                  <w:r>
                    <w:rPr>
                      <w:rFonts w:ascii="仿宋_GB2312" w:hAnsi="仿宋_GB2312" w:cs="仿宋_GB2312" w:eastAsia="仿宋_GB2312"/>
                      <w:sz w:val="20"/>
                      <w:color w:val="000000"/>
                    </w:rPr>
                    <w:t>≥16G；</w:t>
                  </w:r>
                  <w:r>
                    <w:rPr>
                      <w:rFonts w:ascii="仿宋_GB2312" w:hAnsi="仿宋_GB2312" w:cs="仿宋_GB2312" w:eastAsia="仿宋_GB2312"/>
                      <w:sz w:val="20"/>
                      <w:color w:val="000000"/>
                    </w:rPr>
                    <w:t>固态</w:t>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≥1T；专业图形卡：≥2G；显示器≥24寸；1000M/100M自适应网卡</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.2软件部分</w:t>
                  </w:r>
                  <w:r>
                    <w:rPr>
                      <w:rFonts w:ascii="仿宋_GB2312" w:hAnsi="仿宋_GB2312" w:cs="仿宋_GB2312" w:eastAsia="仿宋_GB2312"/>
                      <w:sz w:val="20"/>
                      <w:color w:val="000000"/>
                    </w:rPr>
                    <w:t>：</w:t>
                  </w:r>
                  <w:r>
                    <w:rPr>
                      <w:rFonts w:ascii="仿宋_GB2312" w:hAnsi="仿宋_GB2312" w:cs="仿宋_GB2312" w:eastAsia="仿宋_GB2312"/>
                      <w:sz w:val="20"/>
                      <w:color w:val="000000"/>
                    </w:rPr>
                    <w:t>国际标准专业图像处理工作站；可提供中英文两种系统；强大的数据库管理；阅片功能及相应工具；外部数据录入功能；网络获取和传输数据</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.2.1通用性：能和</w:t>
                  </w:r>
                  <w:r>
                    <w:rPr>
                      <w:rFonts w:ascii="仿宋_GB2312" w:hAnsi="仿宋_GB2312" w:cs="仿宋_GB2312" w:eastAsia="仿宋_GB2312"/>
                      <w:sz w:val="20"/>
                      <w:color w:val="000000"/>
                    </w:rPr>
                    <w:t>任意品牌</w:t>
                  </w:r>
                  <w:r>
                    <w:rPr>
                      <w:rFonts w:ascii="仿宋_GB2312" w:hAnsi="仿宋_GB2312" w:cs="仿宋_GB2312" w:eastAsia="仿宋_GB2312"/>
                      <w:sz w:val="20"/>
                      <w:color w:val="000000"/>
                    </w:rPr>
                    <w:t>主机设备对接，可接受</w:t>
                  </w:r>
                  <w:r>
                    <w:rPr>
                      <w:rFonts w:ascii="仿宋_GB2312" w:hAnsi="仿宋_GB2312" w:cs="仿宋_GB2312" w:eastAsia="仿宋_GB2312"/>
                      <w:sz w:val="20"/>
                      <w:color w:val="000000"/>
                    </w:rPr>
                    <w:t>任意</w:t>
                  </w:r>
                  <w:r>
                    <w:rPr>
                      <w:rFonts w:ascii="仿宋_GB2312" w:hAnsi="仿宋_GB2312" w:cs="仿宋_GB2312" w:eastAsia="仿宋_GB2312"/>
                      <w:sz w:val="20"/>
                      <w:color w:val="000000"/>
                    </w:rPr>
                    <w:t>品牌主机的</w:t>
                  </w:r>
                  <w:r>
                    <w:rPr>
                      <w:rFonts w:ascii="仿宋_GB2312" w:hAnsi="仿宋_GB2312" w:cs="仿宋_GB2312" w:eastAsia="仿宋_GB2312"/>
                      <w:sz w:val="20"/>
                      <w:color w:val="000000"/>
                    </w:rPr>
                    <w:t>DICOM影像图像和数据的检索；</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.2.2具备数据录入、图像浏览、图像处理、测量标注、支技灰阶影像和彩色图像</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支持多种数据格式图像输出及光盘归档功能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.2.3三维重建</w:t>
                  </w:r>
                  <w:r>
                    <w:rPr>
                      <w:rFonts w:ascii="仿宋_GB2312" w:hAnsi="仿宋_GB2312" w:cs="仿宋_GB2312" w:eastAsia="仿宋_GB2312"/>
                      <w:sz w:val="20"/>
                      <w:color w:val="000000"/>
                    </w:rPr>
                    <w:t>：</w:t>
                  </w:r>
                  <w:r>
                    <w:rPr>
                      <w:rFonts w:ascii="仿宋_GB2312" w:hAnsi="仿宋_GB2312" w:cs="仿宋_GB2312" w:eastAsia="仿宋_GB2312"/>
                      <w:sz w:val="20"/>
                      <w:color w:val="000000"/>
                    </w:rPr>
                    <w:t>包括：</w:t>
                  </w:r>
                  <w:r>
                    <w:rPr>
                      <w:rFonts w:ascii="仿宋_GB2312" w:hAnsi="仿宋_GB2312" w:cs="仿宋_GB2312" w:eastAsia="仿宋_GB2312"/>
                      <w:sz w:val="20"/>
                      <w:color w:val="000000"/>
                    </w:rPr>
                    <w:t>VR、MPR、CPR、表面重建、MRCP、MRA、模拟手术刀、仿真内空窥镜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.2.4组织提取功能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具备组织提取</w:t>
                  </w:r>
                  <w:r>
                    <w:rPr>
                      <w:rFonts w:ascii="仿宋_GB2312" w:hAnsi="仿宋_GB2312" w:cs="仿宋_GB2312" w:eastAsia="仿宋_GB2312"/>
                      <w:sz w:val="20"/>
                      <w:color w:val="000000"/>
                    </w:rPr>
                    <w:t>、</w:t>
                  </w:r>
                  <w:r>
                    <w:rPr>
                      <w:rFonts w:ascii="仿宋_GB2312" w:hAnsi="仿宋_GB2312" w:cs="仿宋_GB2312" w:eastAsia="仿宋_GB2312"/>
                      <w:sz w:val="20"/>
                      <w:color w:val="000000"/>
                    </w:rPr>
                    <w:t>去除功能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支持组织漫游多维度阅片</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.2.5支持三维空间测量标注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.2.6多维对比支持同时加载（多序列）图像，同步对比查看，也支持不同设备类型图像对比查看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.2.7标准诊断报告系统模块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具备图文一体化的诊断报告功能，自带报告模板，具备专业的报告术语及影像词库，支持报告打印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.2.8提供激光相机DICOM Printer接口:支持预览及打印自定义特殊布局胶片，支持冗余打印功能，允许不同病人图像的同一胶片打印，支持规则和不规则分格</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.2.9提供多种教学病例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.2.10该软件符合国际DICOM3.0标准</w:t>
                  </w:r>
                  <w:r>
                    <w:rPr>
                      <w:rFonts w:ascii="仿宋_GB2312" w:hAnsi="仿宋_GB2312" w:cs="仿宋_GB2312" w:eastAsia="仿宋_GB2312"/>
                      <w:sz w:val="20"/>
                      <w:color w:val="000000"/>
                    </w:rPr>
                    <w:t>，</w:t>
                  </w:r>
                  <w:r>
                    <w:rPr>
                      <w:rFonts w:ascii="仿宋_GB2312" w:hAnsi="仿宋_GB2312" w:cs="仿宋_GB2312" w:eastAsia="仿宋_GB2312"/>
                      <w:sz w:val="20"/>
                      <w:color w:val="000000"/>
                    </w:rPr>
                    <w:t>为医院真实</w:t>
                  </w:r>
                  <w:r>
                    <w:rPr>
                      <w:rFonts w:ascii="仿宋_GB2312" w:hAnsi="仿宋_GB2312" w:cs="仿宋_GB2312" w:eastAsia="仿宋_GB2312"/>
                      <w:sz w:val="20"/>
                      <w:color w:val="000000"/>
                    </w:rPr>
                    <w:t>MRI图像后处理工作站，可以与学校附属医院PACS系统互连</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三维互动影像解剖教学软件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.1功能参数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.1.1解剖模型是基于断层扫描数据三维重建而来</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系统解剖采用标准人体解剖学姿势</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.1.2一键重置功能，恢复初始状态</w:t>
                  </w:r>
                  <w:r>
                    <w:rPr>
                      <w:rFonts w:ascii="仿宋_GB2312" w:hAnsi="仿宋_GB2312" w:cs="仿宋_GB2312" w:eastAsia="仿宋_GB2312"/>
                      <w:sz w:val="20"/>
                      <w:color w:val="000000"/>
                    </w:rPr>
                    <w:t>，</w:t>
                  </w:r>
                  <w:r>
                    <w:rPr>
                      <w:rFonts w:ascii="仿宋_GB2312" w:hAnsi="仿宋_GB2312" w:cs="仿宋_GB2312" w:eastAsia="仿宋_GB2312"/>
                      <w:sz w:val="20"/>
                      <w:color w:val="000000"/>
                    </w:rPr>
                    <w:t>一键初始化功能，恢复初始正面视角。一键隐藏所有按钮，只显示</w:t>
                  </w:r>
                  <w:r>
                    <w:rPr>
                      <w:rFonts w:ascii="仿宋_GB2312" w:hAnsi="仿宋_GB2312" w:cs="仿宋_GB2312" w:eastAsia="仿宋_GB2312"/>
                      <w:sz w:val="20"/>
                      <w:color w:val="000000"/>
                    </w:rPr>
                    <w:t>3D解剖模型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.1.3旋转功能：解剖模型可以围绕XYZ三个轴向旋转，旋转的间隔角度为任意角度，没有断帧、少帧引起的跳跃和顿挫感。具备平移、缩放、隐藏、透明、独立显示、即指即显、聚焦、截图功能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.1.4</w:t>
                  </w:r>
                  <w:r>
                    <w:rPr>
                      <w:rFonts w:ascii="仿宋_GB2312" w:hAnsi="仿宋_GB2312" w:cs="仿宋_GB2312" w:eastAsia="仿宋_GB2312"/>
                      <w:sz w:val="21"/>
                    </w:rPr>
                    <w:t xml:space="preserve"> </w:t>
                  </w:r>
                  <w:r>
                    <w:rPr>
                      <w:rFonts w:ascii="仿宋_GB2312" w:hAnsi="仿宋_GB2312" w:cs="仿宋_GB2312" w:eastAsia="仿宋_GB2312"/>
                      <w:sz w:val="20"/>
                      <w:color w:val="000000"/>
                    </w:rPr>
                    <w:t>3D画笔功能：直接在三维模型结构上进行画线标注，所做三维标记是可以随跟模型而运动，比如旋转，缩放等，至少5种以上颜色可供选择，具有一键擦除功能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.1.5标准剖开模型：直接在三维模型上进行切割，可以从水平面，矢状面，冠状面三个标准模式剖开模型得到连续的剖面结构3D模型，同时3D模型可镜像保留显示相向的剖面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X光模式：模拟显示X射线下相关结构效果图像</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提供投标品牌产品软件截图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.2系统解剖模块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.2.1包括男性整套全身模型和女性整套全身模型。男性</w:t>
                  </w:r>
                  <w:r>
                    <w:rPr>
                      <w:rFonts w:ascii="仿宋_GB2312" w:hAnsi="仿宋_GB2312" w:cs="仿宋_GB2312" w:eastAsia="仿宋_GB2312"/>
                      <w:sz w:val="20"/>
                      <w:color w:val="000000"/>
                    </w:rPr>
                    <w:t>大于等于</w:t>
                  </w:r>
                  <w:r>
                    <w:rPr>
                      <w:rFonts w:ascii="仿宋_GB2312" w:hAnsi="仿宋_GB2312" w:cs="仿宋_GB2312" w:eastAsia="仿宋_GB2312"/>
                      <w:sz w:val="20"/>
                      <w:color w:val="000000"/>
                    </w:rPr>
                    <w:t>3500个结构，女性</w:t>
                  </w:r>
                  <w:r>
                    <w:rPr>
                      <w:rFonts w:ascii="仿宋_GB2312" w:hAnsi="仿宋_GB2312" w:cs="仿宋_GB2312" w:eastAsia="仿宋_GB2312"/>
                      <w:sz w:val="20"/>
                      <w:color w:val="000000"/>
                    </w:rPr>
                    <w:t>大于等于</w:t>
                  </w:r>
                  <w:r>
                    <w:rPr>
                      <w:rFonts w:ascii="仿宋_GB2312" w:hAnsi="仿宋_GB2312" w:cs="仿宋_GB2312" w:eastAsia="仿宋_GB2312"/>
                      <w:sz w:val="20"/>
                      <w:color w:val="000000"/>
                    </w:rPr>
                    <w:t>3500个结构，男女各包括12个系统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.2.2结构准确、详细，完全满足教学大纲需求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.3局部解剖模块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局部解剖菜单按浅层到深层设置，操作时可按层次逐层解剖。且解剖过程中</w:t>
                  </w:r>
                  <w:r>
                    <w:rPr>
                      <w:rFonts w:ascii="仿宋_GB2312" w:hAnsi="仿宋_GB2312" w:cs="仿宋_GB2312" w:eastAsia="仿宋_GB2312"/>
                      <w:sz w:val="20"/>
                      <w:color w:val="000000"/>
                    </w:rPr>
                    <w:t>,</w:t>
                  </w:r>
                  <w:r>
                    <w:rPr>
                      <w:rFonts w:ascii="仿宋_GB2312" w:hAnsi="仿宋_GB2312" w:cs="仿宋_GB2312" w:eastAsia="仿宋_GB2312"/>
                      <w:sz w:val="20"/>
                      <w:color w:val="000000"/>
                    </w:rPr>
                    <w:t>可见筋膜、动静脉细小分支、神经分支、滑囊、软骨等完整结构</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.4断层解剖模块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.4.1断层可以和3D模型对比显示，3D模型可以剖开或不剖开显示</w:t>
                  </w:r>
                  <w:r>
                    <w:rPr>
                      <w:rFonts w:ascii="仿宋_GB2312" w:hAnsi="仿宋_GB2312" w:cs="仿宋_GB2312" w:eastAsia="仿宋_GB2312"/>
                      <w:sz w:val="20"/>
                      <w:color w:val="000000"/>
                    </w:rPr>
                    <w:t>，</w:t>
                  </w:r>
                  <w:r>
                    <w:rPr>
                      <w:rFonts w:ascii="仿宋_GB2312" w:hAnsi="仿宋_GB2312" w:cs="仿宋_GB2312" w:eastAsia="仿宋_GB2312"/>
                      <w:sz w:val="20"/>
                      <w:color w:val="000000"/>
                    </w:rPr>
                    <w:t>模型可以三个标准轴向剖开，也可以自定义任何位置剖开</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.4.2断层标本颜色真实</w:t>
                  </w:r>
                  <w:r>
                    <w:rPr>
                      <w:rFonts w:ascii="仿宋_GB2312" w:hAnsi="仿宋_GB2312" w:cs="仿宋_GB2312" w:eastAsia="仿宋_GB2312"/>
                      <w:sz w:val="20"/>
                      <w:color w:val="000000"/>
                    </w:rPr>
                    <w:t>、</w:t>
                  </w:r>
                  <w:r>
                    <w:rPr>
                      <w:rFonts w:ascii="仿宋_GB2312" w:hAnsi="仿宋_GB2312" w:cs="仿宋_GB2312" w:eastAsia="仿宋_GB2312"/>
                      <w:sz w:val="20"/>
                      <w:color w:val="000000"/>
                    </w:rPr>
                    <w:t>鲜活，原始尸体没有经过福尔马林浸泡过</w:t>
                  </w:r>
                  <w:r>
                    <w:rPr>
                      <w:rFonts w:ascii="仿宋_GB2312" w:hAnsi="仿宋_GB2312" w:cs="仿宋_GB2312" w:eastAsia="仿宋_GB2312"/>
                      <w:sz w:val="20"/>
                      <w:color w:val="000000"/>
                    </w:rPr>
                    <w:t>，</w:t>
                  </w:r>
                  <w:r>
                    <w:rPr>
                      <w:rFonts w:ascii="仿宋_GB2312" w:hAnsi="仿宋_GB2312" w:cs="仿宋_GB2312" w:eastAsia="仿宋_GB2312"/>
                      <w:sz w:val="20"/>
                      <w:color w:val="000000"/>
                    </w:rPr>
                    <w:t>断层</w:t>
                  </w:r>
                  <w:r>
                    <w:rPr>
                      <w:rFonts w:ascii="仿宋_GB2312" w:hAnsi="仿宋_GB2312" w:cs="仿宋_GB2312" w:eastAsia="仿宋_GB2312"/>
                      <w:sz w:val="20"/>
                      <w:color w:val="000000"/>
                    </w:rPr>
                    <w:t>能放大、缩小、平移，有彩色和黑白两种选项，可以自由切换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10.影像</w:t>
                  </w:r>
                  <w:r>
                    <w:rPr>
                      <w:rFonts w:ascii="仿宋_GB2312" w:hAnsi="仿宋_GB2312" w:cs="仿宋_GB2312" w:eastAsia="仿宋_GB2312"/>
                      <w:sz w:val="20"/>
                      <w:color w:val="000000"/>
                    </w:rPr>
                    <w:t>诊断思维训练及考核</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.1</w:t>
                  </w:r>
                  <w:r>
                    <w:rPr>
                      <w:rFonts w:ascii="仿宋_GB2312" w:hAnsi="仿宋_GB2312" w:cs="仿宋_GB2312" w:eastAsia="仿宋_GB2312"/>
                      <w:sz w:val="20"/>
                      <w:color w:val="000000"/>
                    </w:rPr>
                    <w:t>软件技术要求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软件为</w:t>
                  </w:r>
                  <w:r>
                    <w:rPr>
                      <w:rFonts w:ascii="仿宋_GB2312" w:hAnsi="仿宋_GB2312" w:cs="仿宋_GB2312" w:eastAsia="仿宋_GB2312"/>
                      <w:sz w:val="20"/>
                      <w:color w:val="000000"/>
                    </w:rPr>
                    <w:t>B/S架构，使用浏览器访问，不限节点数量使用</w:t>
                  </w:r>
                  <w:r>
                    <w:rPr>
                      <w:rFonts w:ascii="仿宋_GB2312" w:hAnsi="仿宋_GB2312" w:cs="仿宋_GB2312" w:eastAsia="仿宋_GB2312"/>
                      <w:sz w:val="20"/>
                      <w:color w:val="000000"/>
                    </w:rPr>
                    <w:t>；</w:t>
                  </w:r>
                  <w:r>
                    <w:rPr>
                      <w:rFonts w:ascii="仿宋_GB2312" w:hAnsi="仿宋_GB2312" w:cs="仿宋_GB2312" w:eastAsia="仿宋_GB2312"/>
                      <w:sz w:val="20"/>
                      <w:color w:val="000000"/>
                    </w:rPr>
                    <w:t>安装在服务器上，通过局域网及互联网访问</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.1.2</w:t>
                  </w:r>
                  <w:r>
                    <w:rPr>
                      <w:rFonts w:ascii="仿宋_GB2312" w:hAnsi="仿宋_GB2312" w:cs="仿宋_GB2312" w:eastAsia="仿宋_GB2312"/>
                      <w:sz w:val="20"/>
                      <w:color w:val="000000"/>
                    </w:rPr>
                    <w:t>可进行自由分类；具有常用的影像资源，具备按检查部位搜索功能：</w:t>
                  </w:r>
                </w:p>
                <w:p>
                  <w:pPr>
                    <w:pStyle w:val="null3"/>
                    <w:jc w:val="both"/>
                  </w:pPr>
                  <w:r>
                    <w:rPr>
                      <w:rFonts w:ascii="仿宋_GB2312" w:hAnsi="仿宋_GB2312" w:cs="仿宋_GB2312" w:eastAsia="仿宋_GB2312"/>
                      <w:sz w:val="20"/>
                      <w:color w:val="000000"/>
                    </w:rPr>
                    <w:t>带有诊断报告的图库病例</w:t>
                  </w:r>
                  <w:r>
                    <w:rPr>
                      <w:rFonts w:ascii="仿宋_GB2312" w:hAnsi="仿宋_GB2312" w:cs="仿宋_GB2312" w:eastAsia="仿宋_GB2312"/>
                      <w:sz w:val="20"/>
                      <w:color w:val="000000"/>
                    </w:rPr>
                    <w:t>（</w:t>
                  </w:r>
                  <w:r>
                    <w:rPr>
                      <w:rFonts w:ascii="仿宋_GB2312" w:hAnsi="仿宋_GB2312" w:cs="仿宋_GB2312" w:eastAsia="仿宋_GB2312"/>
                      <w:sz w:val="20"/>
                      <w:color w:val="000000"/>
                    </w:rPr>
                    <w:t>包括</w:t>
                  </w:r>
                  <w:r>
                    <w:rPr>
                      <w:rFonts w:ascii="仿宋_GB2312" w:hAnsi="仿宋_GB2312" w:cs="仿宋_GB2312" w:eastAsia="仿宋_GB2312"/>
                      <w:sz w:val="20"/>
                      <w:color w:val="000000"/>
                    </w:rPr>
                    <w:t>CT</w:t>
                  </w:r>
                  <w:r>
                    <w:rPr>
                      <w:rFonts w:ascii="仿宋_GB2312" w:hAnsi="仿宋_GB2312" w:cs="仿宋_GB2312" w:eastAsia="仿宋_GB2312"/>
                      <w:sz w:val="20"/>
                      <w:color w:val="000000"/>
                    </w:rPr>
                    <w:t>、</w:t>
                  </w:r>
                  <w:r>
                    <w:rPr>
                      <w:rFonts w:ascii="仿宋_GB2312" w:hAnsi="仿宋_GB2312" w:cs="仿宋_GB2312" w:eastAsia="仿宋_GB2312"/>
                      <w:sz w:val="20"/>
                      <w:color w:val="000000"/>
                    </w:rPr>
                    <w:t>DR、MRI等</w:t>
                  </w:r>
                  <w:r>
                    <w:rPr>
                      <w:rFonts w:ascii="仿宋_GB2312" w:hAnsi="仿宋_GB2312" w:cs="仿宋_GB2312" w:eastAsia="仿宋_GB2312"/>
                      <w:sz w:val="20"/>
                      <w:color w:val="000000"/>
                    </w:rPr>
                    <w:t>）</w:t>
                  </w:r>
                  <w:r>
                    <w:rPr>
                      <w:rFonts w:ascii="仿宋_GB2312" w:hAnsi="仿宋_GB2312" w:cs="仿宋_GB2312" w:eastAsia="仿宋_GB2312"/>
                      <w:sz w:val="20"/>
                      <w:color w:val="000000"/>
                    </w:rPr>
                    <w:t>大于等于</w:t>
                  </w:r>
                  <w:r>
                    <w:rPr>
                      <w:rFonts w:ascii="仿宋_GB2312" w:hAnsi="仿宋_GB2312" w:cs="仿宋_GB2312" w:eastAsia="仿宋_GB2312"/>
                      <w:sz w:val="20"/>
                      <w:color w:val="000000"/>
                    </w:rPr>
                    <w:t>11000例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.1.3</w:t>
                  </w:r>
                  <w:r>
                    <w:rPr>
                      <w:rFonts w:ascii="仿宋_GB2312" w:hAnsi="仿宋_GB2312" w:cs="仿宋_GB2312" w:eastAsia="仿宋_GB2312"/>
                      <w:sz w:val="20"/>
                      <w:color w:val="000000"/>
                    </w:rPr>
                    <w:t>诊断报告模板库：</w:t>
                  </w:r>
                  <w:r>
                    <w:rPr>
                      <w:rFonts w:ascii="仿宋_GB2312" w:hAnsi="仿宋_GB2312" w:cs="仿宋_GB2312" w:eastAsia="仿宋_GB2312"/>
                      <w:sz w:val="20"/>
                      <w:color w:val="000000"/>
                    </w:rPr>
                    <w:t>大于等于</w:t>
                  </w:r>
                  <w:r>
                    <w:rPr>
                      <w:rFonts w:ascii="仿宋_GB2312" w:hAnsi="仿宋_GB2312" w:cs="仿宋_GB2312" w:eastAsia="仿宋_GB2312"/>
                      <w:sz w:val="20"/>
                      <w:color w:val="000000"/>
                    </w:rPr>
                    <w:t>750个影像诊断报告模板</w:t>
                  </w:r>
                  <w:r>
                    <w:rPr>
                      <w:rFonts w:ascii="仿宋_GB2312" w:hAnsi="仿宋_GB2312" w:cs="仿宋_GB2312" w:eastAsia="仿宋_GB2312"/>
                      <w:sz w:val="20"/>
                      <w:color w:val="000000"/>
                    </w:rPr>
                    <w:t>；</w:t>
                  </w:r>
                  <w:r>
                    <w:rPr>
                      <w:rFonts w:ascii="仿宋_GB2312" w:hAnsi="仿宋_GB2312" w:cs="仿宋_GB2312" w:eastAsia="仿宋_GB2312"/>
                      <w:sz w:val="20"/>
                      <w:color w:val="000000"/>
                    </w:rPr>
                    <w:t>影像阅片及写诊断报告需在同一窗口同屏显示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软件集资源库、教学、训练、考试、大数据分析为一体，符合教学及临床相关标准规范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w:t>
                  </w:r>
                  <w:r>
                    <w:rPr>
                      <w:rFonts w:ascii="仿宋_GB2312" w:hAnsi="仿宋_GB2312" w:cs="仿宋_GB2312" w:eastAsia="仿宋_GB2312"/>
                      <w:sz w:val="20"/>
                      <w:color w:val="000000"/>
                    </w:rPr>
                    <w:t>教师端功能要求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.2.1档案管理：包括部门管理、教师管理、班级管理、学生管理；</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.2.2知识点管理：包括知识点分类管理、知识点管理：</w:t>
                  </w:r>
                  <w:r>
                    <w:rPr>
                      <w:rFonts w:ascii="仿宋_GB2312" w:hAnsi="仿宋_GB2312" w:cs="仿宋_GB2312" w:eastAsia="仿宋_GB2312"/>
                      <w:sz w:val="20"/>
                      <w:color w:val="000000"/>
                    </w:rPr>
                    <w:t>创建编辑新的知识点内容，支持格式</w:t>
                  </w:r>
                  <w:r>
                    <w:rPr>
                      <w:rFonts w:ascii="仿宋_GB2312" w:hAnsi="仿宋_GB2312" w:cs="仿宋_GB2312" w:eastAsia="仿宋_GB2312"/>
                      <w:sz w:val="20"/>
                      <w:color w:val="000000"/>
                    </w:rPr>
                    <w:t>PPT、</w:t>
                  </w:r>
                  <w:r>
                    <w:rPr>
                      <w:rFonts w:ascii="仿宋_GB2312" w:hAnsi="仿宋_GB2312" w:cs="仿宋_GB2312" w:eastAsia="仿宋_GB2312"/>
                      <w:sz w:val="20"/>
                      <w:color w:val="000000"/>
                    </w:rPr>
                    <w:t>JPEG</w:t>
                  </w:r>
                  <w:r>
                    <w:rPr>
                      <w:rFonts w:ascii="仿宋_GB2312" w:hAnsi="仿宋_GB2312" w:cs="仿宋_GB2312" w:eastAsia="仿宋_GB2312"/>
                      <w:sz w:val="20"/>
                      <w:color w:val="000000"/>
                    </w:rPr>
                    <w:t>、</w:t>
                  </w:r>
                  <w:r>
                    <w:rPr>
                      <w:rFonts w:ascii="仿宋_GB2312" w:hAnsi="仿宋_GB2312" w:cs="仿宋_GB2312" w:eastAsia="仿宋_GB2312"/>
                      <w:sz w:val="20"/>
                      <w:color w:val="000000"/>
                    </w:rPr>
                    <w:t>PNG</w:t>
                  </w:r>
                  <w:r>
                    <w:rPr>
                      <w:rFonts w:ascii="仿宋_GB2312" w:hAnsi="仿宋_GB2312" w:cs="仿宋_GB2312" w:eastAsia="仿宋_GB2312"/>
                      <w:sz w:val="20"/>
                      <w:color w:val="000000"/>
                    </w:rPr>
                    <w:t>、</w:t>
                  </w:r>
                  <w:r>
                    <w:rPr>
                      <w:rFonts w:ascii="仿宋_GB2312" w:hAnsi="仿宋_GB2312" w:cs="仿宋_GB2312" w:eastAsia="仿宋_GB2312"/>
                      <w:sz w:val="20"/>
                      <w:color w:val="000000"/>
                    </w:rPr>
                    <w:t>Excel、Word等，还有新增、编辑、删除功能对每个知识点进行操作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.2.3影像管理：</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.2.3.1案例图像文件为 DICOM 格式；</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.2.3.2影像数据分类管理：展示多级案例分类数据，提供分类数据添加、编辑、删除功能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可不限层次的进行分类管理；</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.2.3.3系统内收录10000以上影像案例 DICOM 图像文件；</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.2.3.4提供100+正常部位案例种类、500+疾病案例种类数据列表展示、同时支持相应种类数据的导出、修改、删除等操作；</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 xml:space="preserve">.2.3.5诊断思维疾病病例数据提供病人病史、诊断报告（影像学表现、结论等）展示及相应数据录入功能；  </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考试管理：</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.2.4.1题库管理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导入、支持单选、支持试题的预览，编辑和删除功能、试题导出：提供按指定筛选条件导出试题数据功能；</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.2.4.2试卷管理：系统内已发布试卷数据管理，提供条件筛选查询功能；</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.2.4.3考试试卷发布：支持考试时间、考试方式、考试分数、及格分数等考试参数设置</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支持随机出题、固定出题、混合出题等多种出题方式；</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.2.5成绩管理：</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.2.5.1支持按照不同考试场次，不同条件搜索已完成阅卷的考试答卷信息；</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.2.5.2支持查看每次考试不同考生成绩数据；</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.2.6大数据分析：</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.2.6.1用户数据统计：按不同维度进行用户活跃度、注册数量等数据统计；</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.2.6.2考试统计：按考试、班级等维度，统计每场考试或不同班级的应考总人数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参考人数</w:t>
                  </w:r>
                  <w:r>
                    <w:rPr>
                      <w:rFonts w:ascii="仿宋_GB2312" w:hAnsi="仿宋_GB2312" w:cs="仿宋_GB2312" w:eastAsia="仿宋_GB2312"/>
                      <w:sz w:val="20"/>
                      <w:color w:val="000000"/>
                    </w:rPr>
                    <w:t>、</w:t>
                  </w:r>
                  <w:r>
                    <w:rPr>
                      <w:rFonts w:ascii="仿宋_GB2312" w:hAnsi="仿宋_GB2312" w:cs="仿宋_GB2312" w:eastAsia="仿宋_GB2312"/>
                      <w:sz w:val="20"/>
                      <w:color w:val="000000"/>
                    </w:rPr>
                    <w:t>未参考人数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及格人数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及格率</w:t>
                  </w:r>
                  <w:r>
                    <w:rPr>
                      <w:rFonts w:ascii="仿宋_GB2312" w:hAnsi="仿宋_GB2312" w:cs="仿宋_GB2312" w:eastAsia="仿宋_GB2312"/>
                      <w:sz w:val="20"/>
                      <w:color w:val="000000"/>
                    </w:rPr>
                    <w:t>、</w:t>
                  </w:r>
                  <w:r>
                    <w:rPr>
                      <w:rFonts w:ascii="仿宋_GB2312" w:hAnsi="仿宋_GB2312" w:cs="仿宋_GB2312" w:eastAsia="仿宋_GB2312"/>
                      <w:sz w:val="20"/>
                      <w:color w:val="000000"/>
                    </w:rPr>
                    <w:t>排名等信息；</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.2.7日志管理：</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.2.7.1操作日志：提供管理端各功能数据操作日志记录查询及导出；</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.2.7.2登录日志：提供平台用户登录日志记录查询及导出；</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.2.7.3可按需求进行不同日志记录功能开发；</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.2.8系统管理：</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.2.8.1提供公告管理、广告管理、考试设置、系统参数、系统日志等基础系统功能；</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.2.8.2考试设置：配置相关参数</w:t>
                  </w:r>
                  <w:r>
                    <w:rPr>
                      <w:rFonts w:ascii="仿宋_GB2312" w:hAnsi="仿宋_GB2312" w:cs="仿宋_GB2312" w:eastAsia="仿宋_GB2312"/>
                      <w:sz w:val="20"/>
                      <w:color w:val="000000"/>
                    </w:rPr>
                    <w:t>，</w:t>
                  </w:r>
                  <w:r>
                    <w:rPr>
                      <w:rFonts w:ascii="仿宋_GB2312" w:hAnsi="仿宋_GB2312" w:cs="仿宋_GB2312" w:eastAsia="仿宋_GB2312"/>
                      <w:sz w:val="20"/>
                      <w:color w:val="000000"/>
                    </w:rPr>
                    <w:t>上机考试答题顺序</w:t>
                  </w:r>
                  <w:r>
                    <w:rPr>
                      <w:rFonts w:ascii="仿宋_GB2312" w:hAnsi="仿宋_GB2312" w:cs="仿宋_GB2312" w:eastAsia="仿宋_GB2312"/>
                      <w:sz w:val="20"/>
                      <w:color w:val="000000"/>
                    </w:rPr>
                    <w:t>：</w:t>
                  </w:r>
                  <w:r>
                    <w:rPr>
                      <w:rFonts w:ascii="仿宋_GB2312" w:hAnsi="仿宋_GB2312" w:cs="仿宋_GB2312" w:eastAsia="仿宋_GB2312"/>
                      <w:sz w:val="20"/>
                      <w:color w:val="000000"/>
                    </w:rPr>
                    <w:t>顺序、随机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学生端功能要求：</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1系统登录：要求支持以登录名或者学号均可登录系统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2系统具有公告、学习、练习、考试等多个功能模块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3系统公告功能：查看系统发布的公告列表及内容</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4学习功能：</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4.1包括中枢神经系统、呼吸系统、消化系统、循环系统、泌尿系统、生殖系统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骨骼肌肉系统、头颈部、乳腺、儿科等的正常与异常影像图像资源，涵盖《医学影像诊断学》的全部内容</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4.2具有知识点学习功能：可选择知识点进行学习；具有上一知识点、下一知识点、纠错及收藏功能；知识点内容支持文字、图片、视频等多种形式。布局要求：左边为分类，右边为知识点</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4.3具有病例库学习功能：具有分类查看及搜索功能；以列表的形式显示诊断资源库；单击可查看影像资料、案例名称、所属分类、患者信息、病人病史、影像所见、诊断意见等信息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4.4具有基础学习功能：具有全国职业院校医学影像技能大赛往年理论题库和身体各部位理论题库</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4.5具有课堂任务学习功能:为老师发布的指定学习案例内容；状态具有已学习/未学习等状态</w:t>
                  </w:r>
                  <w:r>
                    <w:rPr>
                      <w:rFonts w:ascii="仿宋_GB2312" w:hAnsi="仿宋_GB2312" w:cs="仿宋_GB2312" w:eastAsia="仿宋_GB2312"/>
                      <w:sz w:val="20"/>
                      <w:color w:val="000000"/>
                    </w:rPr>
                    <w:t>；</w:t>
                  </w:r>
                  <w:r>
                    <w:rPr>
                      <w:rFonts w:ascii="仿宋_GB2312" w:hAnsi="仿宋_GB2312" w:cs="仿宋_GB2312" w:eastAsia="仿宋_GB2312"/>
                      <w:sz w:val="20"/>
                      <w:color w:val="000000"/>
                    </w:rPr>
                    <w:t>学习后具有累计学习时长，老师后台可查询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5练习功能：自由练习操作过程要求：学生选择所属分类案例数后点开始练习按钮-〉由计算机随机组题-〉阅片训练-〉结束练习-〉由计算机评分-〉提示答题情况-〉给出练习的评价结果；学生可反复这一过程进行不限次数的训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6考试功能：</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6.1进入时显示老师发布的考试列表，列表内容具有考试名称、考试时间、出题教师、状态等信息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考试时病人姓名等患者信息、检查类型、检查部位、影像阅片、书写报告等信息在一个屏上进行显示，考生通过输入或调用报告模板进行报告书写</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7个人主页功能：具有个人主页、修改个人信息、修改密码、我的收藏、练习记录、考试记录、学习记录等功能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r>
                    <w:rPr>
                      <w:rFonts w:ascii="仿宋_GB2312" w:hAnsi="仿宋_GB2312" w:cs="仿宋_GB2312" w:eastAsia="仿宋_GB2312"/>
                      <w:sz w:val="20"/>
                      <w:color w:val="000000"/>
                    </w:rPr>
                    <w:t>8具有案例及知识点的纠错功能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.4</w:t>
                  </w:r>
                  <w:r>
                    <w:rPr>
                      <w:rFonts w:ascii="仿宋_GB2312" w:hAnsi="仿宋_GB2312" w:cs="仿宋_GB2312" w:eastAsia="仿宋_GB2312"/>
                      <w:sz w:val="20"/>
                      <w:color w:val="000000"/>
                    </w:rPr>
                    <w:t>阅片功能要求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.4.</w:t>
                  </w:r>
                  <w:r>
                    <w:rPr>
                      <w:rFonts w:ascii="仿宋_GB2312" w:hAnsi="仿宋_GB2312" w:cs="仿宋_GB2312" w:eastAsia="仿宋_GB2312"/>
                      <w:sz w:val="20"/>
                      <w:color w:val="000000"/>
                    </w:rPr>
                    <w:t>1布局调整</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支持多种序列格布局方式；</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.4.2</w:t>
                  </w:r>
                  <w:r>
                    <w:rPr>
                      <w:rFonts w:ascii="仿宋_GB2312" w:hAnsi="仿宋_GB2312" w:cs="仿宋_GB2312" w:eastAsia="仿宋_GB2312"/>
                      <w:sz w:val="20"/>
                      <w:color w:val="000000"/>
                    </w:rPr>
                    <w:t>图像处理功能：移动、调窗、层级、灰度反转、放大镜、顺时针旋转、左右翻转、上下翻转、播放动画、标注功能等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.4.3</w:t>
                  </w:r>
                  <w:r>
                    <w:rPr>
                      <w:rFonts w:ascii="仿宋_GB2312" w:hAnsi="仿宋_GB2312" w:cs="仿宋_GB2312" w:eastAsia="仿宋_GB2312"/>
                      <w:sz w:val="20"/>
                      <w:color w:val="000000"/>
                    </w:rPr>
                    <w:t>测量：支持矩形、椭圆、探针、双向、长度、角度等测量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.4.4</w:t>
                  </w:r>
                  <w:r>
                    <w:rPr>
                      <w:rFonts w:ascii="仿宋_GB2312" w:hAnsi="仿宋_GB2312" w:cs="仿宋_GB2312" w:eastAsia="仿宋_GB2312"/>
                      <w:sz w:val="20"/>
                      <w:color w:val="000000"/>
                    </w:rPr>
                    <w:t>支持下载原图</w:t>
                  </w:r>
                  <w:r>
                    <w:rPr>
                      <w:rFonts w:ascii="仿宋_GB2312" w:hAnsi="仿宋_GB2312" w:cs="仿宋_GB2312" w:eastAsia="仿宋_GB2312"/>
                      <w:sz w:val="20"/>
                      <w:color w:val="000000"/>
                    </w:rPr>
                    <w:t>DICOM图像功能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10.4.5影像诊断思维训练及考核软件通过软件产品登记测试，提供带有CMA、CNAS认证标志的产品登记测试报告；</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.5</w:t>
                  </w:r>
                  <w:r>
                    <w:rPr>
                      <w:rFonts w:ascii="仿宋_GB2312" w:hAnsi="仿宋_GB2312" w:cs="仿宋_GB2312" w:eastAsia="仿宋_GB2312"/>
                      <w:sz w:val="20"/>
                      <w:color w:val="000000"/>
                    </w:rPr>
                    <w:t>影像终端</w:t>
                  </w:r>
                  <w:r>
                    <w:rPr>
                      <w:rFonts w:ascii="仿宋_GB2312" w:hAnsi="仿宋_GB2312" w:cs="仿宋_GB2312" w:eastAsia="仿宋_GB2312"/>
                      <w:sz w:val="20"/>
                      <w:color w:val="000000"/>
                    </w:rPr>
                    <w:t>电脑</w:t>
                  </w:r>
                  <w:r>
                    <w:rPr>
                      <w:rFonts w:ascii="仿宋_GB2312" w:hAnsi="仿宋_GB2312" w:cs="仿宋_GB2312" w:eastAsia="仿宋_GB2312"/>
                      <w:sz w:val="20"/>
                      <w:color w:val="000000"/>
                    </w:rPr>
                    <w:t>1台</w:t>
                  </w:r>
                  <w:r>
                    <w:rPr>
                      <w:rFonts w:ascii="仿宋_GB2312" w:hAnsi="仿宋_GB2312" w:cs="仿宋_GB2312" w:eastAsia="仿宋_GB2312"/>
                      <w:sz w:val="20"/>
                      <w:color w:val="000000"/>
                    </w:rPr>
                    <w:t>：</w:t>
                  </w:r>
                  <w:r>
                    <w:rPr>
                      <w:rFonts w:ascii="仿宋_GB2312" w:hAnsi="仿宋_GB2312" w:cs="仿宋_GB2312" w:eastAsia="仿宋_GB2312"/>
                      <w:sz w:val="20"/>
                      <w:color w:val="000000"/>
                    </w:rPr>
                    <w:t>Intel平台，处理器：≥1</w:t>
                  </w:r>
                  <w:r>
                    <w:rPr>
                      <w:rFonts w:ascii="仿宋_GB2312" w:hAnsi="仿宋_GB2312" w:cs="仿宋_GB2312" w:eastAsia="仿宋_GB2312"/>
                      <w:sz w:val="20"/>
                      <w:color w:val="000000"/>
                    </w:rPr>
                    <w:t>2</w:t>
                  </w:r>
                  <w:r>
                    <w:rPr>
                      <w:rFonts w:ascii="仿宋_GB2312" w:hAnsi="仿宋_GB2312" w:cs="仿宋_GB2312" w:eastAsia="仿宋_GB2312"/>
                      <w:sz w:val="20"/>
                      <w:color w:val="000000"/>
                    </w:rPr>
                    <w:t>核</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32</w:t>
                  </w:r>
                  <w:r>
                    <w:rPr>
                      <w:rFonts w:ascii="仿宋_GB2312" w:hAnsi="仿宋_GB2312" w:cs="仿宋_GB2312" w:eastAsia="仿宋_GB2312"/>
                      <w:sz w:val="20"/>
                      <w:color w:val="000000"/>
                    </w:rPr>
                    <w:t>G DDR5 ≥</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个内存插槽</w:t>
                  </w:r>
                  <w:r>
                    <w:rPr>
                      <w:rFonts w:ascii="仿宋_GB2312" w:hAnsi="仿宋_GB2312" w:cs="仿宋_GB2312" w:eastAsia="仿宋_GB2312"/>
                      <w:sz w:val="20"/>
                      <w:color w:val="000000"/>
                    </w:rPr>
                    <w:t>；</w:t>
                  </w:r>
                  <w:r>
                    <w:rPr>
                      <w:rFonts w:ascii="仿宋_GB2312" w:hAnsi="仿宋_GB2312" w:cs="仿宋_GB2312" w:eastAsia="仿宋_GB2312"/>
                      <w:sz w:val="20"/>
                      <w:color w:val="000000"/>
                    </w:rPr>
                    <w:t>独立显卡：</w:t>
                  </w:r>
                  <w:r>
                    <w:rPr>
                      <w:rFonts w:ascii="仿宋_GB2312" w:hAnsi="仿宋_GB2312" w:cs="仿宋_GB2312" w:eastAsia="仿宋_GB2312"/>
                      <w:sz w:val="20"/>
                      <w:color w:val="000000"/>
                    </w:rPr>
                    <w:t>≥</w:t>
                  </w:r>
                  <w:r>
                    <w:rPr>
                      <w:rFonts w:ascii="仿宋_GB2312" w:hAnsi="仿宋_GB2312" w:cs="仿宋_GB2312" w:eastAsia="仿宋_GB2312"/>
                      <w:sz w:val="20"/>
                      <w:color w:val="000000"/>
                    </w:rPr>
                    <w:t>1650，内存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G；硬盘：≥</w:t>
                  </w:r>
                  <w:r>
                    <w:rPr>
                      <w:rFonts w:ascii="仿宋_GB2312" w:hAnsi="仿宋_GB2312" w:cs="仿宋_GB2312" w:eastAsia="仿宋_GB2312"/>
                      <w:sz w:val="20"/>
                      <w:color w:val="000000"/>
                    </w:rPr>
                    <w:t>1</w:t>
                  </w:r>
                  <w:r>
                    <w:rPr>
                      <w:rFonts w:ascii="仿宋_GB2312" w:hAnsi="仿宋_GB2312" w:cs="仿宋_GB2312" w:eastAsia="仿宋_GB2312"/>
                      <w:sz w:val="20"/>
                      <w:color w:val="000000"/>
                    </w:rPr>
                    <w:t>TB SSD</w:t>
                  </w:r>
                  <w:r>
                    <w:rPr>
                      <w:rFonts w:ascii="仿宋_GB2312" w:hAnsi="仿宋_GB2312" w:cs="仿宋_GB2312" w:eastAsia="仿宋_GB2312"/>
                      <w:sz w:val="20"/>
                      <w:color w:val="000000"/>
                    </w:rPr>
                    <w:t>；</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个</w:t>
                  </w:r>
                  <w:r>
                    <w:rPr>
                      <w:rFonts w:ascii="仿宋_GB2312" w:hAnsi="仿宋_GB2312" w:cs="仿宋_GB2312" w:eastAsia="仿宋_GB2312"/>
                      <w:sz w:val="20"/>
                      <w:color w:val="000000"/>
                    </w:rPr>
                    <w:t>USB接口、HDMI接口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≥23.8</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，键鼠：配备</w:t>
                  </w:r>
                  <w:r>
                    <w:rPr>
                      <w:rFonts w:ascii="仿宋_GB2312" w:hAnsi="仿宋_GB2312" w:cs="仿宋_GB2312" w:eastAsia="仿宋_GB2312"/>
                      <w:sz w:val="20"/>
                      <w:color w:val="000000"/>
                    </w:rPr>
                    <w:t>USB键鼠套件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1.介入</w:t>
                  </w:r>
                  <w:r>
                    <w:rPr>
                      <w:rFonts w:ascii="仿宋_GB2312" w:hAnsi="仿宋_GB2312" w:cs="仿宋_GB2312" w:eastAsia="仿宋_GB2312"/>
                      <w:sz w:val="20"/>
                      <w:color w:val="000000"/>
                    </w:rPr>
                    <w:t>治疗</w:t>
                  </w:r>
                  <w:r>
                    <w:rPr>
                      <w:rFonts w:ascii="仿宋_GB2312" w:hAnsi="仿宋_GB2312" w:cs="仿宋_GB2312" w:eastAsia="仿宋_GB2312"/>
                      <w:sz w:val="20"/>
                      <w:color w:val="000000"/>
                    </w:rPr>
                    <w:t>虚拟仿真</w:t>
                  </w:r>
                  <w:r>
                    <w:rPr>
                      <w:rFonts w:ascii="仿宋_GB2312" w:hAnsi="仿宋_GB2312" w:cs="仿宋_GB2312" w:eastAsia="仿宋_GB2312"/>
                      <w:sz w:val="20"/>
                      <w:color w:val="000000"/>
                    </w:rPr>
                    <w:t>教学</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1功能要求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1产品开发采用B/S架构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软件采用</w:t>
                  </w:r>
                  <w:r>
                    <w:rPr>
                      <w:rFonts w:ascii="仿宋_GB2312" w:hAnsi="仿宋_GB2312" w:cs="仿宋_GB2312" w:eastAsia="仿宋_GB2312"/>
                      <w:sz w:val="20"/>
                      <w:color w:val="000000"/>
                    </w:rPr>
                    <w:t>Unity开发</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.1.2</w:t>
                  </w:r>
                  <w:r>
                    <w:rPr>
                      <w:rFonts w:ascii="仿宋_GB2312" w:hAnsi="仿宋_GB2312" w:cs="仿宋_GB2312" w:eastAsia="仿宋_GB2312"/>
                      <w:sz w:val="20"/>
                      <w:color w:val="000000"/>
                    </w:rPr>
                    <w:t>科室布局按照医院标准进行，依据介入治疗流程构建介入科室房间和虚拟环境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.1.3</w:t>
                  </w:r>
                  <w:r>
                    <w:rPr>
                      <w:rFonts w:ascii="仿宋_GB2312" w:hAnsi="仿宋_GB2312" w:cs="仿宋_GB2312" w:eastAsia="仿宋_GB2312"/>
                      <w:sz w:val="20"/>
                      <w:color w:val="000000"/>
                    </w:rPr>
                    <w:t>对介入器械、治疗过程实现</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1仿真还原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.1.4</w:t>
                  </w:r>
                  <w:r>
                    <w:rPr>
                      <w:rFonts w:ascii="仿宋_GB2312" w:hAnsi="仿宋_GB2312" w:cs="仿宋_GB2312" w:eastAsia="仿宋_GB2312"/>
                      <w:sz w:val="20"/>
                      <w:color w:val="000000"/>
                    </w:rPr>
                    <w:t>可以完成对介入科室房间布局、介入器械结构、参数的认知和学习</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教学模式需要有引导式学习方案，对介入治疗的整个流程进行教学</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练习模式可以让学生自由发挥，练习介入治疗过程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考试模式可以让学生进行介入治疗考核，并有评分标准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学生端功能要求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1获取操作者登录信息并形成操作者登录操作日志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2具有步骤列表，包括设备启动、呼叫患者、核对患者信息、穿戴防护用具、连接体征检测设备、选择穿刺位置、穿刺处消毒、麻醉、穿刺、安装血管鞘、创建通路、造影、结束等步骤的详细引导</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实现跳步功能，点击步骤列表的某一步可以调到相应位置并展示操作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实现指引、回退、跳过功能，从实现操作指导、退到上一步或跳到下一步</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在自由视角和手术视角之间切换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6每一步都有知识点提示和语音提示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7</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按照顺序开启设备，并进行校准，图像质量测试和球管预热</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演示呼叫患者，等待医护人员将其送入手术室</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演示核对患者信息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演示患者前往更衣室，穿戴防护用具</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11</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演示患者连接体征检测设备</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12</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根据患者造影的部位，选择穿刺的位置</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演示穿刺部位的消毒过程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14</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演示穿刺过程，将穿刺针插入合适位置，使用导丝创建通路，取出穿刺针</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15</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演示导丝安装血管鞘的过程，并撤出内芯和导丝</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16</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演示导丝和导管创建通过的过程，实现从穿刺口到病灶位置的通路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.17</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填写造影剂流速和液量，演示按住手柄为患者注射造影剂的操作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18</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演示结束收尾工作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撤出导丝导管，包扎伤口，等待患者离开</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教师管理端功能要求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实验管理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可对实验名称、实验介绍、实验目的等内容进行编辑修改，可进行学习模式与考核模式的一键切换；</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r>
                    <w:rPr>
                      <w:rFonts w:ascii="仿宋_GB2312" w:hAnsi="仿宋_GB2312" w:cs="仿宋_GB2312" w:eastAsia="仿宋_GB2312"/>
                      <w:sz w:val="20"/>
                      <w:color w:val="000000"/>
                    </w:rPr>
                    <w:t>题库管理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题库管理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题目添加</w:t>
                  </w:r>
                  <w:r>
                    <w:rPr>
                      <w:rFonts w:ascii="仿宋_GB2312" w:hAnsi="仿宋_GB2312" w:cs="仿宋_GB2312" w:eastAsia="仿宋_GB2312"/>
                      <w:sz w:val="20"/>
                      <w:color w:val="000000"/>
                    </w:rPr>
                    <w:t>、</w:t>
                  </w:r>
                  <w:r>
                    <w:rPr>
                      <w:rFonts w:ascii="仿宋_GB2312" w:hAnsi="仿宋_GB2312" w:cs="仿宋_GB2312" w:eastAsia="仿宋_GB2312"/>
                      <w:sz w:val="20"/>
                      <w:color w:val="000000"/>
                    </w:rPr>
                    <w:t>题目导入</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支持单选、多选、判断等多种不同题型的添加</w:t>
                  </w:r>
                  <w:r>
                    <w:rPr>
                      <w:rFonts w:ascii="仿宋_GB2312" w:hAnsi="仿宋_GB2312" w:cs="仿宋_GB2312" w:eastAsia="仿宋_GB2312"/>
                      <w:sz w:val="20"/>
                      <w:color w:val="000000"/>
                    </w:rPr>
                    <w:t>、</w:t>
                  </w:r>
                  <w:r>
                    <w:rPr>
                      <w:rFonts w:ascii="仿宋_GB2312" w:hAnsi="仿宋_GB2312" w:cs="仿宋_GB2312" w:eastAsia="仿宋_GB2312"/>
                      <w:sz w:val="20"/>
                      <w:color w:val="000000"/>
                    </w:rPr>
                    <w:t>题目支持上传文字、图片等多种形式题目内容；</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3支持</w:t>
                  </w:r>
                  <w:r>
                    <w:rPr>
                      <w:rFonts w:ascii="仿宋_GB2312" w:hAnsi="仿宋_GB2312" w:cs="仿宋_GB2312" w:eastAsia="仿宋_GB2312"/>
                      <w:sz w:val="20"/>
                      <w:color w:val="000000"/>
                    </w:rPr>
                    <w:t>学习考核管理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统计分析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用户管理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日志管理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系统管理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平板示教大屏</w:t>
                  </w:r>
                  <w:r>
                    <w:rPr>
                      <w:rFonts w:ascii="仿宋_GB2312" w:hAnsi="仿宋_GB2312" w:cs="仿宋_GB2312" w:eastAsia="仿宋_GB2312"/>
                      <w:sz w:val="20"/>
                      <w:color w:val="000000"/>
                    </w:rPr>
                    <w:t>触控一体机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整机超高清</w:t>
                  </w:r>
                  <w:r>
                    <w:rPr>
                      <w:rFonts w:ascii="仿宋_GB2312" w:hAnsi="仿宋_GB2312" w:cs="仿宋_GB2312" w:eastAsia="仿宋_GB2312"/>
                      <w:sz w:val="20"/>
                      <w:color w:val="000000"/>
                    </w:rPr>
                    <w:t>LED显示屏，屏幕≥8</w:t>
                  </w:r>
                  <w:r>
                    <w:rPr>
                      <w:rFonts w:ascii="仿宋_GB2312" w:hAnsi="仿宋_GB2312" w:cs="仿宋_GB2312" w:eastAsia="仿宋_GB2312"/>
                      <w:sz w:val="20"/>
                      <w:color w:val="000000"/>
                    </w:rPr>
                    <w:t>5</w:t>
                  </w:r>
                  <w:r>
                    <w:rPr>
                      <w:rFonts w:ascii="仿宋_GB2312" w:hAnsi="仿宋_GB2312" w:cs="仿宋_GB2312" w:eastAsia="仿宋_GB2312"/>
                      <w:sz w:val="20"/>
                      <w:color w:val="000000"/>
                    </w:rPr>
                    <w:t>英寸液晶显示器</w:t>
                  </w:r>
                  <w:r>
                    <w:rPr>
                      <w:rFonts w:ascii="仿宋_GB2312" w:hAnsi="仿宋_GB2312" w:cs="仿宋_GB2312" w:eastAsia="仿宋_GB2312"/>
                      <w:sz w:val="20"/>
                      <w:color w:val="000000"/>
                    </w:rPr>
                    <w:t>；</w:t>
                  </w:r>
                  <w:r>
                    <w:rPr>
                      <w:rFonts w:ascii="仿宋_GB2312" w:hAnsi="仿宋_GB2312" w:cs="仿宋_GB2312" w:eastAsia="仿宋_GB2312"/>
                      <w:sz w:val="20"/>
                      <w:color w:val="000000"/>
                    </w:rPr>
                    <w:t>OPS配置：</w:t>
                  </w:r>
                  <w:r>
                    <w:rPr>
                      <w:rFonts w:ascii="仿宋_GB2312" w:hAnsi="仿宋_GB2312" w:cs="仿宋_GB2312" w:eastAsia="仿宋_GB2312"/>
                      <w:sz w:val="20"/>
                      <w:color w:val="000000"/>
                    </w:rPr>
                    <w:t>CPU</w:t>
                  </w:r>
                  <w:r>
                    <w:rPr>
                      <w:rFonts w:ascii="仿宋_GB2312" w:hAnsi="仿宋_GB2312" w:cs="仿宋_GB2312" w:eastAsia="仿宋_GB2312"/>
                      <w:sz w:val="20"/>
                      <w:color w:val="000000"/>
                    </w:rPr>
                    <w:t>≥i</w:t>
                  </w:r>
                  <w:r>
                    <w:rPr>
                      <w:rFonts w:ascii="仿宋_GB2312" w:hAnsi="仿宋_GB2312" w:cs="仿宋_GB2312" w:eastAsia="仿宋_GB2312"/>
                      <w:sz w:val="20"/>
                      <w:color w:val="000000"/>
                    </w:rPr>
                    <w:t>7</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≥8GB或以上配置，硬盘≥256GB固态硬盘</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▲13.高压发生器综合实验教学装置</w:t>
                  </w:r>
                  <w:r>
                    <w:rPr>
                      <w:rFonts w:ascii="仿宋_GB2312" w:hAnsi="仿宋_GB2312" w:cs="仿宋_GB2312" w:eastAsia="仿宋_GB2312"/>
                      <w:sz w:val="20"/>
                      <w:color w:val="000000"/>
                    </w:rPr>
                    <w:t>(提供实验手册）</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13.1高压发生器的工作电压测量实验</w:t>
                  </w:r>
                  <w:r>
                    <w:rPr>
                      <w:rFonts w:ascii="仿宋_GB2312" w:hAnsi="仿宋_GB2312" w:cs="仿宋_GB2312" w:eastAsia="仿宋_GB2312"/>
                      <w:sz w:val="20"/>
                      <w:color w:val="000000"/>
                    </w:rPr>
                    <w:t>一</w:t>
                  </w:r>
                  <w:r>
                    <w:rPr>
                      <w:rFonts w:ascii="仿宋_GB2312" w:hAnsi="仿宋_GB2312" w:cs="仿宋_GB2312" w:eastAsia="仿宋_GB2312"/>
                      <w:sz w:val="20"/>
                      <w:color w:val="000000"/>
                    </w:rPr>
                    <w:t>：测量发生器工作电压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单相全波整流电路（可调稳压）的工作原理；</w:t>
                  </w:r>
                </w:p>
                <w:p>
                  <w:pPr>
                    <w:pStyle w:val="null3"/>
                    <w:jc w:val="both"/>
                  </w:pPr>
                  <w:r>
                    <w:rPr>
                      <w:rFonts w:ascii="仿宋_GB2312" w:hAnsi="仿宋_GB2312" w:cs="仿宋_GB2312" w:eastAsia="仿宋_GB2312"/>
                      <w:sz w:val="20"/>
                      <w:color w:val="000000"/>
                    </w:rPr>
                    <w:t>13.2高压发生器开关机原理实验：了解高压发生器的开机原理</w:t>
                  </w:r>
                  <w:r>
                    <w:rPr>
                      <w:rFonts w:ascii="仿宋_GB2312" w:hAnsi="仿宋_GB2312" w:cs="仿宋_GB2312" w:eastAsia="仿宋_GB2312"/>
                      <w:sz w:val="20"/>
                      <w:color w:val="000000"/>
                    </w:rPr>
                    <w:t>、</w:t>
                  </w:r>
                  <w:r>
                    <w:rPr>
                      <w:rFonts w:ascii="仿宋_GB2312" w:hAnsi="仿宋_GB2312" w:cs="仿宋_GB2312" w:eastAsia="仿宋_GB2312"/>
                      <w:sz w:val="20"/>
                      <w:color w:val="000000"/>
                    </w:rPr>
                    <w:t>三极管的开关特性；</w:t>
                  </w:r>
                  <w:r>
                    <w:rPr>
                      <w:rFonts w:ascii="仿宋_GB2312" w:hAnsi="仿宋_GB2312" w:cs="仿宋_GB2312" w:eastAsia="仿宋_GB2312"/>
                      <w:sz w:val="20"/>
                      <w:color w:val="000000"/>
                    </w:rPr>
                    <w:t>13.3高压发生器的工作电压测量实验二：熟悉高压发生器开关机；测量发生器工作电压；了解单相全波整流电路（稳压）的工作原理；</w:t>
                  </w:r>
                </w:p>
                <w:p>
                  <w:pPr>
                    <w:pStyle w:val="null3"/>
                    <w:jc w:val="both"/>
                  </w:pPr>
                  <w:r>
                    <w:rPr>
                      <w:rFonts w:ascii="仿宋_GB2312" w:hAnsi="仿宋_GB2312" w:cs="仿宋_GB2312" w:eastAsia="仿宋_GB2312"/>
                      <w:sz w:val="20"/>
                      <w:color w:val="000000"/>
                    </w:rPr>
                    <w:t>13.4旋转阳极电路的观察与测量实验：熟悉球管旋转阳极的工作原理；</w:t>
                  </w:r>
                </w:p>
                <w:p>
                  <w:pPr>
                    <w:pStyle w:val="null3"/>
                    <w:jc w:val="both"/>
                  </w:pPr>
                  <w:r>
                    <w:rPr>
                      <w:rFonts w:ascii="仿宋_GB2312" w:hAnsi="仿宋_GB2312" w:cs="仿宋_GB2312" w:eastAsia="仿宋_GB2312"/>
                      <w:sz w:val="20"/>
                      <w:color w:val="000000"/>
                    </w:rPr>
                    <w:t>13.5灯丝电路的观察与测量实验：熟悉高压发生器灯丝控制电路；</w:t>
                  </w:r>
                </w:p>
                <w:p>
                  <w:pPr>
                    <w:pStyle w:val="null3"/>
                    <w:jc w:val="both"/>
                  </w:pPr>
                  <w:r>
                    <w:rPr>
                      <w:rFonts w:ascii="仿宋_GB2312" w:hAnsi="仿宋_GB2312" w:cs="仿宋_GB2312" w:eastAsia="仿宋_GB2312"/>
                      <w:sz w:val="20"/>
                      <w:color w:val="000000"/>
                    </w:rPr>
                    <w:t>13.6发生器控制台的操作实验：熟悉高压发生器控制台各按键的作用及功能；</w:t>
                  </w:r>
                </w:p>
                <w:p>
                  <w:pPr>
                    <w:pStyle w:val="null3"/>
                    <w:jc w:val="both"/>
                  </w:pPr>
                  <w:r>
                    <w:rPr>
                      <w:rFonts w:ascii="仿宋_GB2312" w:hAnsi="仿宋_GB2312" w:cs="仿宋_GB2312" w:eastAsia="仿宋_GB2312"/>
                      <w:sz w:val="20"/>
                      <w:color w:val="000000"/>
                    </w:rPr>
                    <w:t>13.7高压发生器kV控制电路的观察与测量实验：熟悉高压发生器 KV 控制电路；</w:t>
                  </w:r>
                </w:p>
                <w:p>
                  <w:pPr>
                    <w:pStyle w:val="null3"/>
                    <w:jc w:val="both"/>
                  </w:pPr>
                  <w:r>
                    <w:rPr>
                      <w:rFonts w:ascii="仿宋_GB2312" w:hAnsi="仿宋_GB2312" w:cs="仿宋_GB2312" w:eastAsia="仿宋_GB2312"/>
                      <w:sz w:val="20"/>
                      <w:color w:val="000000"/>
                    </w:rPr>
                    <w:t>13.8高压发生器mA采样电路的观察与测量实验：熟悉高压发生器 mA 采样电路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9</w:t>
                  </w:r>
                  <w:r>
                    <w:rPr>
                      <w:rFonts w:ascii="仿宋_GB2312" w:hAnsi="仿宋_GB2312" w:cs="仿宋_GB2312" w:eastAsia="仿宋_GB2312"/>
                      <w:sz w:val="20"/>
                      <w:color w:val="000000"/>
                    </w:rPr>
                    <w:t>高压发生器：</w:t>
                  </w:r>
                  <w:r>
                    <w:rPr>
                      <w:rFonts w:ascii="仿宋_GB2312" w:hAnsi="仿宋_GB2312" w:cs="仿宋_GB2312" w:eastAsia="仿宋_GB2312"/>
                      <w:sz w:val="20"/>
                      <w:color w:val="000000"/>
                    </w:rPr>
                    <w:t>≥50kW；真实高压发生器：包括电源电路板、接口电路板、CPU电路板、控制电路板、高压油箱等核心部件；</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 xml:space="preserve">10 </w:t>
                  </w:r>
                  <w:r>
                    <w:rPr>
                      <w:rFonts w:ascii="仿宋_GB2312" w:hAnsi="仿宋_GB2312" w:cs="仿宋_GB2312" w:eastAsia="仿宋_GB2312"/>
                      <w:sz w:val="20"/>
                      <w:color w:val="000000"/>
                    </w:rPr>
                    <w:t>X射线球管：球管功率：≥22/54kW，焦点尺寸≦0.6mm/1.2mm；可观测到球管内部灯丝亮暗变化；</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11</w:t>
                  </w:r>
                  <w:r>
                    <w:rPr>
                      <w:rFonts w:ascii="仿宋_GB2312" w:hAnsi="仿宋_GB2312" w:cs="仿宋_GB2312" w:eastAsia="仿宋_GB2312"/>
                      <w:sz w:val="20"/>
                      <w:color w:val="000000"/>
                    </w:rPr>
                    <w:t>发生器控制台：</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11</w:t>
                  </w:r>
                  <w:r>
                    <w:rPr>
                      <w:rFonts w:ascii="仿宋_GB2312" w:hAnsi="仿宋_GB2312" w:cs="仿宋_GB2312" w:eastAsia="仿宋_GB2312"/>
                      <w:sz w:val="20"/>
                      <w:color w:val="000000"/>
                    </w:rPr>
                    <w:t>.1摄影kV调节范围：40kV～150kV，mA调节范围：10mA～800mA连续可调；电流时间积1-800mAs；</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11</w:t>
                  </w:r>
                  <w:r>
                    <w:rPr>
                      <w:rFonts w:ascii="仿宋_GB2312" w:hAnsi="仿宋_GB2312" w:cs="仿宋_GB2312" w:eastAsia="仿宋_GB2312"/>
                      <w:sz w:val="20"/>
                      <w:color w:val="000000"/>
                    </w:rPr>
                    <w:t>.2配有透视脚闸及摄影手闸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11</w:t>
                  </w:r>
                  <w:r>
                    <w:rPr>
                      <w:rFonts w:ascii="仿宋_GB2312" w:hAnsi="仿宋_GB2312" w:cs="仿宋_GB2312" w:eastAsia="仿宋_GB2312"/>
                      <w:sz w:val="20"/>
                      <w:color w:val="000000"/>
                    </w:rPr>
                    <w:t>.3摄影模式包括AEC、mAs、KV/mA/s三种模式；</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11</w:t>
                  </w:r>
                  <w:r>
                    <w:rPr>
                      <w:rFonts w:ascii="仿宋_GB2312" w:hAnsi="仿宋_GB2312" w:cs="仿宋_GB2312" w:eastAsia="仿宋_GB2312"/>
                      <w:sz w:val="20"/>
                      <w:color w:val="000000"/>
                    </w:rPr>
                    <w:t>.4控制台具有液晶彩色触摸屏；</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12</w:t>
                  </w:r>
                  <w:r>
                    <w:rPr>
                      <w:rFonts w:ascii="仿宋_GB2312" w:hAnsi="仿宋_GB2312" w:cs="仿宋_GB2312" w:eastAsia="仿宋_GB2312"/>
                      <w:sz w:val="20"/>
                      <w:color w:val="000000"/>
                    </w:rPr>
                    <w:t>电源电压：</w:t>
                  </w:r>
                  <w:r>
                    <w:rPr>
                      <w:rFonts w:ascii="仿宋_GB2312" w:hAnsi="仿宋_GB2312" w:cs="仿宋_GB2312" w:eastAsia="仿宋_GB2312"/>
                      <w:sz w:val="20"/>
                      <w:color w:val="000000"/>
                    </w:rPr>
                    <w:t>220V;</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智能化模拟</w:t>
                  </w:r>
                  <w:r>
                    <w:rPr>
                      <w:rFonts w:ascii="仿宋_GB2312" w:hAnsi="仿宋_GB2312" w:cs="仿宋_GB2312" w:eastAsia="仿宋_GB2312"/>
                      <w:sz w:val="20"/>
                      <w:color w:val="000000"/>
                    </w:rPr>
                    <w:t>DR教学实训机</w:t>
                  </w:r>
                  <w:r>
                    <w:rPr>
                      <w:rFonts w:ascii="仿宋_GB2312" w:hAnsi="仿宋_GB2312" w:cs="仿宋_GB2312" w:eastAsia="仿宋_GB2312"/>
                      <w:sz w:val="20"/>
                      <w:color w:val="000000"/>
                    </w:rPr>
                    <w:t>（</w:t>
                  </w:r>
                  <w:r>
                    <w:rPr>
                      <w:rFonts w:ascii="仿宋_GB2312" w:hAnsi="仿宋_GB2312" w:cs="仿宋_GB2312" w:eastAsia="仿宋_GB2312"/>
                      <w:sz w:val="20"/>
                      <w:color w:val="000000"/>
                    </w:rPr>
                    <w:t>立柱式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可模拟整个</w:t>
                  </w:r>
                  <w:r>
                    <w:rPr>
                      <w:rFonts w:ascii="仿宋_GB2312" w:hAnsi="仿宋_GB2312" w:cs="仿宋_GB2312" w:eastAsia="仿宋_GB2312"/>
                      <w:sz w:val="20"/>
                      <w:color w:val="000000"/>
                    </w:rPr>
                    <w:t>DR系统的工作流程，</w:t>
                  </w:r>
                  <w:r>
                    <w:rPr>
                      <w:rFonts w:ascii="仿宋_GB2312" w:hAnsi="仿宋_GB2312" w:cs="仿宋_GB2312" w:eastAsia="仿宋_GB2312"/>
                      <w:sz w:val="20"/>
                      <w:color w:val="000000"/>
                    </w:rPr>
                    <w:t>用于头颅、颈椎、四肢、胸部、腹部等全身立位、卧位的数字</w:t>
                  </w:r>
                  <w:r>
                    <w:rPr>
                      <w:rFonts w:ascii="仿宋_GB2312" w:hAnsi="仿宋_GB2312" w:cs="仿宋_GB2312" w:eastAsia="仿宋_GB2312"/>
                      <w:sz w:val="20"/>
                      <w:color w:val="000000"/>
                    </w:rPr>
                    <w:t>X线摄影，</w:t>
                  </w:r>
                  <w:r>
                    <w:rPr>
                      <w:rFonts w:ascii="仿宋_GB2312" w:hAnsi="仿宋_GB2312" w:cs="仿宋_GB2312" w:eastAsia="仿宋_GB2312"/>
                      <w:sz w:val="20"/>
                      <w:color w:val="000000"/>
                    </w:rPr>
                    <w:t>完成实训教学工作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主要技术参数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.1机械床台系统：系统为独立地轨</w:t>
                  </w:r>
                  <w:r>
                    <w:rPr>
                      <w:rFonts w:ascii="仿宋_GB2312" w:hAnsi="仿宋_GB2312" w:cs="仿宋_GB2312" w:eastAsia="仿宋_GB2312"/>
                      <w:sz w:val="20"/>
                      <w:color w:val="000000"/>
                    </w:rPr>
                    <w:t>式双立柱结构，</w:t>
                  </w:r>
                  <w:r>
                    <w:rPr>
                      <w:rFonts w:ascii="仿宋_GB2312" w:hAnsi="仿宋_GB2312" w:cs="仿宋_GB2312" w:eastAsia="仿宋_GB2312"/>
                      <w:sz w:val="20"/>
                      <w:color w:val="000000"/>
                    </w:rPr>
                    <w:t>非一体式结构双立柱或悬吊结构，提供</w:t>
                  </w:r>
                  <w:r>
                    <w:rPr>
                      <w:rFonts w:ascii="仿宋_GB2312" w:hAnsi="仿宋_GB2312" w:cs="仿宋_GB2312" w:eastAsia="仿宋_GB2312"/>
                      <w:sz w:val="20"/>
                      <w:color w:val="000000"/>
                    </w:rPr>
                    <w:t>同品牌</w:t>
                  </w:r>
                  <w:r>
                    <w:rPr>
                      <w:rFonts w:ascii="仿宋_GB2312" w:hAnsi="仿宋_GB2312" w:cs="仿宋_GB2312" w:eastAsia="仿宋_GB2312"/>
                      <w:sz w:val="20"/>
                      <w:color w:val="000000"/>
                    </w:rPr>
                    <w:t>独立地轨式双立柱</w:t>
                  </w:r>
                  <w:r>
                    <w:rPr>
                      <w:rFonts w:ascii="仿宋_GB2312" w:hAnsi="仿宋_GB2312" w:cs="仿宋_GB2312" w:eastAsia="仿宋_GB2312"/>
                      <w:sz w:val="20"/>
                      <w:color w:val="000000"/>
                    </w:rPr>
                    <w:t>实物照片；</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.1.1机械结构：全电动双立柱+固定式摄影床结构</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.1.2床面尺寸：≥2000mm×7</w:t>
                  </w:r>
                  <w:r>
                    <w:rPr>
                      <w:rFonts w:ascii="仿宋_GB2312" w:hAnsi="仿宋_GB2312" w:cs="仿宋_GB2312" w:eastAsia="仿宋_GB2312"/>
                      <w:sz w:val="20"/>
                      <w:color w:val="000000"/>
                    </w:rPr>
                    <w:t>5</w:t>
                  </w:r>
                  <w:r>
                    <w:rPr>
                      <w:rFonts w:ascii="仿宋_GB2312" w:hAnsi="仿宋_GB2312" w:cs="仿宋_GB2312" w:eastAsia="仿宋_GB2312"/>
                      <w:sz w:val="20"/>
                      <w:color w:val="000000"/>
                    </w:rPr>
                    <w:t>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.1.3床面</w:t>
                  </w:r>
                  <w:r>
                    <w:rPr>
                      <w:rFonts w:ascii="仿宋_GB2312" w:hAnsi="仿宋_GB2312" w:cs="仿宋_GB2312" w:eastAsia="仿宋_GB2312"/>
                      <w:sz w:val="20"/>
                      <w:color w:val="000000"/>
                    </w:rPr>
                    <w:t>运动：</w:t>
                  </w:r>
                  <w:r>
                    <w:rPr>
                      <w:rFonts w:ascii="仿宋_GB2312" w:hAnsi="仿宋_GB2312" w:cs="仿宋_GB2312" w:eastAsia="仿宋_GB2312"/>
                      <w:sz w:val="20"/>
                      <w:color w:val="000000"/>
                    </w:rPr>
                    <w:t>纵向</w:t>
                  </w:r>
                  <w:r>
                    <w:rPr>
                      <w:rFonts w:ascii="仿宋_GB2312" w:hAnsi="仿宋_GB2312" w:cs="仿宋_GB2312" w:eastAsia="仿宋_GB2312"/>
                      <w:sz w:val="20"/>
                      <w:color w:val="000000"/>
                    </w:rPr>
                    <w:t>≥900mm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横向</w:t>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床面高度：</w:t>
                  </w:r>
                  <w:r>
                    <w:rPr>
                      <w:rFonts w:ascii="仿宋_GB2312" w:hAnsi="仿宋_GB2312" w:cs="仿宋_GB2312" w:eastAsia="仿宋_GB2312"/>
                      <w:sz w:val="20"/>
                      <w:color w:val="000000"/>
                    </w:rPr>
                    <w:t>≤650mm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床体承重：</w:t>
                  </w:r>
                  <w:r>
                    <w:rPr>
                      <w:rFonts w:ascii="仿宋_GB2312" w:hAnsi="仿宋_GB2312" w:cs="仿宋_GB2312" w:eastAsia="仿宋_GB2312"/>
                      <w:sz w:val="20"/>
                      <w:color w:val="000000"/>
                    </w:rPr>
                    <w:t>≥150KG</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球管绕立柱旋转范围：</w:t>
                  </w:r>
                  <w:r>
                    <w:rPr>
                      <w:rFonts w:ascii="仿宋_GB2312" w:hAnsi="仿宋_GB2312" w:cs="仿宋_GB2312" w:eastAsia="仿宋_GB2312"/>
                      <w:sz w:val="20"/>
                      <w:color w:val="000000"/>
                    </w:rPr>
                    <w:t>≥±180°</w:t>
                  </w:r>
                  <w:r>
                    <w:rPr>
                      <w:rFonts w:ascii="仿宋_GB2312" w:hAnsi="仿宋_GB2312" w:cs="仿宋_GB2312" w:eastAsia="仿宋_GB2312"/>
                      <w:sz w:val="20"/>
                      <w:color w:val="000000"/>
                    </w:rPr>
                    <w:t>，</w:t>
                  </w:r>
                  <w:r>
                    <w:rPr>
                      <w:rFonts w:ascii="仿宋_GB2312" w:hAnsi="仿宋_GB2312" w:cs="仿宋_GB2312" w:eastAsia="仿宋_GB2312"/>
                      <w:sz w:val="20"/>
                      <w:color w:val="000000"/>
                    </w:rPr>
                    <w:t>绕横臂旋转范围：</w:t>
                  </w:r>
                  <w:r>
                    <w:rPr>
                      <w:rFonts w:ascii="仿宋_GB2312" w:hAnsi="仿宋_GB2312" w:cs="仿宋_GB2312" w:eastAsia="仿宋_GB2312"/>
                      <w:sz w:val="20"/>
                      <w:color w:val="000000"/>
                    </w:rPr>
                    <w:t>≥±120°</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片屉横向移动范围：</w:t>
                  </w:r>
                  <w:r>
                    <w:rPr>
                      <w:rFonts w:ascii="仿宋_GB2312" w:hAnsi="仿宋_GB2312" w:cs="仿宋_GB2312" w:eastAsia="仿宋_GB2312"/>
                      <w:sz w:val="20"/>
                      <w:color w:val="000000"/>
                    </w:rPr>
                    <w:t>≥5</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支持全电动一键到位功能，在立卧位球管与探测器具备电动自动跟踪、自动定位对中功能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9</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球管近台操控系统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.1.1</w:t>
                  </w:r>
                  <w:r>
                    <w:rPr>
                      <w:rFonts w:ascii="仿宋_GB2312" w:hAnsi="仿宋_GB2312" w:cs="仿宋_GB2312" w:eastAsia="仿宋_GB2312"/>
                      <w:sz w:val="20"/>
                      <w:color w:val="000000"/>
                    </w:rPr>
                    <w:t>0</w:t>
                  </w:r>
                  <w:r>
                    <w:rPr>
                      <w:rFonts w:ascii="仿宋_GB2312" w:hAnsi="仿宋_GB2312" w:cs="仿宋_GB2312" w:eastAsia="仿宋_GB2312"/>
                      <w:sz w:val="20"/>
                      <w:color w:val="000000"/>
                    </w:rPr>
                    <w:t>自动跟踪功能：具有照射野自动跟踪系统，立位电动升降胸片架定位时或者卧位横向移动片屉时，球管能自动保证照射野中心与探测器中心同步对中功能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.1.1</w:t>
                  </w:r>
                  <w:r>
                    <w:rPr>
                      <w:rFonts w:ascii="仿宋_GB2312" w:hAnsi="仿宋_GB2312" w:cs="仿宋_GB2312" w:eastAsia="仿宋_GB2312"/>
                      <w:sz w:val="20"/>
                      <w:color w:val="000000"/>
                    </w:rPr>
                    <w:t>1</w:t>
                  </w:r>
                  <w:r>
                    <w:rPr>
                      <w:rFonts w:ascii="仿宋_GB2312" w:hAnsi="仿宋_GB2312" w:cs="仿宋_GB2312" w:eastAsia="仿宋_GB2312"/>
                      <w:sz w:val="20"/>
                      <w:color w:val="000000"/>
                    </w:rPr>
                    <w:t>机械运动为全电动操作，软件控制，具备双立柱</w:t>
                  </w:r>
                  <w:r>
                    <w:rPr>
                      <w:rFonts w:ascii="仿宋_GB2312" w:hAnsi="仿宋_GB2312" w:cs="仿宋_GB2312" w:eastAsia="仿宋_GB2312"/>
                      <w:sz w:val="20"/>
                      <w:color w:val="000000"/>
                    </w:rPr>
                    <w:t>DR设备运动控制软件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.2立式胸片架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片盒中心移动范围</w:t>
                  </w:r>
                  <w:r>
                    <w:rPr>
                      <w:rFonts w:ascii="仿宋_GB2312" w:hAnsi="仿宋_GB2312" w:cs="仿宋_GB2312" w:eastAsia="仿宋_GB2312"/>
                      <w:sz w:val="20"/>
                      <w:color w:val="000000"/>
                    </w:rPr>
                    <w:t>≥1400mm，电动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胸片架升降运动：支持手、电动</w:t>
                  </w:r>
                  <w:r>
                    <w:rPr>
                      <w:rFonts w:ascii="仿宋_GB2312" w:hAnsi="仿宋_GB2312" w:cs="仿宋_GB2312" w:eastAsia="仿宋_GB2312"/>
                      <w:sz w:val="20"/>
                      <w:color w:val="000000"/>
                    </w:rPr>
                    <w:t>、</w:t>
                  </w:r>
                  <w:r>
                    <w:rPr>
                      <w:rFonts w:ascii="仿宋_GB2312" w:hAnsi="仿宋_GB2312" w:cs="仿宋_GB2312" w:eastAsia="仿宋_GB2312"/>
                      <w:sz w:val="20"/>
                      <w:color w:val="000000"/>
                    </w:rPr>
                    <w:t>隔室遥控</w:t>
                  </w:r>
                  <w:r>
                    <w:rPr>
                      <w:rFonts w:ascii="仿宋_GB2312" w:hAnsi="仿宋_GB2312" w:cs="仿宋_GB2312" w:eastAsia="仿宋_GB2312"/>
                      <w:sz w:val="20"/>
                      <w:color w:val="000000"/>
                    </w:rPr>
                    <w:t>控制方式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平板状态检测系统：胸片架侧边需集成平板探测器检测装置，可以实时检测平板探测器模体是否位于胸片架平板盒中</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滤线栅：配备多规格滤线栅，栅焦距</w:t>
                  </w:r>
                  <w:r>
                    <w:rPr>
                      <w:rFonts w:ascii="仿宋_GB2312" w:hAnsi="仿宋_GB2312" w:cs="仿宋_GB2312" w:eastAsia="仿宋_GB2312"/>
                      <w:sz w:val="20"/>
                      <w:color w:val="000000"/>
                    </w:rPr>
                    <w:t>100cm、180cm各1块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.3 X射线管组件模体</w:t>
                  </w:r>
                  <w:r>
                    <w:rPr>
                      <w:rFonts w:ascii="仿宋_GB2312" w:hAnsi="仿宋_GB2312" w:cs="仿宋_GB2312" w:eastAsia="仿宋_GB2312"/>
                      <w:sz w:val="20"/>
                      <w:color w:val="000000"/>
                    </w:rPr>
                    <w:t>；</w:t>
                  </w:r>
                  <w:r>
                    <w:rPr>
                      <w:rFonts w:ascii="仿宋_GB2312" w:hAnsi="仿宋_GB2312" w:cs="仿宋_GB2312" w:eastAsia="仿宋_GB2312"/>
                      <w:sz w:val="20"/>
                      <w:color w:val="000000"/>
                    </w:rPr>
                    <w:t>与真实球管管套外形一致</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与真机一致的高压电缆，从</w:t>
                  </w:r>
                  <w:r>
                    <w:rPr>
                      <w:rFonts w:ascii="仿宋_GB2312" w:hAnsi="仿宋_GB2312" w:cs="仿宋_GB2312" w:eastAsia="仿宋_GB2312"/>
                      <w:sz w:val="20"/>
                      <w:color w:val="000000"/>
                    </w:rPr>
                    <w:t>X射线管阴极、阳极连接到高压发生器模体</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.4高压发生器模体</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r>
                    <w:rPr>
                      <w:rFonts w:ascii="仿宋_GB2312" w:hAnsi="仿宋_GB2312" w:cs="仿宋_GB2312" w:eastAsia="仿宋_GB2312"/>
                      <w:sz w:val="20"/>
                      <w:color w:val="000000"/>
                    </w:rPr>
                    <w:t>提供多功能控制台及曝光手闸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2</w:t>
                  </w:r>
                  <w:r>
                    <w:rPr>
                      <w:rFonts w:ascii="仿宋_GB2312" w:hAnsi="仿宋_GB2312" w:cs="仿宋_GB2312" w:eastAsia="仿宋_GB2312"/>
                      <w:sz w:val="20"/>
                      <w:color w:val="000000"/>
                    </w:rPr>
                    <w:t>主机控制台与高压发生器高度集成，可直接在电脑</w:t>
                  </w:r>
                  <w:r>
                    <w:rPr>
                      <w:rFonts w:ascii="仿宋_GB2312" w:hAnsi="仿宋_GB2312" w:cs="仿宋_GB2312" w:eastAsia="仿宋_GB2312"/>
                      <w:sz w:val="20"/>
                      <w:color w:val="000000"/>
                    </w:rPr>
                    <w:t>PC端进行曝光参数的设置</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.4.3多功能控制台可以隔室远程对机架进行各个方向的运动控制，及立卧位的一键切换、自动跟踪，还可以远程控制限束器开口尺寸的大小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.5全电动限束器</w:t>
                  </w:r>
                  <w:r>
                    <w:rPr>
                      <w:rFonts w:ascii="仿宋_GB2312" w:hAnsi="仿宋_GB2312" w:cs="仿宋_GB2312" w:eastAsia="仿宋_GB2312"/>
                      <w:sz w:val="20"/>
                      <w:color w:val="000000"/>
                    </w:rPr>
                    <w:t>：</w:t>
                  </w:r>
                  <w:r>
                    <w:rPr>
                      <w:rFonts w:ascii="仿宋_GB2312" w:hAnsi="仿宋_GB2312" w:cs="仿宋_GB2312" w:eastAsia="仿宋_GB2312"/>
                      <w:sz w:val="20"/>
                      <w:color w:val="000000"/>
                    </w:rPr>
                    <w:t>真机医用限束器</w:t>
                  </w:r>
                  <w:r>
                    <w:rPr>
                      <w:rFonts w:ascii="仿宋_GB2312" w:hAnsi="仿宋_GB2312" w:cs="仿宋_GB2312" w:eastAsia="仿宋_GB2312"/>
                      <w:sz w:val="20"/>
                      <w:color w:val="000000"/>
                    </w:rPr>
                    <w:t>；</w:t>
                  </w:r>
                  <w:r>
                    <w:rPr>
                      <w:rFonts w:ascii="仿宋_GB2312" w:hAnsi="仿宋_GB2312" w:cs="仿宋_GB2312" w:eastAsia="仿宋_GB2312"/>
                      <w:sz w:val="20"/>
                      <w:color w:val="000000"/>
                    </w:rPr>
                    <w:t>手动、电动连续可调节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.6平板探测器模体</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.6.1无线移动式探测器：≥17*17英寸，与真实平板探测器外形一致</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.7材质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与真机</w:t>
                  </w:r>
                  <w:r>
                    <w:rPr>
                      <w:rFonts w:ascii="仿宋_GB2312" w:hAnsi="仿宋_GB2312" w:cs="仿宋_GB2312" w:eastAsia="仿宋_GB2312"/>
                      <w:sz w:val="20"/>
                      <w:color w:val="000000"/>
                    </w:rPr>
                    <w:t>DR机械材料完全一致</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.8数字化智能影像平台</w:t>
                  </w:r>
                  <w:r>
                    <w:rPr>
                      <w:rFonts w:ascii="仿宋_GB2312" w:hAnsi="仿宋_GB2312" w:cs="仿宋_GB2312" w:eastAsia="仿宋_GB2312"/>
                      <w:sz w:val="20"/>
                      <w:color w:val="000000"/>
                    </w:rPr>
                    <w:t>工作站</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.8.1硬件部分：品牌电脑1台，CPU：六核；内存：≥</w:t>
                  </w:r>
                  <w:r>
                    <w:rPr>
                      <w:rFonts w:ascii="仿宋_GB2312" w:hAnsi="仿宋_GB2312" w:cs="仿宋_GB2312" w:eastAsia="仿宋_GB2312"/>
                      <w:sz w:val="20"/>
                      <w:color w:val="000000"/>
                    </w:rPr>
                    <w:t>16</w:t>
                  </w:r>
                  <w:r>
                    <w:rPr>
                      <w:rFonts w:ascii="仿宋_GB2312" w:hAnsi="仿宋_GB2312" w:cs="仿宋_GB2312" w:eastAsia="仿宋_GB2312"/>
                      <w:sz w:val="20"/>
                      <w:color w:val="000000"/>
                    </w:rPr>
                    <w:t>G；硬盘：≥1T；</w:t>
                  </w: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≥21</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.8.2软件部分：数字化智能影像平台软件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.8.2.1管理账号可对病人信息进行重新编辑、删除等功能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.8.2.2新建病人信息界面：包括姓名、性别、PID、年龄、出生日期、病人体型（胖、中</w:t>
                  </w:r>
                  <w:r>
                    <w:rPr>
                      <w:rFonts w:ascii="仿宋_GB2312" w:hAnsi="仿宋_GB2312" w:cs="仿宋_GB2312" w:eastAsia="仿宋_GB2312"/>
                      <w:sz w:val="20"/>
                      <w:color w:val="000000"/>
                    </w:rPr>
                    <w:t>、</w:t>
                  </w:r>
                  <w:r>
                    <w:rPr>
                      <w:rFonts w:ascii="仿宋_GB2312" w:hAnsi="仿宋_GB2312" w:cs="仿宋_GB2312" w:eastAsia="仿宋_GB2312"/>
                      <w:sz w:val="20"/>
                      <w:color w:val="000000"/>
                    </w:rPr>
                    <w:t>瘦、儿童）、检查流水号、摄影体位等信息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.8.2.3摄影体位选择：人体形象化图形选择方式，可以选择一个体位，也可一次性选择多个体位拍摄，并具有常用协议选择模式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.8.2.4病人登记必须具备普通登记检查模式和急诊快速登记检查模式，快速登记检查模式下可在后台配置系统任意设置默认体位</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.8.2.5进入软件摄影体位具备相应的规范化操作摄影指导视频，指导视频内容包括：医患交流、病人摆位、辐射安全防护、控制台操作等完整步骤，视频配套语音和文字注释</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.8.2.6可显示所拍摄体位对应的摆位指示引导图和体位临床解剖图，并且可以文字显示所拍摄部位的摄影目的、摄影体位摆位标准、中心线对正标准、影像显示效果标准等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8.2.7每个摄影体位下显示标准指导性摄影参数，摄影参数调节模块支持AEC（自动）、mAs（半自动）、TIME（手动）三种参数调节曝光模式，AEC模式支持三视野选择功能。具有球管大小焦点选择、病人体型（胖、中、瘦、儿童）选择、床台立卧位选择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.8.2.8曝光参数调节范围：摄影kV调节范围：≥40kV～150kV连续可调；摄影mA调节范围：≥10mA～800mA连续可调；摄影时间≥0.005-8.0s；电流时间积≥1-800mAs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.8.2.9曝光形式：手闸曝光和软件按钮点击曝光两种</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.8.2.10模拟曝光后可模拟出现相对应体位预存图像，图像必须为DICOM 3.0格式，并且显示图像的实时DICOM信息，尤其是选用的实际kV、mA、mAs、ms等实际曝光参数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8.2.11图像处理功能：图像显示界面可对图像进行窗宽窗位调整、L/R左右标记、自定义标记、图像裁剪、±90°旋转、上下左右镜像翻转、图像旋转、长度角度测量、拖拽、放大缩小、反相、放大镜、1:1原始大小显示、图像一键恢复等处理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.8.2.12图像旋转功能：具备任意角度旋转功能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提供所投品牌产品软件截图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.8.2.13图像裁剪功能：具备添加裁剪、取消裁剪功能，裁剪可选择任意大小，并可保存到图像胶片打印界面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w:t>
                  </w:r>
                  <w:r>
                    <w:rPr>
                      <w:rFonts w:ascii="仿宋_GB2312" w:hAnsi="仿宋_GB2312" w:cs="仿宋_GB2312" w:eastAsia="仿宋_GB2312"/>
                      <w:sz w:val="20"/>
                      <w:color w:val="000000"/>
                    </w:rPr>
                    <w:t>4</w:t>
                  </w:r>
                  <w:r>
                    <w:rPr>
                      <w:rFonts w:ascii="仿宋_GB2312" w:hAnsi="仿宋_GB2312" w:cs="仿宋_GB2312" w:eastAsia="仿宋_GB2312"/>
                      <w:sz w:val="20"/>
                      <w:color w:val="000000"/>
                    </w:rPr>
                    <w:t>图像全脊柱、长肢体拼接功能：软件配备全脊柱、长肢体图像拼接功能，可对</w:t>
                  </w:r>
                  <w:r>
                    <w:rPr>
                      <w:rFonts w:ascii="仿宋_GB2312" w:hAnsi="仿宋_GB2312" w:cs="仿宋_GB2312" w:eastAsia="仿宋_GB2312"/>
                      <w:sz w:val="20"/>
                      <w:color w:val="000000"/>
                    </w:rPr>
                    <w:t>2张以上图像进行无缝拼接，解决临床中常见的脊柱侧弯矫正等术前规划教学功能，支持球管与胸片架联动模拟曝光（全电动版）</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提供所投品牌产品软件截图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.8.2.15双能量剪影功能：单次曝光</w:t>
                  </w:r>
                  <w:r>
                    <w:rPr>
                      <w:rFonts w:ascii="仿宋_GB2312" w:hAnsi="仿宋_GB2312" w:cs="仿宋_GB2312" w:eastAsia="仿宋_GB2312"/>
                      <w:sz w:val="20"/>
                      <w:color w:val="000000"/>
                    </w:rPr>
                    <w:t>大于等于</w:t>
                  </w:r>
                  <w:r>
                    <w:rPr>
                      <w:rFonts w:ascii="仿宋_GB2312" w:hAnsi="仿宋_GB2312" w:cs="仿宋_GB2312" w:eastAsia="仿宋_GB2312"/>
                      <w:sz w:val="20"/>
                      <w:color w:val="000000"/>
                    </w:rPr>
                    <w:t>三幅图像，数字化处理后分别生成软组织密度像、骨密度像和普通胸片的</w:t>
                  </w:r>
                  <w:r>
                    <w:rPr>
                      <w:rFonts w:ascii="仿宋_GB2312" w:hAnsi="仿宋_GB2312" w:cs="仿宋_GB2312" w:eastAsia="仿宋_GB2312"/>
                      <w:sz w:val="20"/>
                      <w:color w:val="000000"/>
                    </w:rPr>
                    <w:t>3幅图像</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提供所投品牌产品软件截图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.8.2.16胶片打印排版功能：可以选择不同打印机（节点）、不同胶片打印尺寸，打印排版图像布局除了具有常规的标准布局，具有不规则布局功能，可以分成“格中格”形式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.8.2.17在胶片打印排版布局界面可以对图像选择显示或隐藏四角标注、±90°旋转、图像拖动、图像缩放、图像拖放、窗框窗位调整</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.8.2.18</w:t>
                  </w:r>
                  <w:r>
                    <w:rPr>
                      <w:rFonts w:ascii="仿宋_GB2312" w:hAnsi="仿宋_GB2312" w:cs="仿宋_GB2312" w:eastAsia="仿宋_GB2312"/>
                      <w:sz w:val="21"/>
                    </w:rPr>
                    <w:t xml:space="preserve"> </w:t>
                  </w:r>
                  <w:r>
                    <w:rPr>
                      <w:rFonts w:ascii="仿宋_GB2312" w:hAnsi="仿宋_GB2312" w:cs="仿宋_GB2312" w:eastAsia="仿宋_GB2312"/>
                      <w:sz w:val="20"/>
                      <w:color w:val="000000"/>
                    </w:rPr>
                    <w:t>DICOM打印功能：软件可支持连接真实激光胶片打印机进行DICOM图像打印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.8.2.19本地病人信息编辑功能：教师管理账号对已经建立的病人信息数据可以进行重新编辑、删除、加锁管理、查询等操作，可以显示病人是否已检查状态</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.8.2.20图像传输功能：可以对已拍摄的病人信息（含图像）发送到学校PACS系统或者图像后处理工作站，也可对病人信息导出到本地电脑</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.8.2.21</w:t>
                  </w:r>
                  <w:r>
                    <w:rPr>
                      <w:rFonts w:ascii="仿宋_GB2312" w:hAnsi="仿宋_GB2312" w:cs="仿宋_GB2312" w:eastAsia="仿宋_GB2312"/>
                      <w:sz w:val="21"/>
                    </w:rPr>
                    <w:t xml:space="preserve"> </w:t>
                  </w:r>
                  <w:r>
                    <w:rPr>
                      <w:rFonts w:ascii="仿宋_GB2312" w:hAnsi="仿宋_GB2312" w:cs="仿宋_GB2312" w:eastAsia="仿宋_GB2312"/>
                      <w:sz w:val="20"/>
                      <w:color w:val="000000"/>
                    </w:rPr>
                    <w:t>Worklist工作站（任务清单）功能：教学软件可支持链接医院真实Worklist工作站，获取登记信息（任务清单）</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.8.2.22工作流统计功能：包含工作量统计、曝光参数统计。可将统计信息一键导出到本地电脑</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提供所投品牌产品软件截图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8.2.23报告编辑功能：内置大量诊断报告模板，包含常见疾病和正常影像诊断术语，可编辑和插入图像，方便输出图文一体化报告。可以对报告显示样式进行排版设置，包括间距、图像是否居中插入、字段添加、行添加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.8.2.24系统设置功能：管理账号在系统设置界面可以对软件系统、摄影体位、高压发生器、探测器、图像处理、工作流、胶片打印、工作位、数据库、读卡器、用户管理、急诊模式进行内置参数设置，</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所投产品软件截图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.8.2.25考核功能：具备考核模块，考试系统与教学软件嵌入式结合，学生在真实软件操作下完成考试，并可显示考试成绩</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.8.2.26软件关机功能：软件退出界面可从软件中选择“一键关闭计算机”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2.9</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DR实训机采集系统须通过软件测试；</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多功能摆位训练</w:t>
                  </w:r>
                  <w:r>
                    <w:rPr>
                      <w:rFonts w:ascii="仿宋_GB2312" w:hAnsi="仿宋_GB2312" w:cs="仿宋_GB2312" w:eastAsia="仿宋_GB2312"/>
                      <w:sz w:val="20"/>
                      <w:color w:val="000000"/>
                    </w:rPr>
                    <w:t>系统：</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.1机械床台系统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系统为独立地轨式双立柱结构</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.1.1机械结构：全电动双立柱+固定式摄影床结构</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床面纵向移动范围：</w:t>
                  </w:r>
                  <w:r>
                    <w:rPr>
                      <w:rFonts w:ascii="仿宋_GB2312" w:hAnsi="仿宋_GB2312" w:cs="仿宋_GB2312" w:eastAsia="仿宋_GB2312"/>
                      <w:sz w:val="20"/>
                      <w:color w:val="000000"/>
                    </w:rPr>
                    <w:t>≥900mm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横向范围：</w:t>
                  </w:r>
                  <w:r>
                    <w:rPr>
                      <w:rFonts w:ascii="仿宋_GB2312" w:hAnsi="仿宋_GB2312" w:cs="仿宋_GB2312" w:eastAsia="仿宋_GB2312"/>
                      <w:sz w:val="20"/>
                      <w:color w:val="000000"/>
                    </w:rPr>
                    <w:t>≥260mm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床面高度：</w:t>
                  </w:r>
                  <w:r>
                    <w:rPr>
                      <w:rFonts w:ascii="仿宋_GB2312" w:hAnsi="仿宋_GB2312" w:cs="仿宋_GB2312" w:eastAsia="仿宋_GB2312"/>
                      <w:sz w:val="20"/>
                      <w:color w:val="000000"/>
                    </w:rPr>
                    <w:t>≤650mm</w:t>
                  </w:r>
                  <w:r>
                    <w:rPr>
                      <w:rFonts w:ascii="仿宋_GB2312" w:hAnsi="仿宋_GB2312" w:cs="仿宋_GB2312" w:eastAsia="仿宋_GB2312"/>
                      <w:sz w:val="20"/>
                      <w:color w:val="000000"/>
                    </w:rPr>
                    <w:t>，</w:t>
                  </w:r>
                  <w:r>
                    <w:rPr>
                      <w:rFonts w:ascii="仿宋_GB2312" w:hAnsi="仿宋_GB2312" w:cs="仿宋_GB2312" w:eastAsia="仿宋_GB2312"/>
                      <w:sz w:val="20"/>
                      <w:color w:val="000000"/>
                    </w:rPr>
                    <w:t>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0kg</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球管绕立柱旋转范围：</w:t>
                  </w:r>
                  <w:r>
                    <w:rPr>
                      <w:rFonts w:ascii="仿宋_GB2312" w:hAnsi="仿宋_GB2312" w:cs="仿宋_GB2312" w:eastAsia="仿宋_GB2312"/>
                      <w:sz w:val="20"/>
                      <w:color w:val="000000"/>
                    </w:rPr>
                    <w:t>≥±180°，绕横臂旋转范围：≥±120°</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片屉横向移动范围：</w:t>
                  </w:r>
                  <w:r>
                    <w:rPr>
                      <w:rFonts w:ascii="仿宋_GB2312" w:hAnsi="仿宋_GB2312" w:cs="仿宋_GB2312" w:eastAsia="仿宋_GB2312"/>
                      <w:sz w:val="20"/>
                      <w:color w:val="000000"/>
                    </w:rPr>
                    <w:t>≥550mm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系统支持全电动一键到位功能，在立卧位球管与探测器具备电动自动跟踪、自动定位对中功能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球管近台操控系统：系统采用不小于</w:t>
                  </w:r>
                  <w:r>
                    <w:rPr>
                      <w:rFonts w:ascii="仿宋_GB2312" w:hAnsi="仿宋_GB2312" w:cs="仿宋_GB2312" w:eastAsia="仿宋_GB2312"/>
                      <w:sz w:val="20"/>
                      <w:color w:val="000000"/>
                    </w:rPr>
                    <w:t>9</w:t>
                  </w:r>
                  <w:r>
                    <w:rPr>
                      <w:rFonts w:ascii="仿宋_GB2312" w:hAnsi="仿宋_GB2312" w:cs="仿宋_GB2312" w:eastAsia="仿宋_GB2312"/>
                      <w:sz w:val="20"/>
                      <w:color w:val="000000"/>
                    </w:rPr>
                    <w:t>英寸彩色液晶触摸屏，安装</w:t>
                  </w:r>
                  <w:r>
                    <w:rPr>
                      <w:rFonts w:ascii="仿宋_GB2312" w:hAnsi="仿宋_GB2312" w:cs="仿宋_GB2312" w:eastAsia="仿宋_GB2312"/>
                      <w:sz w:val="20"/>
                      <w:color w:val="000000"/>
                    </w:rPr>
                    <w:t>DR设备触屏控制驱动软件，可显示患者姓名、患者编号、患者年龄、检查部位及摆位指导图等信息，并且可以进行运动调节和运动参数显示，包括球管旋转角度、SID和FID等参数，还具备高压发生器曝光参数调节等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自动跟踪功能：具有照射野自动跟踪系统，立位电动升降胸片架定位或者卧位横向移动片屉时，球管能自动保证照射野中心与探测器中心同步对中功能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.2立式胸片架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.2.1</w:t>
                  </w:r>
                  <w:r>
                    <w:rPr>
                      <w:rFonts w:ascii="仿宋_GB2312" w:hAnsi="仿宋_GB2312" w:cs="仿宋_GB2312" w:eastAsia="仿宋_GB2312"/>
                      <w:sz w:val="20"/>
                      <w:color w:val="000000"/>
                    </w:rPr>
                    <w:t>电动</w:t>
                  </w:r>
                  <w:r>
                    <w:rPr>
                      <w:rFonts w:ascii="仿宋_GB2312" w:hAnsi="仿宋_GB2312" w:cs="仿宋_GB2312" w:eastAsia="仿宋_GB2312"/>
                      <w:sz w:val="20"/>
                      <w:color w:val="000000"/>
                    </w:rPr>
                    <w:t>片盒中心移动范围</w:t>
                  </w:r>
                  <w:r>
                    <w:rPr>
                      <w:rFonts w:ascii="仿宋_GB2312" w:hAnsi="仿宋_GB2312" w:cs="仿宋_GB2312" w:eastAsia="仿宋_GB2312"/>
                      <w:sz w:val="20"/>
                      <w:color w:val="000000"/>
                    </w:rPr>
                    <w:t>≥1400mm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胸片架升降运动：支持手、电动两种控制方式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3.2.3</w:t>
                  </w:r>
                  <w:r>
                    <w:rPr>
                      <w:rFonts w:ascii="仿宋_GB2312" w:hAnsi="仿宋_GB2312" w:cs="仿宋_GB2312" w:eastAsia="仿宋_GB2312"/>
                      <w:sz w:val="20"/>
                      <w:color w:val="000000"/>
                    </w:rPr>
                    <w:t>滤线栅：配备多规格滤线栅，栅焦距</w:t>
                  </w:r>
                  <w:r>
                    <w:rPr>
                      <w:rFonts w:ascii="仿宋_GB2312" w:hAnsi="仿宋_GB2312" w:cs="仿宋_GB2312" w:eastAsia="仿宋_GB2312"/>
                      <w:sz w:val="20"/>
                      <w:color w:val="000000"/>
                    </w:rPr>
                    <w:t>100cm、180cm各1块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平板状态检测系统：胸片架侧边需集成平板探测器检测装置，实时检测平板探测器模体是否位于胸片架平板盒中</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立位辅助摄影装置：在胸片架顶端及侧面配备立位辅助摄影架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.3</w:t>
                  </w:r>
                  <w:r>
                    <w:rPr>
                      <w:rFonts w:ascii="仿宋_GB2312" w:hAnsi="仿宋_GB2312" w:cs="仿宋_GB2312" w:eastAsia="仿宋_GB2312"/>
                      <w:sz w:val="21"/>
                    </w:rPr>
                    <w:t xml:space="preserve"> </w:t>
                  </w:r>
                  <w:r>
                    <w:rPr>
                      <w:rFonts w:ascii="仿宋_GB2312" w:hAnsi="仿宋_GB2312" w:cs="仿宋_GB2312" w:eastAsia="仿宋_GB2312"/>
                      <w:sz w:val="20"/>
                      <w:color w:val="000000"/>
                    </w:rPr>
                    <w:t>X射线管组件模体</w:t>
                  </w:r>
                  <w:r>
                    <w:rPr>
                      <w:rFonts w:ascii="仿宋_GB2312" w:hAnsi="仿宋_GB2312" w:cs="仿宋_GB2312" w:eastAsia="仿宋_GB2312"/>
                      <w:sz w:val="20"/>
                      <w:color w:val="000000"/>
                    </w:rPr>
                    <w:t>：</w:t>
                  </w:r>
                  <w:r>
                    <w:rPr>
                      <w:rFonts w:ascii="仿宋_GB2312" w:hAnsi="仿宋_GB2312" w:cs="仿宋_GB2312" w:eastAsia="仿宋_GB2312"/>
                      <w:sz w:val="20"/>
                      <w:color w:val="000000"/>
                    </w:rPr>
                    <w:t>与真实球管管套外形一致</w:t>
                  </w:r>
                  <w:r>
                    <w:rPr>
                      <w:rFonts w:ascii="仿宋_GB2312" w:hAnsi="仿宋_GB2312" w:cs="仿宋_GB2312" w:eastAsia="仿宋_GB2312"/>
                      <w:sz w:val="20"/>
                      <w:color w:val="000000"/>
                    </w:rPr>
                    <w:t>，</w:t>
                  </w:r>
                  <w:r>
                    <w:rPr>
                      <w:rFonts w:ascii="仿宋_GB2312" w:hAnsi="仿宋_GB2312" w:cs="仿宋_GB2312" w:eastAsia="仿宋_GB2312"/>
                      <w:sz w:val="20"/>
                      <w:color w:val="000000"/>
                    </w:rPr>
                    <w:t>与真机一致的高压电缆从</w:t>
                  </w:r>
                  <w:r>
                    <w:rPr>
                      <w:rFonts w:ascii="仿宋_GB2312" w:hAnsi="仿宋_GB2312" w:cs="仿宋_GB2312" w:eastAsia="仿宋_GB2312"/>
                      <w:sz w:val="20"/>
                      <w:color w:val="000000"/>
                    </w:rPr>
                    <w:t>X射线管阴极、阳极连接到高压发生器模体</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.4高压发生器模体</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.4.1包括高压发生器架体和高压控制系统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提供多功能控制台及曝光手闸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.4.</w:t>
                  </w:r>
                  <w:r>
                    <w:rPr>
                      <w:rFonts w:ascii="仿宋_GB2312" w:hAnsi="仿宋_GB2312" w:cs="仿宋_GB2312" w:eastAsia="仿宋_GB2312"/>
                      <w:sz w:val="20"/>
                      <w:color w:val="000000"/>
                    </w:rPr>
                    <w:t>2</w:t>
                  </w:r>
                  <w:r>
                    <w:rPr>
                      <w:rFonts w:ascii="仿宋_GB2312" w:hAnsi="仿宋_GB2312" w:cs="仿宋_GB2312" w:eastAsia="仿宋_GB2312"/>
                      <w:sz w:val="20"/>
                      <w:color w:val="000000"/>
                    </w:rPr>
                    <w:t>主机与高压发生器高度集成，可直接在电脑端进行曝光参数的设置</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.4.</w:t>
                  </w:r>
                  <w:r>
                    <w:rPr>
                      <w:rFonts w:ascii="仿宋_GB2312" w:hAnsi="仿宋_GB2312" w:cs="仿宋_GB2312" w:eastAsia="仿宋_GB2312"/>
                      <w:sz w:val="20"/>
                      <w:color w:val="000000"/>
                    </w:rPr>
                    <w:t>3</w:t>
                  </w:r>
                  <w:r>
                    <w:rPr>
                      <w:rFonts w:ascii="仿宋_GB2312" w:hAnsi="仿宋_GB2312" w:cs="仿宋_GB2312" w:eastAsia="仿宋_GB2312"/>
                      <w:sz w:val="20"/>
                      <w:color w:val="000000"/>
                    </w:rPr>
                    <w:t>具备故障自我诊断功能，自动显示故障代码</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全电动限束器</w:t>
                  </w:r>
                  <w:r>
                    <w:rPr>
                      <w:rFonts w:ascii="仿宋_GB2312" w:hAnsi="仿宋_GB2312" w:cs="仿宋_GB2312" w:eastAsia="仿宋_GB2312"/>
                      <w:sz w:val="20"/>
                      <w:color w:val="000000"/>
                    </w:rPr>
                    <w:t>：</w:t>
                  </w:r>
                  <w:r>
                    <w:rPr>
                      <w:rFonts w:ascii="仿宋_GB2312" w:hAnsi="仿宋_GB2312" w:cs="仿宋_GB2312" w:eastAsia="仿宋_GB2312"/>
                      <w:sz w:val="20"/>
                      <w:color w:val="000000"/>
                    </w:rPr>
                    <w:t>真机医用限束器</w:t>
                  </w:r>
                  <w:r>
                    <w:rPr>
                      <w:rFonts w:ascii="仿宋_GB2312" w:hAnsi="仿宋_GB2312" w:cs="仿宋_GB2312" w:eastAsia="仿宋_GB2312"/>
                      <w:sz w:val="20"/>
                      <w:color w:val="000000"/>
                    </w:rPr>
                    <w:t>；</w:t>
                  </w:r>
                  <w:r>
                    <w:rPr>
                      <w:rFonts w:ascii="仿宋_GB2312" w:hAnsi="仿宋_GB2312" w:cs="仿宋_GB2312" w:eastAsia="仿宋_GB2312"/>
                      <w:sz w:val="20"/>
                      <w:color w:val="000000"/>
                    </w:rPr>
                    <w:t>手动、电动连续可调节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无线移动平板探测器模体</w:t>
                  </w:r>
                  <w:r>
                    <w:rPr>
                      <w:rFonts w:ascii="仿宋_GB2312" w:hAnsi="仿宋_GB2312" w:cs="仿宋_GB2312" w:eastAsia="仿宋_GB2312"/>
                      <w:sz w:val="20"/>
                      <w:color w:val="000000"/>
                    </w:rPr>
                    <w:t>：</w:t>
                  </w:r>
                  <w:r>
                    <w:rPr>
                      <w:rFonts w:ascii="仿宋_GB2312" w:hAnsi="仿宋_GB2312" w:cs="仿宋_GB2312" w:eastAsia="仿宋_GB2312"/>
                      <w:sz w:val="20"/>
                      <w:color w:val="000000"/>
                    </w:rPr>
                    <w:t>≥17*17英寸，与真实平板探测器材料</w:t>
                  </w:r>
                  <w:r>
                    <w:rPr>
                      <w:rFonts w:ascii="仿宋_GB2312" w:hAnsi="仿宋_GB2312" w:cs="仿宋_GB2312" w:eastAsia="仿宋_GB2312"/>
                      <w:sz w:val="20"/>
                      <w:color w:val="000000"/>
                    </w:rPr>
                    <w:t>、</w:t>
                  </w:r>
                  <w:r>
                    <w:rPr>
                      <w:rFonts w:ascii="仿宋_GB2312" w:hAnsi="仿宋_GB2312" w:cs="仿宋_GB2312" w:eastAsia="仿宋_GB2312"/>
                      <w:sz w:val="20"/>
                      <w:color w:val="000000"/>
                    </w:rPr>
                    <w:t>外形一致</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智能影像</w:t>
                  </w:r>
                  <w:r>
                    <w:rPr>
                      <w:rFonts w:ascii="仿宋_GB2312" w:hAnsi="仿宋_GB2312" w:cs="仿宋_GB2312" w:eastAsia="仿宋_GB2312"/>
                      <w:sz w:val="20"/>
                      <w:color w:val="000000"/>
                    </w:rPr>
                    <w:t>采集</w:t>
                  </w:r>
                  <w:r>
                    <w:rPr>
                      <w:rFonts w:ascii="仿宋_GB2312" w:hAnsi="仿宋_GB2312" w:cs="仿宋_GB2312" w:eastAsia="仿宋_GB2312"/>
                      <w:sz w:val="20"/>
                      <w:color w:val="000000"/>
                    </w:rPr>
                    <w:t>及考核</w:t>
                  </w:r>
                  <w:r>
                    <w:rPr>
                      <w:rFonts w:ascii="仿宋_GB2312" w:hAnsi="仿宋_GB2312" w:cs="仿宋_GB2312" w:eastAsia="仿宋_GB2312"/>
                      <w:sz w:val="20"/>
                      <w:color w:val="000000"/>
                    </w:rPr>
                    <w:t>工作站</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.1硬件部分：CPU：≥</w:t>
                  </w:r>
                  <w:r>
                    <w:rPr>
                      <w:rFonts w:ascii="仿宋_GB2312" w:hAnsi="仿宋_GB2312" w:cs="仿宋_GB2312" w:eastAsia="仿宋_GB2312"/>
                      <w:sz w:val="20"/>
                      <w:color w:val="000000"/>
                    </w:rPr>
                    <w:t>6</w:t>
                  </w:r>
                  <w:r>
                    <w:rPr>
                      <w:rFonts w:ascii="仿宋_GB2312" w:hAnsi="仿宋_GB2312" w:cs="仿宋_GB2312" w:eastAsia="仿宋_GB2312"/>
                      <w:sz w:val="20"/>
                      <w:color w:val="000000"/>
                    </w:rPr>
                    <w:t>核；内存：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G；硬盘≥1T ；显示器≥21</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.2数字化智能影像</w:t>
                  </w:r>
                  <w:r>
                    <w:rPr>
                      <w:rFonts w:ascii="仿宋_GB2312" w:hAnsi="仿宋_GB2312" w:cs="仿宋_GB2312" w:eastAsia="仿宋_GB2312"/>
                      <w:sz w:val="20"/>
                      <w:color w:val="000000"/>
                    </w:rPr>
                    <w:t>采集</w:t>
                  </w:r>
                  <w:r>
                    <w:rPr>
                      <w:rFonts w:ascii="仿宋_GB2312" w:hAnsi="仿宋_GB2312" w:cs="仿宋_GB2312" w:eastAsia="仿宋_GB2312"/>
                      <w:sz w:val="20"/>
                      <w:color w:val="000000"/>
                    </w:rPr>
                    <w:t>及考核</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.2.1管理账号可对病人信息进行重新编辑、删除等功能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新建病人信息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具有常用</w:t>
                  </w:r>
                  <w:r>
                    <w:rPr>
                      <w:rFonts w:ascii="仿宋_GB2312" w:hAnsi="仿宋_GB2312" w:cs="仿宋_GB2312" w:eastAsia="仿宋_GB2312"/>
                      <w:sz w:val="20"/>
                      <w:color w:val="000000"/>
                    </w:rPr>
                    <w:t>摄影体位</w:t>
                  </w:r>
                  <w:r>
                    <w:rPr>
                      <w:rFonts w:ascii="仿宋_GB2312" w:hAnsi="仿宋_GB2312" w:cs="仿宋_GB2312" w:eastAsia="仿宋_GB2312"/>
                      <w:sz w:val="20"/>
                      <w:color w:val="000000"/>
                    </w:rPr>
                    <w:t>协议选择模式</w:t>
                  </w:r>
                  <w:r>
                    <w:rPr>
                      <w:rFonts w:ascii="仿宋_GB2312" w:hAnsi="仿宋_GB2312" w:cs="仿宋_GB2312" w:eastAsia="仿宋_GB2312"/>
                      <w:sz w:val="20"/>
                      <w:color w:val="000000"/>
                    </w:rPr>
                    <w:t>，</w:t>
                  </w:r>
                  <w:r>
                    <w:rPr>
                      <w:rFonts w:ascii="仿宋_GB2312" w:hAnsi="仿宋_GB2312" w:cs="仿宋_GB2312" w:eastAsia="仿宋_GB2312"/>
                      <w:sz w:val="20"/>
                      <w:color w:val="000000"/>
                    </w:rPr>
                    <w:t>人体形象化图形选择方式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具备普通登记检查模式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急诊检查模式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可显示所拍摄体位对应的摆位指示引导图和体位临床解剖图，并且可以文字显示所拍摄部位的摄影目的、摄影体位摆位标准、中心线对正标准、影像显示效果标准等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进入软件摄影体位具备相应的规范化操作摄影指导视频，指导视频内容包括：医患交流、病人摆位、辐射安全防护、控制台操作等完整步骤，视频配套语音和文字注释</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每个摄影体位下显示标准指导性摄影参数，具有球管大小焦点选择、病人体型（胖、中、瘦、儿童）选择、床台立卧位选择功能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7</w:t>
                  </w:r>
                  <w:r>
                    <w:rPr>
                      <w:rFonts w:ascii="仿宋_GB2312" w:hAnsi="仿宋_GB2312" w:cs="仿宋_GB2312" w:eastAsia="仿宋_GB2312"/>
                      <w:sz w:val="20"/>
                      <w:color w:val="000000"/>
                    </w:rPr>
                    <w:t>曝光参数调节范围：</w:t>
                  </w:r>
                  <w:r>
                    <w:rPr>
                      <w:rFonts w:ascii="仿宋_GB2312" w:hAnsi="仿宋_GB2312" w:cs="仿宋_GB2312" w:eastAsia="仿宋_GB2312"/>
                      <w:sz w:val="20"/>
                      <w:color w:val="000000"/>
                    </w:rPr>
                    <w:t>kV：≥40kV～150kV连续可调；mA：≥10mA～800mA连续可调；时间≥0.001-10s；电流时间积≥0.1-800mAs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8</w:t>
                  </w:r>
                  <w:r>
                    <w:rPr>
                      <w:rFonts w:ascii="仿宋_GB2312" w:hAnsi="仿宋_GB2312" w:cs="仿宋_GB2312" w:eastAsia="仿宋_GB2312"/>
                      <w:sz w:val="20"/>
                      <w:color w:val="000000"/>
                    </w:rPr>
                    <w:t>曝光形式：手闸曝光和软件按钮点击曝光两种</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9</w:t>
                  </w:r>
                  <w:r>
                    <w:rPr>
                      <w:rFonts w:ascii="仿宋_GB2312" w:hAnsi="仿宋_GB2312" w:cs="仿宋_GB2312" w:eastAsia="仿宋_GB2312"/>
                      <w:sz w:val="20"/>
                      <w:color w:val="000000"/>
                    </w:rPr>
                    <w:t>模拟曝光后可模拟出现相对应体位预存图像，图像为</w:t>
                  </w:r>
                  <w:r>
                    <w:rPr>
                      <w:rFonts w:ascii="仿宋_GB2312" w:hAnsi="仿宋_GB2312" w:cs="仿宋_GB2312" w:eastAsia="仿宋_GB2312"/>
                      <w:sz w:val="20"/>
                      <w:color w:val="000000"/>
                    </w:rPr>
                    <w:t>DICOM3.0格式，并且显示图像的实时DICOM信息，尤其是选用的实际</w:t>
                  </w:r>
                  <w:r>
                    <w:rPr>
                      <w:rFonts w:ascii="仿宋_GB2312" w:hAnsi="仿宋_GB2312" w:cs="仿宋_GB2312" w:eastAsia="仿宋_GB2312"/>
                      <w:sz w:val="20"/>
                      <w:color w:val="000000"/>
                    </w:rPr>
                    <w:t>K</w:t>
                  </w:r>
                  <w:r>
                    <w:rPr>
                      <w:rFonts w:ascii="仿宋_GB2312" w:hAnsi="仿宋_GB2312" w:cs="仿宋_GB2312" w:eastAsia="仿宋_GB2312"/>
                      <w:sz w:val="20"/>
                      <w:color w:val="000000"/>
                    </w:rPr>
                    <w:t>V、mA、mAs、ms等实际曝光参数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.2.1</w:t>
                  </w:r>
                  <w:r>
                    <w:rPr>
                      <w:rFonts w:ascii="仿宋_GB2312" w:hAnsi="仿宋_GB2312" w:cs="仿宋_GB2312" w:eastAsia="仿宋_GB2312"/>
                      <w:sz w:val="20"/>
                      <w:color w:val="000000"/>
                    </w:rPr>
                    <w:t>0</w:t>
                  </w:r>
                  <w:r>
                    <w:rPr>
                      <w:rFonts w:ascii="仿宋_GB2312" w:hAnsi="仿宋_GB2312" w:cs="仿宋_GB2312" w:eastAsia="仿宋_GB2312"/>
                      <w:sz w:val="20"/>
                      <w:color w:val="000000"/>
                    </w:rPr>
                    <w:t>图像处理功能：图像显示界面可对图像进行窗宽窗位调整、</w:t>
                  </w:r>
                  <w:r>
                    <w:rPr>
                      <w:rFonts w:ascii="仿宋_GB2312" w:hAnsi="仿宋_GB2312" w:cs="仿宋_GB2312" w:eastAsia="仿宋_GB2312"/>
                      <w:sz w:val="20"/>
                      <w:color w:val="000000"/>
                    </w:rPr>
                    <w:t>L/R左右标记、自定义标记、图像裁剪、±90°旋转、上下左右镜像翻转、图像旋转、长度角度测量、拖拽、放大缩小、反相、放大镜、1:1原始大小显示、图像一键恢复等处理功能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.2.1</w:t>
                  </w:r>
                  <w:r>
                    <w:rPr>
                      <w:rFonts w:ascii="仿宋_GB2312" w:hAnsi="仿宋_GB2312" w:cs="仿宋_GB2312" w:eastAsia="仿宋_GB2312"/>
                      <w:sz w:val="20"/>
                      <w:color w:val="000000"/>
                    </w:rPr>
                    <w:t>1</w:t>
                  </w:r>
                  <w:r>
                    <w:rPr>
                      <w:rFonts w:ascii="仿宋_GB2312" w:hAnsi="仿宋_GB2312" w:cs="仿宋_GB2312" w:eastAsia="仿宋_GB2312"/>
                      <w:sz w:val="20"/>
                      <w:color w:val="000000"/>
                    </w:rPr>
                    <w:t>图像旋转</w:t>
                  </w:r>
                  <w:r>
                    <w:rPr>
                      <w:rFonts w:ascii="仿宋_GB2312" w:hAnsi="仿宋_GB2312" w:cs="仿宋_GB2312" w:eastAsia="仿宋_GB2312"/>
                      <w:sz w:val="20"/>
                      <w:color w:val="000000"/>
                    </w:rPr>
                    <w:t>、</w:t>
                  </w:r>
                  <w:r>
                    <w:rPr>
                      <w:rFonts w:ascii="仿宋_GB2312" w:hAnsi="仿宋_GB2312" w:cs="仿宋_GB2312" w:eastAsia="仿宋_GB2312"/>
                      <w:sz w:val="20"/>
                      <w:color w:val="000000"/>
                    </w:rPr>
                    <w:t>图像裁剪功能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.2.1</w:t>
                  </w:r>
                  <w:r>
                    <w:rPr>
                      <w:rFonts w:ascii="仿宋_GB2312" w:hAnsi="仿宋_GB2312" w:cs="仿宋_GB2312" w:eastAsia="仿宋_GB2312"/>
                      <w:sz w:val="20"/>
                      <w:color w:val="000000"/>
                    </w:rPr>
                    <w:t>2</w:t>
                  </w:r>
                  <w:r>
                    <w:rPr>
                      <w:rFonts w:ascii="仿宋_GB2312" w:hAnsi="仿宋_GB2312" w:cs="仿宋_GB2312" w:eastAsia="仿宋_GB2312"/>
                      <w:sz w:val="20"/>
                      <w:color w:val="000000"/>
                    </w:rPr>
                    <w:t>软件配备全脊柱、长肢体图像拼接功能，双能量剪影功能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.2.1</w:t>
                  </w:r>
                  <w:r>
                    <w:rPr>
                      <w:rFonts w:ascii="仿宋_GB2312" w:hAnsi="仿宋_GB2312" w:cs="仿宋_GB2312" w:eastAsia="仿宋_GB2312"/>
                      <w:sz w:val="20"/>
                      <w:color w:val="000000"/>
                    </w:rPr>
                    <w:t>3</w:t>
                  </w:r>
                  <w:r>
                    <w:rPr>
                      <w:rFonts w:ascii="仿宋_GB2312" w:hAnsi="仿宋_GB2312" w:cs="仿宋_GB2312" w:eastAsia="仿宋_GB2312"/>
                      <w:sz w:val="20"/>
                      <w:color w:val="000000"/>
                    </w:rPr>
                    <w:t>在胶片打印排版布局界面可以对图像选择显示或隐藏四角标注、</w:t>
                  </w:r>
                  <w:r>
                    <w:rPr>
                      <w:rFonts w:ascii="仿宋_GB2312" w:hAnsi="仿宋_GB2312" w:cs="仿宋_GB2312" w:eastAsia="仿宋_GB2312"/>
                      <w:sz w:val="20"/>
                      <w:color w:val="000000"/>
                    </w:rPr>
                    <w:t>±90°旋转、图像拖动、图像缩放、图像拖放、窗框窗位调整</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.2.1</w:t>
                  </w:r>
                  <w:r>
                    <w:rPr>
                      <w:rFonts w:ascii="仿宋_GB2312" w:hAnsi="仿宋_GB2312" w:cs="仿宋_GB2312" w:eastAsia="仿宋_GB2312"/>
                      <w:sz w:val="20"/>
                      <w:color w:val="000000"/>
                    </w:rPr>
                    <w:t>4</w:t>
                  </w:r>
                  <w:r>
                    <w:rPr>
                      <w:rFonts w:ascii="仿宋_GB2312" w:hAnsi="仿宋_GB2312" w:cs="仿宋_GB2312" w:eastAsia="仿宋_GB2312"/>
                      <w:sz w:val="20"/>
                      <w:color w:val="000000"/>
                    </w:rPr>
                    <w:t>软件可支持连接真实激光胶片打印机进行</w:t>
                  </w:r>
                  <w:r>
                    <w:rPr>
                      <w:rFonts w:ascii="仿宋_GB2312" w:hAnsi="仿宋_GB2312" w:cs="仿宋_GB2312" w:eastAsia="仿宋_GB2312"/>
                      <w:sz w:val="20"/>
                      <w:color w:val="000000"/>
                    </w:rPr>
                    <w:t>DICOM图像打印</w:t>
                  </w:r>
                  <w:r>
                    <w:rPr>
                      <w:rFonts w:ascii="仿宋_GB2312" w:hAnsi="仿宋_GB2312" w:cs="仿宋_GB2312" w:eastAsia="仿宋_GB2312"/>
                      <w:sz w:val="20"/>
                      <w:color w:val="000000"/>
                    </w:rPr>
                    <w:t>、</w:t>
                  </w:r>
                  <w:r>
                    <w:rPr>
                      <w:rFonts w:ascii="仿宋_GB2312" w:hAnsi="仿宋_GB2312" w:cs="仿宋_GB2312" w:eastAsia="仿宋_GB2312"/>
                      <w:sz w:val="20"/>
                      <w:color w:val="000000"/>
                    </w:rPr>
                    <w:t>不规则排版，支持图像传输到</w:t>
                  </w:r>
                  <w:r>
                    <w:rPr>
                      <w:rFonts w:ascii="仿宋_GB2312" w:hAnsi="仿宋_GB2312" w:cs="仿宋_GB2312" w:eastAsia="仿宋_GB2312"/>
                      <w:sz w:val="20"/>
                      <w:color w:val="000000"/>
                    </w:rPr>
                    <w:t>PACS系统或者图像后处理工作站，也可对病人信息导出到本地电脑</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15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Worklist工作站功能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本地病人信息编辑功能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16具有</w:t>
                  </w:r>
                  <w:r>
                    <w:rPr>
                      <w:rFonts w:ascii="仿宋_GB2312" w:hAnsi="仿宋_GB2312" w:cs="仿宋_GB2312" w:eastAsia="仿宋_GB2312"/>
                      <w:sz w:val="20"/>
                      <w:color w:val="000000"/>
                    </w:rPr>
                    <w:t>工作流统计功能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报告编辑功能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17具有</w:t>
                  </w:r>
                  <w:r>
                    <w:rPr>
                      <w:rFonts w:ascii="仿宋_GB2312" w:hAnsi="仿宋_GB2312" w:cs="仿宋_GB2312" w:eastAsia="仿宋_GB2312"/>
                      <w:sz w:val="20"/>
                      <w:color w:val="000000"/>
                    </w:rPr>
                    <w:t>系统设置功能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考核功能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.医学技术AI智能体教学平台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.1整体要求：</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.1.1采用微服务架构；提供清晰的API接口文档</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.1.2简单问答响应时间≤ 3秒，复杂场景可放宽至≤10秒；多专家系统智能体≤20秒；</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.1.3支持公有云部署</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.2智能知识库模块：</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.2.1支持针对医学影像技术、医学检验技术等相关专业的定制化专属知识库构建，实现多源数据（文献、研究报告、药材介绍、案例、图片等）的结构化存储、高效索引</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提供相应截图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.3大模型管理模块：统一大模型接入与管理：支持灵活接入、注册和管理多种主流大语言模型（LLM）（如DEEPSEEK等开源模型），提供统一的模型调用接口</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.4智能问答模块：</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.4.1利用接入的大模型，提供自然语言理解（NLU）驱动的多轮对话能力，能深度解析用户关于医学技术包含不限于医学美容、中药功效等的复杂、模糊、多意图内容智能查询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.4.2支持上下文感知的连续对话，理解用户意图演进</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.5场景化智能体：</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.5.1提供科普展示、教学辅助、科研辅助等场景的智能体，根据业务场景组合问答、知识检索、规则判断、数据处理、外部API调用、大模型调用等原子能力</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.5.2具备智能体运行状态监控、日志记录功能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.6数字人交互模块（1路）：</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.6.1提供1路数字人形象，</w:t>
                  </w:r>
                  <w:r>
                    <w:rPr>
                      <w:rFonts w:ascii="仿宋_GB2312" w:hAnsi="仿宋_GB2312" w:cs="仿宋_GB2312" w:eastAsia="仿宋_GB2312"/>
                      <w:sz w:val="20"/>
                      <w:color w:val="000000"/>
                    </w:rPr>
                    <w:t>持续待机大于等于</w:t>
                  </w:r>
                  <w:r>
                    <w:rPr>
                      <w:rFonts w:ascii="仿宋_GB2312" w:hAnsi="仿宋_GB2312" w:cs="仿宋_GB2312" w:eastAsia="仿宋_GB2312"/>
                      <w:sz w:val="20"/>
                      <w:color w:val="000000"/>
                    </w:rPr>
                    <w:t>3年，数字人需具备基于文本/语音输入驱动的实时交互能力，核心对话能力可由智能问答模块或特定大模型提供支持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提供软件截图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.6.2交互背景采用默认背景图片或者客户自定义背景，交互中数字分身动作根据数字分身形象自带生成。交互中数字分身动作自然、唇形和文字声音匹配，数字分身和背景融合自然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.7数字人全息舱硬件（1台）规格：</w:t>
                  </w:r>
                </w:p>
                <w:p>
                  <w:pPr>
                    <w:pStyle w:val="null3"/>
                    <w:jc w:val="both"/>
                  </w:pPr>
                  <w:r>
                    <w:rPr>
                      <w:rFonts w:ascii="仿宋_GB2312" w:hAnsi="仿宋_GB2312" w:cs="仿宋_GB2312" w:eastAsia="仿宋_GB2312"/>
                      <w:sz w:val="20"/>
                      <w:color w:val="000000"/>
                    </w:rPr>
                    <w:t>4.7.1</w:t>
                  </w:r>
                  <w:r>
                    <w:rPr>
                      <w:rFonts w:ascii="仿宋_GB2312" w:hAnsi="仿宋_GB2312" w:cs="仿宋_GB2312" w:eastAsia="仿宋_GB2312"/>
                      <w:sz w:val="20"/>
                      <w:color w:val="000000"/>
                    </w:rPr>
                    <w:t>整机外形尺寸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00</w:t>
                  </w:r>
                  <w:r>
                    <w:rPr>
                      <w:rFonts w:ascii="仿宋_GB2312" w:hAnsi="仿宋_GB2312" w:cs="仿宋_GB2312" w:eastAsia="仿宋_GB2312"/>
                      <w:sz w:val="20"/>
                      <w:color w:val="000000"/>
                    </w:rPr>
                    <w:t>*600*1</w:t>
                  </w:r>
                  <w:r>
                    <w:rPr>
                      <w:rFonts w:ascii="仿宋_GB2312" w:hAnsi="仿宋_GB2312" w:cs="仿宋_GB2312" w:eastAsia="仿宋_GB2312"/>
                      <w:sz w:val="20"/>
                      <w:color w:val="000000"/>
                    </w:rPr>
                    <w:t>700</w:t>
                  </w:r>
                  <w:r>
                    <w:rPr>
                      <w:rFonts w:ascii="仿宋_GB2312" w:hAnsi="仿宋_GB2312" w:cs="仿宋_GB2312" w:eastAsia="仿宋_GB2312"/>
                      <w:sz w:val="20"/>
                      <w:color w:val="000000"/>
                    </w:rPr>
                    <w:t>（长</w:t>
                  </w:r>
                  <w:r>
                    <w:rPr>
                      <w:rFonts w:ascii="仿宋_GB2312" w:hAnsi="仿宋_GB2312" w:cs="仿宋_GB2312" w:eastAsia="仿宋_GB2312"/>
                      <w:sz w:val="20"/>
                      <w:color w:val="000000"/>
                    </w:rPr>
                    <w:t>X宽X高）</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4.7.2</w:t>
                  </w:r>
                  <w:r>
                    <w:rPr>
                      <w:rFonts w:ascii="仿宋_GB2312" w:hAnsi="仿宋_GB2312" w:cs="仿宋_GB2312" w:eastAsia="仿宋_GB2312"/>
                      <w:sz w:val="20"/>
                      <w:color w:val="000000"/>
                    </w:rPr>
                    <w:t>显示屏尺寸：</w:t>
                  </w:r>
                  <w:r>
                    <w:rPr>
                      <w:rFonts w:ascii="仿宋_GB2312" w:hAnsi="仿宋_GB2312" w:cs="仿宋_GB2312" w:eastAsia="仿宋_GB2312"/>
                      <w:sz w:val="20"/>
                      <w:color w:val="000000"/>
                    </w:rPr>
                    <w:t>液晶显示屏</w:t>
                  </w:r>
                  <w:r>
                    <w:rPr>
                      <w:rFonts w:ascii="仿宋_GB2312" w:hAnsi="仿宋_GB2312" w:cs="仿宋_GB2312" w:eastAsia="仿宋_GB2312"/>
                      <w:sz w:val="21"/>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75英寸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4.7.</w:t>
                  </w:r>
                  <w:r>
                    <w:rPr>
                      <w:rFonts w:ascii="仿宋_GB2312" w:hAnsi="仿宋_GB2312" w:cs="仿宋_GB2312" w:eastAsia="仿宋_GB2312"/>
                      <w:sz w:val="20"/>
                      <w:color w:val="000000"/>
                    </w:rPr>
                    <w:t>3</w:t>
                  </w:r>
                  <w:r>
                    <w:rPr>
                      <w:rFonts w:ascii="仿宋_GB2312" w:hAnsi="仿宋_GB2312" w:cs="仿宋_GB2312" w:eastAsia="仿宋_GB2312"/>
                      <w:sz w:val="20"/>
                      <w:color w:val="000000"/>
                    </w:rPr>
                    <w:t>画面显示尺寸：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00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 x 9</w:t>
                  </w:r>
                  <w:r>
                    <w:rPr>
                      <w:rFonts w:ascii="仿宋_GB2312" w:hAnsi="仿宋_GB2312" w:cs="仿宋_GB2312" w:eastAsia="仿宋_GB2312"/>
                      <w:sz w:val="20"/>
                      <w:color w:val="000000"/>
                    </w:rPr>
                    <w:t>00</w:t>
                  </w:r>
                  <w:r>
                    <w:rPr>
                      <w:rFonts w:ascii="仿宋_GB2312" w:hAnsi="仿宋_GB2312" w:cs="仿宋_GB2312" w:eastAsia="仿宋_GB2312"/>
                      <w:sz w:val="20"/>
                      <w:color w:val="000000"/>
                    </w:rPr>
                    <w:t>(V)</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4.7.</w:t>
                  </w:r>
                  <w:r>
                    <w:rPr>
                      <w:rFonts w:ascii="仿宋_GB2312" w:hAnsi="仿宋_GB2312" w:cs="仿宋_GB2312" w:eastAsia="仿宋_GB2312"/>
                      <w:sz w:val="20"/>
                      <w:color w:val="000000"/>
                    </w:rPr>
                    <w:t>4</w:t>
                  </w:r>
                  <w:r>
                    <w:rPr>
                      <w:rFonts w:ascii="仿宋_GB2312" w:hAnsi="仿宋_GB2312" w:cs="仿宋_GB2312" w:eastAsia="仿宋_GB2312"/>
                      <w:sz w:val="20"/>
                      <w:color w:val="000000"/>
                    </w:rPr>
                    <w:t>主机规格</w:t>
                  </w:r>
                  <w:r>
                    <w:rPr>
                      <w:rFonts w:ascii="仿宋_GB2312" w:hAnsi="仿宋_GB2312" w:cs="仿宋_GB2312" w:eastAsia="仿宋_GB2312"/>
                      <w:sz w:val="20"/>
                      <w:color w:val="000000"/>
                    </w:rPr>
                    <w:t>：</w:t>
                  </w:r>
                  <w:r>
                    <w:rPr>
                      <w:rFonts w:ascii="仿宋_GB2312" w:hAnsi="仿宋_GB2312" w:cs="仿宋_GB2312" w:eastAsia="仿宋_GB2312"/>
                      <w:sz w:val="20"/>
                      <w:color w:val="000000"/>
                    </w:rPr>
                    <w:t>CPU：</w:t>
                  </w:r>
                  <w:r>
                    <w:rPr>
                      <w:rFonts w:ascii="仿宋_GB2312" w:hAnsi="仿宋_GB2312" w:cs="仿宋_GB2312" w:eastAsia="仿宋_GB2312"/>
                      <w:sz w:val="20"/>
                      <w:color w:val="000000"/>
                    </w:rPr>
                    <w:t>≥</w:t>
                  </w:r>
                  <w:r>
                    <w:rPr>
                      <w:rFonts w:ascii="仿宋_GB2312" w:hAnsi="仿宋_GB2312" w:cs="仿宋_GB2312" w:eastAsia="仿宋_GB2312"/>
                      <w:sz w:val="20"/>
                      <w:color w:val="000000"/>
                    </w:rPr>
                    <w:t>AMDRyzen 7</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16GB DDR4</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w:t>
                  </w:r>
                  <w:r>
                    <w:rPr>
                      <w:rFonts w:ascii="仿宋_GB2312" w:hAnsi="仿宋_GB2312" w:cs="仿宋_GB2312" w:eastAsia="仿宋_GB2312"/>
                      <w:sz w:val="20"/>
                      <w:color w:val="000000"/>
                    </w:rPr>
                    <w:t>1TB SSD</w:t>
                  </w:r>
                  <w:r>
                    <w:rPr>
                      <w:rFonts w:ascii="仿宋_GB2312" w:hAnsi="仿宋_GB2312" w:cs="仿宋_GB2312" w:eastAsia="仿宋_GB2312"/>
                      <w:sz w:val="20"/>
                      <w:color w:val="000000"/>
                    </w:rPr>
                    <w:t>；</w:t>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Windows 1</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配套</w:t>
                  </w:r>
                  <w:r>
                    <w:rPr>
                      <w:rFonts w:ascii="仿宋_GB2312" w:hAnsi="仿宋_GB2312" w:cs="仿宋_GB2312" w:eastAsia="仿宋_GB2312"/>
                      <w:sz w:val="20"/>
                      <w:color w:val="000000"/>
                    </w:rPr>
                    <w:t>数字化智能影像平台</w:t>
                  </w:r>
                  <w:r>
                    <w:rPr>
                      <w:rFonts w:ascii="仿宋_GB2312" w:hAnsi="仿宋_GB2312" w:cs="仿宋_GB2312" w:eastAsia="仿宋_GB2312"/>
                      <w:sz w:val="20"/>
                      <w:color w:val="000000"/>
                    </w:rPr>
                    <w:t>工作站</w:t>
                  </w:r>
                  <w:r>
                    <w:rPr>
                      <w:rFonts w:ascii="仿宋_GB2312" w:hAnsi="仿宋_GB2312" w:cs="仿宋_GB2312" w:eastAsia="仿宋_GB2312"/>
                      <w:sz w:val="20"/>
                      <w:color w:val="000000"/>
                    </w:rPr>
                    <w:t>≥5套；</w:t>
                  </w:r>
                </w:p>
                <w:p>
                  <w:pPr>
                    <w:pStyle w:val="null3"/>
                    <w:jc w:val="both"/>
                  </w:pPr>
                  <w:r>
                    <w:rPr>
                      <w:rFonts w:ascii="仿宋_GB2312" w:hAnsi="仿宋_GB2312" w:cs="仿宋_GB2312" w:eastAsia="仿宋_GB2312"/>
                      <w:sz w:val="20"/>
                      <w:color w:val="000000"/>
                    </w:rPr>
                    <w:t>5.1硬件部分：</w:t>
                  </w:r>
                  <w:r>
                    <w:rPr>
                      <w:rFonts w:ascii="仿宋_GB2312" w:hAnsi="仿宋_GB2312" w:cs="仿宋_GB2312" w:eastAsia="仿宋_GB2312"/>
                      <w:sz w:val="20"/>
                      <w:color w:val="000000"/>
                    </w:rPr>
                    <w:t>配套</w:t>
                  </w:r>
                  <w:r>
                    <w:rPr>
                      <w:rFonts w:ascii="仿宋_GB2312" w:hAnsi="仿宋_GB2312" w:cs="仿宋_GB2312" w:eastAsia="仿宋_GB2312"/>
                      <w:sz w:val="20"/>
                      <w:color w:val="000000"/>
                    </w:rPr>
                    <w:t>品牌电脑</w:t>
                  </w:r>
                  <w:r>
                    <w:rPr>
                      <w:rFonts w:ascii="仿宋_GB2312" w:hAnsi="仿宋_GB2312" w:cs="仿宋_GB2312" w:eastAsia="仿宋_GB2312"/>
                      <w:sz w:val="20"/>
                      <w:color w:val="000000"/>
                    </w:rPr>
                    <w:t>≥5台，CPU：≥六核；内存：≥16G；硬盘：≥1T ；≥21</w:t>
                  </w:r>
                  <w:r>
                    <w:rPr>
                      <w:rFonts w:ascii="仿宋_GB2312" w:hAnsi="仿宋_GB2312" w:cs="仿宋_GB2312" w:eastAsia="仿宋_GB2312"/>
                      <w:sz w:val="20"/>
                      <w:color w:val="000000"/>
                    </w:rPr>
                    <w:t>英</w:t>
                  </w:r>
                  <w:r>
                    <w:rPr>
                      <w:rFonts w:ascii="仿宋_GB2312" w:hAnsi="仿宋_GB2312" w:cs="仿宋_GB2312" w:eastAsia="仿宋_GB2312"/>
                      <w:sz w:val="20"/>
                      <w:color w:val="000000"/>
                    </w:rPr>
                    <w:t>寸显示器，</w:t>
                  </w:r>
                  <w:r>
                    <w:rPr>
                      <w:rFonts w:ascii="仿宋_GB2312" w:hAnsi="仿宋_GB2312" w:cs="仿宋_GB2312" w:eastAsia="仿宋_GB2312"/>
                      <w:sz w:val="20"/>
                      <w:color w:val="000000"/>
                    </w:rPr>
                    <w:t>USB键鼠套件</w:t>
                  </w:r>
                  <w:r>
                    <w:rPr>
                      <w:rFonts w:ascii="仿宋_GB2312" w:hAnsi="仿宋_GB2312" w:cs="仿宋_GB2312" w:eastAsia="仿宋_GB2312"/>
                      <w:sz w:val="20"/>
                      <w:color w:val="000000"/>
                    </w:rPr>
                    <w:t>；</w:t>
                  </w:r>
                  <w:r>
                    <w:rPr>
                      <w:rFonts w:ascii="仿宋_GB2312" w:hAnsi="仿宋_GB2312" w:cs="仿宋_GB2312" w:eastAsia="仿宋_GB2312"/>
                      <w:sz w:val="20"/>
                      <w:color w:val="000000"/>
                    </w:rPr>
                    <w:t>配套桌椅</w:t>
                  </w:r>
                  <w:r>
                    <w:rPr>
                      <w:rFonts w:ascii="仿宋_GB2312" w:hAnsi="仿宋_GB2312" w:cs="仿宋_GB2312" w:eastAsia="仿宋_GB2312"/>
                      <w:sz w:val="20"/>
                      <w:color w:val="000000"/>
                    </w:rPr>
                    <w:t>≥5套；</w:t>
                  </w:r>
                </w:p>
                <w:p>
                  <w:pPr>
                    <w:pStyle w:val="null3"/>
                    <w:jc w:val="both"/>
                  </w:pPr>
                  <w:r>
                    <w:rPr>
                      <w:rFonts w:ascii="仿宋_GB2312" w:hAnsi="仿宋_GB2312" w:cs="仿宋_GB2312" w:eastAsia="仿宋_GB2312"/>
                      <w:sz w:val="20"/>
                      <w:color w:val="000000"/>
                    </w:rPr>
                    <w:t>5.2数字化智能影像采集软件≥5套，与主机平台软件一致；</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医学影像博物馆</w:t>
                  </w:r>
                  <w:r>
                    <w:rPr>
                      <w:rFonts w:ascii="仿宋_GB2312" w:hAnsi="仿宋_GB2312" w:cs="仿宋_GB2312" w:eastAsia="仿宋_GB2312"/>
                      <w:sz w:val="20"/>
                      <w:color w:val="000000"/>
                    </w:rPr>
                    <w:t>VR教学系统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6.1</w:t>
                  </w:r>
                  <w:r>
                    <w:rPr>
                      <w:rFonts w:ascii="仿宋_GB2312" w:hAnsi="仿宋_GB2312" w:cs="仿宋_GB2312" w:eastAsia="仿宋_GB2312"/>
                      <w:sz w:val="20"/>
                      <w:color w:val="000000"/>
                    </w:rPr>
                    <w:t>整体要求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6.1.1</w:t>
                  </w:r>
                  <w:r>
                    <w:rPr>
                      <w:rFonts w:ascii="仿宋_GB2312" w:hAnsi="仿宋_GB2312" w:cs="仿宋_GB2312" w:eastAsia="仿宋_GB2312"/>
                      <w:sz w:val="20"/>
                      <w:color w:val="000000"/>
                    </w:rPr>
                    <w:t>架构：电脑</w:t>
                  </w:r>
                  <w:r>
                    <w:rPr>
                      <w:rFonts w:ascii="仿宋_GB2312" w:hAnsi="仿宋_GB2312" w:cs="仿宋_GB2312" w:eastAsia="仿宋_GB2312"/>
                      <w:sz w:val="20"/>
                      <w:color w:val="000000"/>
                    </w:rPr>
                    <w:t>Web端，系统为 B/S架构，可以通过局域网及互联网访问，不受时间、空间、人数和设备限制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6.1.2</w:t>
                  </w:r>
                  <w:r>
                    <w:rPr>
                      <w:rFonts w:ascii="仿宋_GB2312" w:hAnsi="仿宋_GB2312" w:cs="仿宋_GB2312" w:eastAsia="仿宋_GB2312"/>
                      <w:sz w:val="20"/>
                      <w:color w:val="000000"/>
                    </w:rPr>
                    <w:t>操控形式：鼠标左键点击可以前进到指定位置、鼠标右键可以旋转</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6.1.3</w:t>
                  </w:r>
                  <w:r>
                    <w:rPr>
                      <w:rFonts w:ascii="仿宋_GB2312" w:hAnsi="仿宋_GB2312" w:cs="仿宋_GB2312" w:eastAsia="仿宋_GB2312"/>
                      <w:sz w:val="20"/>
                      <w:color w:val="000000"/>
                    </w:rPr>
                    <w:t>点击知识点可语音播报</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6.1.4</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VR版</w:t>
                  </w:r>
                  <w:r>
                    <w:rPr>
                      <w:rFonts w:ascii="仿宋_GB2312" w:hAnsi="仿宋_GB2312" w:cs="仿宋_GB2312" w:eastAsia="仿宋_GB2312"/>
                      <w:sz w:val="20"/>
                      <w:color w:val="000000"/>
                    </w:rPr>
                    <w:t>，</w:t>
                  </w:r>
                  <w:r>
                    <w:rPr>
                      <w:rFonts w:ascii="仿宋_GB2312" w:hAnsi="仿宋_GB2312" w:cs="仿宋_GB2312" w:eastAsia="仿宋_GB2312"/>
                      <w:sz w:val="20"/>
                      <w:color w:val="000000"/>
                    </w:rPr>
                    <w:t>配套</w:t>
                  </w:r>
                  <w:r>
                    <w:rPr>
                      <w:rFonts w:ascii="仿宋_GB2312" w:hAnsi="仿宋_GB2312" w:cs="仿宋_GB2312" w:eastAsia="仿宋_GB2312"/>
                      <w:sz w:val="20"/>
                      <w:color w:val="000000"/>
                    </w:rPr>
                    <w:t>VR眼镜一体机</w:t>
                  </w:r>
                  <w:r>
                    <w:rPr>
                      <w:rFonts w:ascii="仿宋_GB2312" w:hAnsi="仿宋_GB2312" w:cs="仿宋_GB2312" w:eastAsia="仿宋_GB2312"/>
                      <w:sz w:val="20"/>
                      <w:color w:val="000000"/>
                    </w:rPr>
                    <w:t>10</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≥6G，机身内存≥256G；双眼分辨率≥1832*1920，刷新率≥120Hz，延迟率≤20ms；</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内容要求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1</w:t>
                  </w:r>
                  <w:r>
                    <w:rPr>
                      <w:rFonts w:ascii="仿宋_GB2312" w:hAnsi="仿宋_GB2312" w:cs="仿宋_GB2312" w:eastAsia="仿宋_GB2312"/>
                      <w:sz w:val="20"/>
                      <w:color w:val="000000"/>
                    </w:rPr>
                    <w:t>磁共振展厅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1</w:t>
                  </w:r>
                  <w:r>
                    <w:rPr>
                      <w:rFonts w:ascii="仿宋_GB2312" w:hAnsi="仿宋_GB2312" w:cs="仿宋_GB2312" w:eastAsia="仿宋_GB2312"/>
                      <w:sz w:val="20"/>
                      <w:color w:val="000000"/>
                    </w:rPr>
                    <w:t>.1磁共振设备：包括</w:t>
                  </w:r>
                  <w:r>
                    <w:rPr>
                      <w:rFonts w:ascii="仿宋_GB2312" w:hAnsi="仿宋_GB2312" w:cs="仿宋_GB2312" w:eastAsia="仿宋_GB2312"/>
                      <w:sz w:val="20"/>
                      <w:color w:val="000000"/>
                    </w:rPr>
                    <w:t>≥</w:t>
                  </w:r>
                  <w:r>
                    <w:rPr>
                      <w:rFonts w:ascii="仿宋_GB2312" w:hAnsi="仿宋_GB2312" w:cs="仿宋_GB2312" w:eastAsia="仿宋_GB2312"/>
                      <w:sz w:val="20"/>
                      <w:color w:val="000000"/>
                    </w:rPr>
                    <w:t>0.35T永磁开放式磁共振成像系统、正电子发射磁共振成像系统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1</w:t>
                  </w:r>
                  <w:r>
                    <w:rPr>
                      <w:rFonts w:ascii="仿宋_GB2312" w:hAnsi="仿宋_GB2312" w:cs="仿宋_GB2312" w:eastAsia="仿宋_GB2312"/>
                      <w:sz w:val="20"/>
                      <w:color w:val="000000"/>
                    </w:rPr>
                    <w:t>.2 线圈类型：包括大小柔性线圈、心脏专用线圈、脊柱线圈、头颈联合线圈、正交头部线圈、乳腺专用线圈</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.3核磁主体：主磁场、冷屏、液氦容器、超导线圈、梯度磁场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.4知识点：磁共振设备简介、各类线圈介绍、梯度磁场的作用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3放疗设备展厅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3.1部件展示：加速管、磁控管、辐射系统、剂量检测系统、定向耦合器、软波导、冷却系统、圆方转换波导、多叶准直器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3.2设备类型：医用电子直线加速器、立体定向伽马射线放射治疗系统、模拟定位机、后装治疗机、钴 60治疗机、螺旋断层放射治疗系统（TOMO）</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3.3知识点：放射治疗设备简介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4</w:t>
                  </w:r>
                  <w:r>
                    <w:rPr>
                      <w:rFonts w:ascii="仿宋_GB2312" w:hAnsi="仿宋_GB2312" w:cs="仿宋_GB2312" w:eastAsia="仿宋_GB2312"/>
                      <w:sz w:val="21"/>
                    </w:rPr>
                    <w:t xml:space="preserve"> </w:t>
                  </w:r>
                  <w:r>
                    <w:rPr>
                      <w:rFonts w:ascii="仿宋_GB2312" w:hAnsi="仿宋_GB2312" w:cs="仿宋_GB2312" w:eastAsia="仿宋_GB2312"/>
                      <w:sz w:val="20"/>
                      <w:color w:val="000000"/>
                    </w:rPr>
                    <w:t>DR设备展厅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4.1 部件展示：X 线管、固定阳极 X 线管、金属陶瓷 X 线球管、X 射线管套、CT 用 X 线球管、影像增强器、电子交流稳压器、诊断用 X 线发生装置、平板探测器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4.2设备类型：悬吊式DR、U型臂式DR</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4.3</w:t>
                  </w:r>
                  <w:r>
                    <w:rPr>
                      <w:rFonts w:ascii="仿宋_GB2312" w:hAnsi="仿宋_GB2312" w:cs="仿宋_GB2312" w:eastAsia="仿宋_GB2312"/>
                      <w:sz w:val="21"/>
                    </w:rPr>
                    <w:t xml:space="preserve"> </w:t>
                  </w:r>
                  <w:r>
                    <w:rPr>
                      <w:rFonts w:ascii="仿宋_GB2312" w:hAnsi="仿宋_GB2312" w:cs="仿宋_GB2312" w:eastAsia="仿宋_GB2312"/>
                      <w:sz w:val="20"/>
                      <w:color w:val="000000"/>
                    </w:rPr>
                    <w:t>X线控制台：KF902-200型 X线机控制台、HF50R型 X线机控制台、HF50R型X线机高压发生器、F99-ICT X线机控制台、F99-ICT X线机高压发生器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4.4知识点：数字化医用 X射线摄影系统简介、平板 DR优劣势、悬吊 DR优劣势、U型臂 X光机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5</w:t>
                  </w:r>
                  <w:r>
                    <w:rPr>
                      <w:rFonts w:ascii="仿宋_GB2312" w:hAnsi="仿宋_GB2312" w:cs="仿宋_GB2312" w:eastAsia="仿宋_GB2312"/>
                      <w:sz w:val="21"/>
                    </w:rPr>
                    <w:t xml:space="preserve"> </w:t>
                  </w:r>
                  <w:r>
                    <w:rPr>
                      <w:rFonts w:ascii="仿宋_GB2312" w:hAnsi="仿宋_GB2312" w:cs="仿宋_GB2312" w:eastAsia="仿宋_GB2312"/>
                      <w:sz w:val="20"/>
                      <w:color w:val="000000"/>
                    </w:rPr>
                    <w:t>CT设备展厅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5.1设备类型：第一代颅脑 CT（1972年生产）、DR3型CT、SOMATOM Force第三代双源CT、全身CT、e-Speed电子束CT</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5.2 部件展示：滑环、模数转换器、数据采集系统、准直器和滤过器、探测器、X线球管、高压发生器、油循环装置、非等宽探测器、等宽探测器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5.3知识点：CT设备简介、CT的工作概况</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6核医学设备展厅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6.1部件展示：前置放大器、光电倍增管、闪烁晶体、准直器、扫描架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6.2设备类型：γ照相机、PET-CT</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6.3知识点：核医学设备简介、γ照相机的一般组成、PET和 SPECT的区别</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7超声设备展厅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7.1设备类型：A型超声诊断仪、B型超声诊断仪、M型超声诊断仪、彩色多普勒超声显像仪、乳腺超声诊断系统、PW型超声诊断仪</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7.2 探头类型：高频线阵探头、心脏微凸探头、腹部凸阵探头、阴道超声探头、直肠腔内探头</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7.3知识点：超声设备简介、超声医学发展、超声分类及特点、超声探头的分类、超声探头的工作原理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6.2.</w:t>
                  </w:r>
                  <w:r>
                    <w:rPr>
                      <w:rFonts w:ascii="仿宋_GB2312" w:hAnsi="仿宋_GB2312" w:cs="仿宋_GB2312" w:eastAsia="仿宋_GB2312"/>
                      <w:sz w:val="20"/>
                      <w:color w:val="000000"/>
                    </w:rPr>
                    <w:t>8医学影像发展专业文化</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可以展示医学影像界十大历史名人</w:t>
                  </w:r>
                  <w:r>
                    <w:rPr>
                      <w:rFonts w:ascii="仿宋_GB2312" w:hAnsi="仿宋_GB2312" w:cs="仿宋_GB2312" w:eastAsia="仿宋_GB2312"/>
                      <w:sz w:val="20"/>
                      <w:color w:val="000000"/>
                    </w:rPr>
                    <w:t>；</w:t>
                  </w:r>
                  <w:r>
                    <w:rPr>
                      <w:rFonts w:ascii="仿宋_GB2312" w:hAnsi="仿宋_GB2312" w:cs="仿宋_GB2312" w:eastAsia="仿宋_GB2312"/>
                      <w:sz w:val="20"/>
                      <w:color w:val="000000"/>
                    </w:rPr>
                    <w:t>医学影像的现状与未来</w:t>
                  </w:r>
                  <w:r>
                    <w:rPr>
                      <w:rFonts w:ascii="仿宋_GB2312" w:hAnsi="仿宋_GB2312" w:cs="仿宋_GB2312" w:eastAsia="仿宋_GB2312"/>
                      <w:sz w:val="20"/>
                      <w:color w:val="000000"/>
                    </w:rPr>
                    <w:t>；</w:t>
                  </w:r>
                  <w:r>
                    <w:rPr>
                      <w:rFonts w:ascii="仿宋_GB2312" w:hAnsi="仿宋_GB2312" w:cs="仿宋_GB2312" w:eastAsia="仿宋_GB2312"/>
                      <w:sz w:val="20"/>
                      <w:color w:val="000000"/>
                    </w:rPr>
                    <w:t>中国医学影像发展史介绍</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配套</w:t>
                  </w:r>
                  <w:r>
                    <w:rPr>
                      <w:rFonts w:ascii="仿宋_GB2312" w:hAnsi="仿宋_GB2312" w:cs="仿宋_GB2312" w:eastAsia="仿宋_GB2312"/>
                      <w:sz w:val="20"/>
                      <w:color w:val="000000"/>
                    </w:rPr>
                    <w:t>平板示教大屏</w:t>
                  </w:r>
                  <w:r>
                    <w:rPr>
                      <w:rFonts w:ascii="仿宋_GB2312" w:hAnsi="仿宋_GB2312" w:cs="仿宋_GB2312" w:eastAsia="仿宋_GB2312"/>
                      <w:sz w:val="20"/>
                      <w:color w:val="000000"/>
                    </w:rPr>
                    <w:t>触控一体机</w:t>
                  </w:r>
                  <w:r>
                    <w:rPr>
                      <w:rFonts w:ascii="仿宋_GB2312" w:hAnsi="仿宋_GB2312" w:cs="仿宋_GB2312" w:eastAsia="仿宋_GB2312"/>
                      <w:sz w:val="20"/>
                      <w:color w:val="000000"/>
                    </w:rPr>
                    <w:t>2套：整机采用超高清LED液晶显示屏，屏幕≥8</w:t>
                  </w:r>
                  <w:r>
                    <w:rPr>
                      <w:rFonts w:ascii="仿宋_GB2312" w:hAnsi="仿宋_GB2312" w:cs="仿宋_GB2312" w:eastAsia="仿宋_GB2312"/>
                      <w:sz w:val="20"/>
                      <w:color w:val="000000"/>
                    </w:rPr>
                    <w:t>5</w:t>
                  </w:r>
                  <w:r>
                    <w:rPr>
                      <w:rFonts w:ascii="仿宋_GB2312" w:hAnsi="仿宋_GB2312" w:cs="仿宋_GB2312" w:eastAsia="仿宋_GB2312"/>
                      <w:sz w:val="20"/>
                      <w:color w:val="000000"/>
                    </w:rPr>
                    <w:t>英寸液晶显示器；</w:t>
                  </w:r>
                  <w:r>
                    <w:rPr>
                      <w:rFonts w:ascii="仿宋_GB2312" w:hAnsi="仿宋_GB2312" w:cs="仿宋_GB2312" w:eastAsia="仿宋_GB2312"/>
                      <w:sz w:val="20"/>
                      <w:color w:val="000000"/>
                    </w:rPr>
                    <w:t>OPS配置：CPU≥ i</w:t>
                  </w:r>
                  <w:r>
                    <w:rPr>
                      <w:rFonts w:ascii="仿宋_GB2312" w:hAnsi="仿宋_GB2312" w:cs="仿宋_GB2312" w:eastAsia="仿宋_GB2312"/>
                      <w:sz w:val="20"/>
                      <w:color w:val="000000"/>
                    </w:rPr>
                    <w:t>7</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≥8GB或以上配置，硬盘≥256GB固态硬盘；</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电工电子试验台教学实训装置</w:t>
                  </w:r>
                  <w:r>
                    <w:rPr>
                      <w:rFonts w:ascii="仿宋_GB2312" w:hAnsi="仿宋_GB2312" w:cs="仿宋_GB2312" w:eastAsia="仿宋_GB2312"/>
                      <w:sz w:val="20"/>
                      <w:color w:val="000000"/>
                    </w:rPr>
                    <w:t>≥5套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8.1</w:t>
                  </w:r>
                  <w:r>
                    <w:rPr>
                      <w:rFonts w:ascii="仿宋_GB2312" w:hAnsi="仿宋_GB2312" w:cs="仿宋_GB2312" w:eastAsia="仿宋_GB2312"/>
                      <w:sz w:val="20"/>
                      <w:color w:val="000000"/>
                    </w:rPr>
                    <w:t>综合保护装置主要具有以下几项功能：</w:t>
                  </w:r>
                </w:p>
                <w:p>
                  <w:pPr>
                    <w:pStyle w:val="null3"/>
                    <w:jc w:val="both"/>
                  </w:pPr>
                  <w:r>
                    <w:rPr>
                      <w:rFonts w:ascii="仿宋_GB2312" w:hAnsi="仿宋_GB2312" w:cs="仿宋_GB2312" w:eastAsia="仿宋_GB2312"/>
                      <w:sz w:val="20"/>
                      <w:color w:val="000000"/>
                    </w:rPr>
                    <w:t>(1) 过压保护：电压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300V，即进行过压保护。实验台电源经电源线、实验台总电源开关、进入实验台综合保护装置</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 双重漏电保护：要求当机壳对中线电压达到或超过70V时，整机进行漏电保护零序电流互感器实时监测剩余电流，一旦超过设定值，装置能在0.1S内断开电源</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 过流、短路保护：要求AC过流保护电流（2.8A-3A）/DC过流保护（2.8A-3A），实验台上都配有三相电源，电压高、电压可调、电流输出能力强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浪涌保护：系统在多处设有</w:t>
                  </w:r>
                  <w:r>
                    <w:rPr>
                      <w:rFonts w:ascii="仿宋_GB2312" w:hAnsi="仿宋_GB2312" w:cs="仿宋_GB2312" w:eastAsia="仿宋_GB2312"/>
                      <w:sz w:val="20"/>
                      <w:color w:val="000000"/>
                    </w:rPr>
                    <w:t>TVS管，能够有效吸收电网或自身产生的浪涌电压或电流</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自我诊断功能：系统在接通电源的第一刻，就会检测是否有漏电、过压及内部故障，如果有问题会发出报警信息，并切断相应的供电</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8.2</w:t>
                  </w:r>
                  <w:r>
                    <w:rPr>
                      <w:rFonts w:ascii="仿宋_GB2312" w:hAnsi="仿宋_GB2312" w:cs="仿宋_GB2312" w:eastAsia="仿宋_GB2312"/>
                      <w:sz w:val="20"/>
                      <w:color w:val="000000"/>
                    </w:rPr>
                    <w:t>实验台电源控制屏及仪表配置要求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8.2.</w:t>
                  </w:r>
                  <w:r>
                    <w:rPr>
                      <w:rFonts w:ascii="仿宋_GB2312" w:hAnsi="仿宋_GB2312" w:cs="仿宋_GB2312" w:eastAsia="仿宋_GB2312"/>
                      <w:sz w:val="20"/>
                      <w:color w:val="000000"/>
                    </w:rPr>
                    <w:t>1三相交流可调电源：配有一台1.5KVA三相同轴联动自耦调压器，提供单相0～250V和0～430V连续可调交流电源，并配有三只指针式交流电压表，通过开关切换，可实时显示实验台的电网电压或三相调压器的输出电压值</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8.2.</w:t>
                  </w:r>
                  <w:r>
                    <w:rPr>
                      <w:rFonts w:ascii="仿宋_GB2312" w:hAnsi="仿宋_GB2312" w:cs="仿宋_GB2312" w:eastAsia="仿宋_GB2312"/>
                      <w:sz w:val="20"/>
                      <w:color w:val="000000"/>
                    </w:rPr>
                    <w:t>2智能数控恒压源：配有两路，该电源采用高速度的微电脑控制，配有三位半数显表头指示,电压调整旋钮采用先进的编码器开关调整，具有快增快减、通过人机界面能够实现表头校准功能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8.2.</w:t>
                  </w:r>
                  <w:r>
                    <w:rPr>
                      <w:rFonts w:ascii="仿宋_GB2312" w:hAnsi="仿宋_GB2312" w:cs="仿宋_GB2312" w:eastAsia="仿宋_GB2312"/>
                      <w:sz w:val="20"/>
                      <w:color w:val="000000"/>
                    </w:rPr>
                    <w:t>3智能数控恒流源：配有一路，该电源采用高速度的微电脑控制，配有三位半数显表头指示,电流调整旋钮采用先进的编码器开关调整，具有快增快减、通过人机界面能够实现表头校准功能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该恒流源具有全方位的保护功能，如过流、过压、过载、开路等多重保护，并带有声光报警</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8.3</w:t>
                  </w:r>
                  <w:r>
                    <w:rPr>
                      <w:rFonts w:ascii="仿宋_GB2312" w:hAnsi="仿宋_GB2312" w:cs="仿宋_GB2312" w:eastAsia="仿宋_GB2312"/>
                      <w:sz w:val="20"/>
                      <w:color w:val="000000"/>
                    </w:rPr>
                    <w:t>智能交直流两用电压表</w:t>
                  </w:r>
                  <w:r>
                    <w:rPr>
                      <w:rFonts w:ascii="仿宋_GB2312" w:hAnsi="仿宋_GB2312" w:cs="仿宋_GB2312" w:eastAsia="仿宋_GB2312"/>
                      <w:sz w:val="20"/>
                      <w:color w:val="000000"/>
                    </w:rPr>
                    <w:t>2个：六位液晶显示（第一位显示正/负/交流，后五位显示测量数值），输入阻抗≥10MΩ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8.4</w:t>
                  </w:r>
                  <w:r>
                    <w:rPr>
                      <w:rFonts w:ascii="仿宋_GB2312" w:hAnsi="仿宋_GB2312" w:cs="仿宋_GB2312" w:eastAsia="仿宋_GB2312"/>
                      <w:sz w:val="20"/>
                      <w:color w:val="000000"/>
                    </w:rPr>
                    <w:t>智能交直流两用电流表：六位液晶显示（第一位显示正</w:t>
                  </w:r>
                  <w:r>
                    <w:rPr>
                      <w:rFonts w:ascii="仿宋_GB2312" w:hAnsi="仿宋_GB2312" w:cs="仿宋_GB2312" w:eastAsia="仿宋_GB2312"/>
                      <w:sz w:val="20"/>
                      <w:color w:val="000000"/>
                    </w:rPr>
                    <w:t>/负/交流，后五位显示测量数值），输入阻抗≤500mΩ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8.5</w:t>
                  </w:r>
                  <w:r>
                    <w:rPr>
                      <w:rFonts w:ascii="仿宋_GB2312" w:hAnsi="仿宋_GB2312" w:cs="仿宋_GB2312" w:eastAsia="仿宋_GB2312"/>
                      <w:sz w:val="20"/>
                      <w:color w:val="000000"/>
                    </w:rPr>
                    <w:t>智能交直流两用电流表：六位液晶显示（第一位显示测量性质，正</w:t>
                  </w:r>
                  <w:r>
                    <w:rPr>
                      <w:rFonts w:ascii="仿宋_GB2312" w:hAnsi="仿宋_GB2312" w:cs="仿宋_GB2312" w:eastAsia="仿宋_GB2312"/>
                      <w:sz w:val="20"/>
                      <w:color w:val="000000"/>
                    </w:rPr>
                    <w:t>/负/交流，后五位显示测量数值），输入阻抗≤100mΩ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 xml:space="preserve">8.6 </w:t>
                  </w:r>
                  <w:r>
                    <w:rPr>
                      <w:rFonts w:ascii="仿宋_GB2312" w:hAnsi="仿宋_GB2312" w:cs="仿宋_GB2312" w:eastAsia="仿宋_GB2312"/>
                      <w:sz w:val="20"/>
                      <w:color w:val="000000"/>
                    </w:rPr>
                    <w:t>DDS函数信号发生器（带数字频率计）：</w:t>
                  </w:r>
                </w:p>
                <w:p>
                  <w:pPr>
                    <w:pStyle w:val="null3"/>
                    <w:jc w:val="both"/>
                  </w:pPr>
                  <w:r>
                    <w:rPr>
                      <w:rFonts w:ascii="仿宋_GB2312" w:hAnsi="仿宋_GB2312" w:cs="仿宋_GB2312" w:eastAsia="仿宋_GB2312"/>
                      <w:sz w:val="20"/>
                      <w:color w:val="000000"/>
                    </w:rPr>
                    <w:t>8.6.1</w:t>
                  </w:r>
                  <w:r>
                    <w:rPr>
                      <w:rFonts w:ascii="仿宋_GB2312" w:hAnsi="仿宋_GB2312" w:cs="仿宋_GB2312" w:eastAsia="仿宋_GB2312"/>
                      <w:sz w:val="20"/>
                      <w:color w:val="000000"/>
                    </w:rPr>
                    <w:t>显示方式：液晶屏</w:t>
                  </w:r>
                  <w:r>
                    <w:rPr>
                      <w:rFonts w:ascii="仿宋_GB2312" w:hAnsi="仿宋_GB2312" w:cs="仿宋_GB2312" w:eastAsia="仿宋_GB2312"/>
                      <w:sz w:val="20"/>
                      <w:color w:val="000000"/>
                    </w:rPr>
                    <w:t>；</w:t>
                  </w:r>
                  <w:r>
                    <w:rPr>
                      <w:rFonts w:ascii="仿宋_GB2312" w:hAnsi="仿宋_GB2312" w:cs="仿宋_GB2312" w:eastAsia="仿宋_GB2312"/>
                      <w:sz w:val="20"/>
                      <w:color w:val="000000"/>
                    </w:rPr>
                    <w:t>输出波形：正弦波、三角波、方波、锯齿波；</w:t>
                  </w:r>
                </w:p>
                <w:p>
                  <w:pPr>
                    <w:pStyle w:val="null3"/>
                    <w:jc w:val="both"/>
                  </w:pPr>
                  <w:r>
                    <w:rPr>
                      <w:rFonts w:ascii="仿宋_GB2312" w:hAnsi="仿宋_GB2312" w:cs="仿宋_GB2312" w:eastAsia="仿宋_GB2312"/>
                      <w:sz w:val="20"/>
                      <w:color w:val="000000"/>
                    </w:rPr>
                    <w:t>8.6.2</w:t>
                  </w:r>
                  <w:r>
                    <w:rPr>
                      <w:rFonts w:ascii="仿宋_GB2312" w:hAnsi="仿宋_GB2312" w:cs="仿宋_GB2312" w:eastAsia="仿宋_GB2312"/>
                      <w:sz w:val="20"/>
                      <w:color w:val="000000"/>
                    </w:rPr>
                    <w:t>频率范围：正弦波和三角波</w:t>
                  </w:r>
                  <w:r>
                    <w:rPr>
                      <w:rFonts w:ascii="仿宋_GB2312" w:hAnsi="仿宋_GB2312" w:cs="仿宋_GB2312" w:eastAsia="仿宋_GB2312"/>
                      <w:sz w:val="20"/>
                      <w:color w:val="000000"/>
                    </w:rPr>
                    <w:t>1Hz～2MHz，方波1Hz～1MHz、占空比1%～99%，锯齿波1Hz～10KHz；</w:t>
                  </w:r>
                </w:p>
                <w:p>
                  <w:pPr>
                    <w:pStyle w:val="null3"/>
                    <w:jc w:val="both"/>
                  </w:pPr>
                  <w:r>
                    <w:rPr>
                      <w:rFonts w:ascii="仿宋_GB2312" w:hAnsi="仿宋_GB2312" w:cs="仿宋_GB2312" w:eastAsia="仿宋_GB2312"/>
                      <w:sz w:val="20"/>
                      <w:color w:val="000000"/>
                    </w:rPr>
                    <w:t>8.6.3</w:t>
                  </w:r>
                  <w:r>
                    <w:rPr>
                      <w:rFonts w:ascii="仿宋_GB2312" w:hAnsi="仿宋_GB2312" w:cs="仿宋_GB2312" w:eastAsia="仿宋_GB2312"/>
                      <w:sz w:val="20"/>
                      <w:color w:val="000000"/>
                    </w:rPr>
                    <w:t>频率调节方式：数字旋钮调节，调节步距方便设定</w:t>
                  </w:r>
                  <w:r>
                    <w:rPr>
                      <w:rFonts w:ascii="仿宋_GB2312" w:hAnsi="仿宋_GB2312" w:cs="仿宋_GB2312" w:eastAsia="仿宋_GB2312"/>
                      <w:sz w:val="20"/>
                      <w:color w:val="000000"/>
                    </w:rPr>
                    <w:t>1Hz、10Hz、100Hz、1kHz、10kHz、100kHz；</w:t>
                  </w:r>
                </w:p>
                <w:p>
                  <w:pPr>
                    <w:pStyle w:val="null3"/>
                    <w:jc w:val="both"/>
                  </w:pPr>
                  <w:r>
                    <w:rPr>
                      <w:rFonts w:ascii="仿宋_GB2312" w:hAnsi="仿宋_GB2312" w:cs="仿宋_GB2312" w:eastAsia="仿宋_GB2312"/>
                      <w:sz w:val="20"/>
                      <w:color w:val="000000"/>
                    </w:rPr>
                    <w:t>8.7</w:t>
                  </w:r>
                  <w:r>
                    <w:rPr>
                      <w:rFonts w:ascii="仿宋_GB2312" w:hAnsi="仿宋_GB2312" w:cs="仿宋_GB2312" w:eastAsia="仿宋_GB2312"/>
                      <w:sz w:val="20"/>
                      <w:color w:val="000000"/>
                    </w:rPr>
                    <w:t>智能功率、功率因数表</w:t>
                  </w:r>
                  <w:r>
                    <w:rPr>
                      <w:rFonts w:ascii="仿宋_GB2312" w:hAnsi="仿宋_GB2312" w:cs="仿宋_GB2312" w:eastAsia="仿宋_GB2312"/>
                      <w:sz w:val="20"/>
                      <w:color w:val="000000"/>
                    </w:rPr>
                    <w:t>：</w:t>
                  </w:r>
                  <w:r>
                    <w:rPr>
                      <w:rFonts w:ascii="仿宋_GB2312" w:hAnsi="仿宋_GB2312" w:cs="仿宋_GB2312" w:eastAsia="仿宋_GB2312"/>
                      <w:sz w:val="20"/>
                      <w:color w:val="000000"/>
                    </w:rPr>
                    <w:t>电压量程</w:t>
                  </w:r>
                  <w:r>
                    <w:rPr>
                      <w:rFonts w:ascii="仿宋_GB2312" w:hAnsi="仿宋_GB2312" w:cs="仿宋_GB2312" w:eastAsia="仿宋_GB2312"/>
                      <w:sz w:val="20"/>
                      <w:color w:val="000000"/>
                    </w:rPr>
                    <w:t>0-500V、电流量程 0-5A，频率量程45-4000Hz,能够测量电压值、电流值、频率、有功功率、无功功率、视在功率、功率因数，电能，以上参数均具有4位的显示能力</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8.8</w:t>
                  </w:r>
                  <w:r>
                    <w:rPr>
                      <w:rFonts w:ascii="仿宋_GB2312" w:hAnsi="仿宋_GB2312" w:cs="仿宋_GB2312" w:eastAsia="仿宋_GB2312"/>
                      <w:sz w:val="20"/>
                      <w:color w:val="000000"/>
                    </w:rPr>
                    <w:t>固定稳压电源</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8.9</w:t>
                  </w:r>
                  <w:r>
                    <w:rPr>
                      <w:rFonts w:ascii="仿宋_GB2312" w:hAnsi="仿宋_GB2312" w:cs="仿宋_GB2312" w:eastAsia="仿宋_GB2312"/>
                      <w:sz w:val="20"/>
                      <w:color w:val="000000"/>
                    </w:rPr>
                    <w:t>配套的电工实验教学仿真软件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配套电工电子教学使用，满足</w:t>
                  </w:r>
                  <w:r>
                    <w:rPr>
                      <w:rFonts w:ascii="仿宋_GB2312" w:hAnsi="仿宋_GB2312" w:cs="仿宋_GB2312" w:eastAsia="仿宋_GB2312"/>
                      <w:sz w:val="20"/>
                      <w:color w:val="000000"/>
                    </w:rPr>
                    <w:t>“电路分析”、“电工基础”、“电子技术”“继电接触控制”等课程的教学实验。要求软件中1:1还原实验装置的整体架构，三相交流可调电源、直流电源、信号源及频率计、示波器、万用表、交直流两用电压/电流表等仪器仪表，配合实验模块完成课程对应的实验项目。要求软件界面中，包含每个实验的实验原理、实验设备、实验电路展示，实验导线的连接、能够模拟因操作失误导致的各种保护功能</w:t>
                  </w:r>
                  <w:r>
                    <w:rPr>
                      <w:rFonts w:ascii="仿宋_GB2312" w:hAnsi="仿宋_GB2312" w:cs="仿宋_GB2312" w:eastAsia="仿宋_GB2312"/>
                      <w:sz w:val="20"/>
                      <w:color w:val="000000"/>
                    </w:rPr>
                    <w:t>。</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便携式彩色多普勒超声诊断</w:t>
                  </w:r>
                  <w:r>
                    <w:rPr>
                      <w:rFonts w:ascii="仿宋_GB2312" w:hAnsi="仿宋_GB2312" w:cs="仿宋_GB2312" w:eastAsia="仿宋_GB2312"/>
                      <w:sz w:val="20"/>
                      <w:color w:val="000000"/>
                    </w:rPr>
                    <w:t>仪</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系统通用功能：</w:t>
                  </w:r>
                </w:p>
                <w:p>
                  <w:pPr>
                    <w:pStyle w:val="null3"/>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全</w:t>
                  </w:r>
                  <w:r>
                    <w:rPr>
                      <w:rFonts w:ascii="仿宋_GB2312" w:hAnsi="仿宋_GB2312" w:cs="仿宋_GB2312" w:eastAsia="仿宋_GB2312"/>
                      <w:sz w:val="20"/>
                      <w:color w:val="000000"/>
                    </w:rPr>
                    <w:t>中</w:t>
                  </w:r>
                  <w:r>
                    <w:rPr>
                      <w:rFonts w:ascii="仿宋_GB2312" w:hAnsi="仿宋_GB2312" w:cs="仿宋_GB2312" w:eastAsia="仿宋_GB2312"/>
                      <w:sz w:val="20"/>
                      <w:color w:val="000000"/>
                    </w:rPr>
                    <w:t>文操作界面，</w:t>
                  </w:r>
                  <w:r>
                    <w:rPr>
                      <w:rFonts w:ascii="仿宋_GB2312" w:hAnsi="仿宋_GB2312" w:cs="仿宋_GB2312" w:eastAsia="仿宋_GB2312"/>
                      <w:sz w:val="20"/>
                      <w:color w:val="000000"/>
                    </w:rPr>
                    <w:t>支持触摸屏，</w:t>
                  </w:r>
                  <w:r>
                    <w:rPr>
                      <w:rFonts w:ascii="仿宋_GB2312" w:hAnsi="仿宋_GB2312" w:cs="仿宋_GB2312" w:eastAsia="仿宋_GB2312"/>
                      <w:sz w:val="20"/>
                      <w:color w:val="000000"/>
                    </w:rPr>
                    <w:t>可直接手指触屏放大、缩小、回放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▲1.2≥15</w:t>
                  </w:r>
                  <w:r>
                    <w:rPr>
                      <w:rFonts w:ascii="仿宋_GB2312" w:hAnsi="仿宋_GB2312" w:cs="仿宋_GB2312" w:eastAsia="仿宋_GB2312"/>
                      <w:sz w:val="20"/>
                      <w:color w:val="000000"/>
                    </w:rPr>
                    <w:t>.5</w:t>
                  </w:r>
                  <w:r>
                    <w:rPr>
                      <w:rFonts w:ascii="仿宋_GB2312" w:hAnsi="仿宋_GB2312" w:cs="仿宋_GB2312" w:eastAsia="仿宋_GB2312"/>
                      <w:sz w:val="20"/>
                      <w:color w:val="000000"/>
                    </w:rPr>
                    <w:t>英寸高分辨率</w:t>
                  </w:r>
                  <w:r>
                    <w:rPr>
                      <w:rFonts w:ascii="仿宋_GB2312" w:hAnsi="仿宋_GB2312" w:cs="仿宋_GB2312" w:eastAsia="仿宋_GB2312"/>
                      <w:sz w:val="20"/>
                      <w:color w:val="000000"/>
                    </w:rPr>
                    <w:t>LCD显示器，可根据环境光变化自动调节亮度，可独立主机调节，角度≥180°；</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探头规格：</w:t>
                  </w:r>
                </w:p>
                <w:p>
                  <w:pPr>
                    <w:pStyle w:val="null3"/>
                    <w:jc w:val="both"/>
                  </w:pPr>
                  <w:r>
                    <w:rPr>
                      <w:rFonts w:ascii="仿宋_GB2312" w:hAnsi="仿宋_GB2312" w:cs="仿宋_GB2312" w:eastAsia="仿宋_GB2312"/>
                      <w:sz w:val="20"/>
                      <w:color w:val="000000"/>
                    </w:rPr>
                    <w:t>2.1超宽频变频探头：基波≥5种，谐波≥5种，可视可调；</w:t>
                  </w:r>
                </w:p>
                <w:p>
                  <w:pPr>
                    <w:pStyle w:val="null3"/>
                    <w:jc w:val="both"/>
                  </w:pPr>
                  <w:r>
                    <w:rPr>
                      <w:rFonts w:ascii="仿宋_GB2312" w:hAnsi="仿宋_GB2312" w:cs="仿宋_GB2312" w:eastAsia="仿宋_GB2312"/>
                      <w:sz w:val="20"/>
                      <w:color w:val="000000"/>
                    </w:rPr>
                    <w:t>▲2.2单晶腹部凸阵探头，探头频率：</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5</w:t>
                  </w:r>
                  <w:r>
                    <w:rPr>
                      <w:rFonts w:ascii="仿宋_GB2312" w:hAnsi="仿宋_GB2312" w:cs="仿宋_GB2312" w:eastAsia="仿宋_GB2312"/>
                      <w:sz w:val="20"/>
                      <w:color w:val="000000"/>
                    </w:rPr>
                    <w:t>.0MHz；</w:t>
                  </w:r>
                </w:p>
                <w:p>
                  <w:pPr>
                    <w:pStyle w:val="null3"/>
                    <w:jc w:val="both"/>
                  </w:pPr>
                  <w:r>
                    <w:rPr>
                      <w:rFonts w:ascii="仿宋_GB2312" w:hAnsi="仿宋_GB2312" w:cs="仿宋_GB2312" w:eastAsia="仿宋_GB2312"/>
                      <w:sz w:val="20"/>
                      <w:color w:val="000000"/>
                    </w:rPr>
                    <w:t>2.3浅表线阵探头，探头频率：4.0-16.0MHz；</w:t>
                  </w:r>
                </w:p>
                <w:p>
                  <w:pPr>
                    <w:pStyle w:val="null3"/>
                    <w:jc w:val="both"/>
                  </w:pPr>
                  <w:r>
                    <w:rPr>
                      <w:rFonts w:ascii="仿宋_GB2312" w:hAnsi="仿宋_GB2312" w:cs="仿宋_GB2312" w:eastAsia="仿宋_GB2312"/>
                      <w:sz w:val="20"/>
                      <w:color w:val="000000"/>
                    </w:rPr>
                    <w:t>2.4单晶心脏探头，探头频率：1.0-6.0MHz；</w:t>
                  </w:r>
                </w:p>
                <w:p>
                  <w:pPr>
                    <w:pStyle w:val="null3"/>
                    <w:jc w:val="both"/>
                  </w:pPr>
                  <w:r>
                    <w:rPr>
                      <w:rFonts w:ascii="仿宋_GB2312" w:hAnsi="仿宋_GB2312" w:cs="仿宋_GB2312" w:eastAsia="仿宋_GB2312"/>
                      <w:sz w:val="20"/>
                      <w:color w:val="000000"/>
                    </w:rPr>
                    <w:t>2.5</w:t>
                  </w:r>
                  <w:r>
                    <w:rPr>
                      <w:rFonts w:ascii="仿宋_GB2312" w:hAnsi="仿宋_GB2312" w:cs="仿宋_GB2312" w:eastAsia="仿宋_GB2312"/>
                      <w:sz w:val="20"/>
                      <w:color w:val="000000"/>
                    </w:rPr>
                    <w:t>阵元：有效阵元</w:t>
                  </w:r>
                  <w:r>
                    <w:rPr>
                      <w:rFonts w:ascii="仿宋_GB2312" w:hAnsi="仿宋_GB2312" w:cs="仿宋_GB2312" w:eastAsia="仿宋_GB2312"/>
                      <w:sz w:val="20"/>
                      <w:color w:val="000000"/>
                    </w:rPr>
                    <w:t>≥128阵元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2.6</w:t>
                  </w:r>
                  <w:r>
                    <w:rPr>
                      <w:rFonts w:ascii="仿宋_GB2312" w:hAnsi="仿宋_GB2312" w:cs="仿宋_GB2312" w:eastAsia="仿宋_GB2312"/>
                      <w:sz w:val="20"/>
                      <w:color w:val="000000"/>
                    </w:rPr>
                    <w:t>支持二维、</w:t>
                  </w:r>
                  <w:r>
                    <w:rPr>
                      <w:rFonts w:ascii="仿宋_GB2312" w:hAnsi="仿宋_GB2312" w:cs="仿宋_GB2312" w:eastAsia="仿宋_GB2312"/>
                      <w:sz w:val="20"/>
                      <w:color w:val="000000"/>
                    </w:rPr>
                    <w:t>M-模式、彩色多普勒、PW多普勒及组织多普勒成像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▲2.7</w:t>
                  </w:r>
                  <w:r>
                    <w:rPr>
                      <w:rFonts w:ascii="仿宋_GB2312" w:hAnsi="仿宋_GB2312" w:cs="仿宋_GB2312" w:eastAsia="仿宋_GB2312"/>
                      <w:sz w:val="20"/>
                      <w:color w:val="000000"/>
                    </w:rPr>
                    <w:t>可扩展至</w:t>
                  </w:r>
                  <w:r>
                    <w:rPr>
                      <w:rFonts w:ascii="仿宋_GB2312" w:hAnsi="仿宋_GB2312" w:cs="仿宋_GB2312" w:eastAsia="仿宋_GB2312"/>
                      <w:sz w:val="20"/>
                      <w:color w:val="000000"/>
                    </w:rPr>
                    <w:t>4</w:t>
                  </w:r>
                  <w:r>
                    <w:rPr>
                      <w:rFonts w:ascii="仿宋_GB2312" w:hAnsi="仿宋_GB2312" w:cs="仿宋_GB2312" w:eastAsia="仿宋_GB2312"/>
                      <w:sz w:val="20"/>
                      <w:color w:val="000000"/>
                    </w:rPr>
                    <w:t>探头接口连接</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2.8</w:t>
                  </w:r>
                  <w:r>
                    <w:rPr>
                      <w:rFonts w:ascii="仿宋_GB2312" w:hAnsi="仿宋_GB2312" w:cs="仿宋_GB2312" w:eastAsia="仿宋_GB2312"/>
                      <w:sz w:val="20"/>
                      <w:color w:val="000000"/>
                    </w:rPr>
                    <w:t>支持探头抬起自动唤醒</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二维灰阶显像主要参数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成像速度：凸阵探头</w:t>
                  </w:r>
                  <w:r>
                    <w:rPr>
                      <w:rFonts w:ascii="仿宋_GB2312" w:hAnsi="仿宋_GB2312" w:cs="仿宋_GB2312" w:eastAsia="仿宋_GB2312"/>
                      <w:sz w:val="20"/>
                      <w:color w:val="000000"/>
                    </w:rPr>
                    <w:t>, 最大角度17CM深度时,帧速度≥21帧/秒</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3.2</w:t>
                  </w:r>
                  <w:r>
                    <w:rPr>
                      <w:rFonts w:ascii="仿宋_GB2312" w:hAnsi="仿宋_GB2312" w:cs="仿宋_GB2312" w:eastAsia="仿宋_GB2312"/>
                      <w:sz w:val="20"/>
                      <w:color w:val="000000"/>
                    </w:rPr>
                    <w:t>扫描线：每帧线密度</w:t>
                  </w:r>
                  <w:r>
                    <w:rPr>
                      <w:rFonts w:ascii="仿宋_GB2312" w:hAnsi="仿宋_GB2312" w:cs="仿宋_GB2312" w:eastAsia="仿宋_GB2312"/>
                      <w:sz w:val="20"/>
                      <w:color w:val="000000"/>
                    </w:rPr>
                    <w:t>≥230超声线</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3.3</w:t>
                  </w:r>
                  <w:r>
                    <w:rPr>
                      <w:rFonts w:ascii="仿宋_GB2312" w:hAnsi="仿宋_GB2312" w:cs="仿宋_GB2312" w:eastAsia="仿宋_GB2312"/>
                      <w:sz w:val="20"/>
                      <w:color w:val="000000"/>
                    </w:rPr>
                    <w:t>接收方式：前端接收超声信号动态范围</w:t>
                  </w:r>
                  <w:r>
                    <w:rPr>
                      <w:rFonts w:ascii="仿宋_GB2312" w:hAnsi="仿宋_GB2312" w:cs="仿宋_GB2312" w:eastAsia="仿宋_GB2312"/>
                      <w:sz w:val="20"/>
                      <w:color w:val="000000"/>
                    </w:rPr>
                    <w:t>≥170dB</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3.4</w:t>
                  </w:r>
                  <w:r>
                    <w:rPr>
                      <w:rFonts w:ascii="仿宋_GB2312" w:hAnsi="仿宋_GB2312" w:cs="仿宋_GB2312" w:eastAsia="仿宋_GB2312"/>
                      <w:sz w:val="20"/>
                      <w:color w:val="000000"/>
                    </w:rPr>
                    <w:t>数字化声束形成器：连续动态聚焦，可变孔径及动态变迁</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3.5</w:t>
                  </w:r>
                  <w:r>
                    <w:rPr>
                      <w:rFonts w:ascii="仿宋_GB2312" w:hAnsi="仿宋_GB2312" w:cs="仿宋_GB2312" w:eastAsia="仿宋_GB2312"/>
                      <w:sz w:val="20"/>
                      <w:color w:val="000000"/>
                    </w:rPr>
                    <w:t>回放重现：灰阶图像回放</w:t>
                  </w:r>
                  <w:r>
                    <w:rPr>
                      <w:rFonts w:ascii="仿宋_GB2312" w:hAnsi="仿宋_GB2312" w:cs="仿宋_GB2312" w:eastAsia="仿宋_GB2312"/>
                      <w:sz w:val="20"/>
                      <w:color w:val="000000"/>
                    </w:rPr>
                    <w:t>≥1000幅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3.6</w:t>
                  </w:r>
                  <w:r>
                    <w:rPr>
                      <w:rFonts w:ascii="仿宋_GB2312" w:hAnsi="仿宋_GB2312" w:cs="仿宋_GB2312" w:eastAsia="仿宋_GB2312"/>
                      <w:sz w:val="20"/>
                      <w:color w:val="000000"/>
                    </w:rPr>
                    <w:t>预设条件：针对不同的检查脏器，预置最佳化图像的检查条件，减少操作时的调节</w:t>
                  </w:r>
                  <w:r>
                    <w:rPr>
                      <w:rFonts w:ascii="仿宋_GB2312" w:hAnsi="仿宋_GB2312" w:cs="仿宋_GB2312" w:eastAsia="仿宋_GB2312"/>
                      <w:sz w:val="20"/>
                      <w:color w:val="000000"/>
                    </w:rPr>
                    <w:t>,及常用所需的外部调节及组合调节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3.7</w:t>
                  </w:r>
                  <w:r>
                    <w:rPr>
                      <w:rFonts w:ascii="仿宋_GB2312" w:hAnsi="仿宋_GB2312" w:cs="仿宋_GB2312" w:eastAsia="仿宋_GB2312"/>
                      <w:sz w:val="20"/>
                      <w:color w:val="000000"/>
                    </w:rPr>
                    <w:t>最大深度</w:t>
                  </w:r>
                  <w:r>
                    <w:rPr>
                      <w:rFonts w:ascii="仿宋_GB2312" w:hAnsi="仿宋_GB2312" w:cs="仿宋_GB2312" w:eastAsia="仿宋_GB2312"/>
                      <w:sz w:val="20"/>
                      <w:color w:val="000000"/>
                    </w:rPr>
                    <w:t>40cm；</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8</w:t>
                  </w:r>
                  <w:r>
                    <w:rPr>
                      <w:rFonts w:ascii="仿宋_GB2312" w:hAnsi="仿宋_GB2312" w:cs="仿宋_GB2312" w:eastAsia="仿宋_GB2312"/>
                      <w:sz w:val="20"/>
                      <w:color w:val="000000"/>
                    </w:rPr>
                    <w:t>最大测量速度：</w:t>
                  </w:r>
                  <w:r>
                    <w:rPr>
                      <w:rFonts w:ascii="仿宋_GB2312" w:hAnsi="仿宋_GB2312" w:cs="仿宋_GB2312" w:eastAsia="仿宋_GB2312"/>
                      <w:sz w:val="20"/>
                      <w:color w:val="000000"/>
                    </w:rPr>
                    <w:t>PWD:正或反向血流速度3.4m/s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9</w:t>
                  </w:r>
                  <w:r>
                    <w:rPr>
                      <w:rFonts w:ascii="仿宋_GB2312" w:hAnsi="仿宋_GB2312" w:cs="仿宋_GB2312" w:eastAsia="仿宋_GB2312"/>
                      <w:sz w:val="20"/>
                      <w:color w:val="000000"/>
                    </w:rPr>
                    <w:t>最低测量速度：</w:t>
                  </w:r>
                  <w:r>
                    <w:rPr>
                      <w:rFonts w:ascii="仿宋_GB2312" w:hAnsi="仿宋_GB2312" w:cs="仿宋_GB2312" w:eastAsia="仿宋_GB2312"/>
                      <w:sz w:val="20"/>
                      <w:color w:val="000000"/>
                    </w:rPr>
                    <w:t>≤1.5mm/s(非噪音信号)</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0</w:t>
                  </w:r>
                  <w:r>
                    <w:rPr>
                      <w:rFonts w:ascii="仿宋_GB2312" w:hAnsi="仿宋_GB2312" w:cs="仿宋_GB2312" w:eastAsia="仿宋_GB2312"/>
                      <w:sz w:val="20"/>
                      <w:color w:val="000000"/>
                    </w:rPr>
                    <w:t>彩色多普勒显示方式：速度和速度变量显示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1</w:t>
                  </w:r>
                  <w:r>
                    <w:rPr>
                      <w:rFonts w:ascii="仿宋_GB2312" w:hAnsi="仿宋_GB2312" w:cs="仿宋_GB2312" w:eastAsia="仿宋_GB2312"/>
                      <w:sz w:val="20"/>
                      <w:color w:val="000000"/>
                    </w:rPr>
                    <w:t>自动调节彩色增益</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2</w:t>
                  </w:r>
                  <w:r>
                    <w:rPr>
                      <w:rFonts w:ascii="仿宋_GB2312" w:hAnsi="仿宋_GB2312" w:cs="仿宋_GB2312" w:eastAsia="仿宋_GB2312"/>
                      <w:sz w:val="20"/>
                      <w:color w:val="000000"/>
                    </w:rPr>
                    <w:t>在实时成像和冻结成像中进行彩色反转</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3.1</w:t>
                  </w:r>
                  <w:r>
                    <w:rPr>
                      <w:rFonts w:ascii="仿宋_GB2312" w:hAnsi="仿宋_GB2312" w:cs="仿宋_GB2312" w:eastAsia="仿宋_GB2312"/>
                      <w:sz w:val="20"/>
                      <w:color w:val="000000"/>
                    </w:rPr>
                    <w:t>3</w:t>
                  </w:r>
                  <w:r>
                    <w:rPr>
                      <w:rFonts w:ascii="仿宋_GB2312" w:hAnsi="仿宋_GB2312" w:cs="仿宋_GB2312" w:eastAsia="仿宋_GB2312"/>
                      <w:sz w:val="20"/>
                      <w:color w:val="000000"/>
                    </w:rPr>
                    <w:t>肌骨自动注释</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肌骨二维实时成像，支持一键自动识别肌骨关节标准切面，并自动用不同的颜色和名称标注切面中的软组织、骨骼等组织结构</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r>
                    <w:rPr>
                      <w:rFonts w:ascii="仿宋_GB2312" w:hAnsi="仿宋_GB2312" w:cs="仿宋_GB2312" w:eastAsia="仿宋_GB2312"/>
                      <w:sz w:val="20"/>
                      <w:color w:val="000000"/>
                    </w:rPr>
                    <w:t>辅助操作者快速自动识别肩关节</w:t>
                  </w:r>
                  <w:r>
                    <w:rPr>
                      <w:rFonts w:ascii="仿宋_GB2312" w:hAnsi="仿宋_GB2312" w:cs="仿宋_GB2312" w:eastAsia="仿宋_GB2312"/>
                      <w:sz w:val="20"/>
                      <w:color w:val="000000"/>
                    </w:rPr>
                    <w:t>11个切面</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3</w:t>
                  </w:r>
                  <w:r>
                    <w:rPr>
                      <w:rFonts w:ascii="仿宋_GB2312" w:hAnsi="仿宋_GB2312" w:cs="仿宋_GB2312" w:eastAsia="仿宋_GB2312"/>
                      <w:sz w:val="20"/>
                      <w:color w:val="000000"/>
                    </w:rPr>
                    <w:t>.3</w:t>
                  </w:r>
                  <w:r>
                    <w:rPr>
                      <w:rFonts w:ascii="仿宋_GB2312" w:hAnsi="仿宋_GB2312" w:cs="仿宋_GB2312" w:eastAsia="仿宋_GB2312"/>
                      <w:sz w:val="20"/>
                      <w:color w:val="000000"/>
                    </w:rPr>
                    <w:t>支持肌骨六大关节教学示意图显示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4</w:t>
                  </w:r>
                  <w:r>
                    <w:rPr>
                      <w:rFonts w:ascii="仿宋_GB2312" w:hAnsi="仿宋_GB2312" w:cs="仿宋_GB2312" w:eastAsia="仿宋_GB2312"/>
                      <w:sz w:val="20"/>
                      <w:color w:val="000000"/>
                    </w:rPr>
                    <w:t>增益调节：</w:t>
                  </w:r>
                  <w:r>
                    <w:rPr>
                      <w:rFonts w:ascii="仿宋_GB2312" w:hAnsi="仿宋_GB2312" w:cs="仿宋_GB2312" w:eastAsia="仿宋_GB2312"/>
                      <w:sz w:val="20"/>
                      <w:color w:val="000000"/>
                    </w:rPr>
                    <w:t>0-100逐级可调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5</w:t>
                  </w:r>
                  <w:r>
                    <w:rPr>
                      <w:rFonts w:ascii="仿宋_GB2312" w:hAnsi="仿宋_GB2312" w:cs="仿宋_GB2312" w:eastAsia="仿宋_GB2312"/>
                      <w:sz w:val="20"/>
                      <w:color w:val="000000"/>
                    </w:rPr>
                    <w:t>电影回放浏览</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6</w:t>
                  </w:r>
                  <w:r>
                    <w:rPr>
                      <w:rFonts w:ascii="仿宋_GB2312" w:hAnsi="仿宋_GB2312" w:cs="仿宋_GB2312" w:eastAsia="仿宋_GB2312"/>
                      <w:sz w:val="20"/>
                      <w:color w:val="000000"/>
                    </w:rPr>
                    <w:t>触控式彩色感兴趣区：大小和位置</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7</w:t>
                  </w:r>
                  <w:r>
                    <w:rPr>
                      <w:rFonts w:ascii="仿宋_GB2312" w:hAnsi="仿宋_GB2312" w:cs="仿宋_GB2312" w:eastAsia="仿宋_GB2312"/>
                      <w:sz w:val="20"/>
                      <w:color w:val="000000"/>
                    </w:rPr>
                    <w:t>通过预设功能自动优化色谱、过滤器、彩色灵敏度、线密度、平滑度、回声优先级、彩色余辉、增益和基线</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18</w:t>
                  </w:r>
                  <w:r>
                    <w:rPr>
                      <w:rFonts w:ascii="仿宋_GB2312" w:hAnsi="仿宋_GB2312" w:cs="仿宋_GB2312" w:eastAsia="仿宋_GB2312"/>
                      <w:sz w:val="20"/>
                      <w:color w:val="000000"/>
                    </w:rPr>
                    <w:t>超声图像存档与病案管理功能，实时动态静态捕获</w:t>
                  </w:r>
                  <w:r>
                    <w:rPr>
                      <w:rFonts w:ascii="仿宋_GB2312" w:hAnsi="仿宋_GB2312" w:cs="仿宋_GB2312" w:eastAsia="仿宋_GB2312"/>
                      <w:sz w:val="20"/>
                      <w:color w:val="000000"/>
                    </w:rPr>
                    <w:t>/存储超声图像，硬盘容量≥60GB, 可进行调节动态图像的压缩比, 具USB接口进行图像存储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19</w:t>
                  </w:r>
                  <w:r>
                    <w:rPr>
                      <w:rFonts w:ascii="仿宋_GB2312" w:hAnsi="仿宋_GB2312" w:cs="仿宋_GB2312" w:eastAsia="仿宋_GB2312"/>
                      <w:sz w:val="20"/>
                      <w:color w:val="000000"/>
                    </w:rPr>
                    <w:t>内置超声教学软件，支持肾脏、脾脏、子宫及附件、胆道系统、甲状腺、乳腺、心脏、肌骨、气道、急重症腹部、急重症心脏、急重症颅脑、急重症血管、急重症</w:t>
                  </w:r>
                  <w:r>
                    <w:rPr>
                      <w:rFonts w:ascii="仿宋_GB2312" w:hAnsi="仿宋_GB2312" w:cs="仿宋_GB2312" w:eastAsia="仿宋_GB2312"/>
                      <w:sz w:val="20"/>
                      <w:color w:val="000000"/>
                    </w:rPr>
                    <w:t>FAST等方面应用，机器内部能提供标准超声声像图、解剖示意图及扫查手法图，支持医生对超声扫查的自学和训练；</w:t>
                  </w:r>
                </w:p>
                <w:p>
                  <w:pPr>
                    <w:pStyle w:val="null3"/>
                    <w:jc w:val="both"/>
                  </w:pPr>
                  <w:r>
                    <w:rPr>
                      <w:rFonts w:ascii="仿宋_GB2312" w:hAnsi="仿宋_GB2312" w:cs="仿宋_GB2312" w:eastAsia="仿宋_GB2312"/>
                      <w:sz w:val="20"/>
                      <w:color w:val="000000"/>
                    </w:rPr>
                    <w:t>4.系统通用技术规格：</w:t>
                  </w:r>
                </w:p>
                <w:p>
                  <w:pPr>
                    <w:pStyle w:val="null3"/>
                    <w:jc w:val="both"/>
                  </w:pPr>
                  <w:r>
                    <w:rPr>
                      <w:rFonts w:ascii="仿宋_GB2312" w:hAnsi="仿宋_GB2312" w:cs="仿宋_GB2312" w:eastAsia="仿宋_GB2312"/>
                      <w:sz w:val="20"/>
                      <w:color w:val="000000"/>
                    </w:rPr>
                    <w:t>4.1内置锂电池，电池供电工作时间</w:t>
                  </w:r>
                  <w:r>
                    <w:rPr>
                      <w:rFonts w:ascii="仿宋_GB2312" w:hAnsi="仿宋_GB2312" w:cs="仿宋_GB2312" w:eastAsia="仿宋_GB2312"/>
                      <w:sz w:val="20"/>
                      <w:color w:val="000000"/>
                    </w:rPr>
                    <w:t>≥</w:t>
                  </w:r>
                  <w:r>
                    <w:rPr>
                      <w:rFonts w:ascii="仿宋_GB2312" w:hAnsi="仿宋_GB2312" w:cs="仿宋_GB2312" w:eastAsia="仿宋_GB2312"/>
                      <w:sz w:val="20"/>
                      <w:color w:val="000000"/>
                    </w:rPr>
                    <w:t>1小时；</w:t>
                  </w:r>
                </w:p>
                <w:p>
                  <w:pPr>
                    <w:pStyle w:val="null3"/>
                    <w:jc w:val="both"/>
                  </w:pPr>
                  <w:r>
                    <w:rPr>
                      <w:rFonts w:ascii="仿宋_GB2312" w:hAnsi="仿宋_GB2312" w:cs="仿宋_GB2312" w:eastAsia="仿宋_GB2312"/>
                      <w:sz w:val="20"/>
                      <w:color w:val="000000"/>
                    </w:rPr>
                    <w:t>4.2主机内置HDMI视频输出接口；</w:t>
                  </w:r>
                </w:p>
                <w:p>
                  <w:pPr>
                    <w:pStyle w:val="null3"/>
                    <w:jc w:val="both"/>
                  </w:pPr>
                  <w:r>
                    <w:rPr>
                      <w:rFonts w:ascii="仿宋_GB2312" w:hAnsi="仿宋_GB2312" w:cs="仿宋_GB2312" w:eastAsia="仿宋_GB2312"/>
                      <w:sz w:val="20"/>
                      <w:color w:val="000000"/>
                    </w:rPr>
                    <w:t>4.3内置</w:t>
                  </w:r>
                  <w:r>
                    <w:rPr>
                      <w:rFonts w:ascii="仿宋_GB2312" w:hAnsi="仿宋_GB2312" w:cs="仿宋_GB2312" w:eastAsia="仿宋_GB2312"/>
                      <w:sz w:val="20"/>
                      <w:color w:val="000000"/>
                    </w:rPr>
                    <w:t>≥</w:t>
                  </w:r>
                  <w:r>
                    <w:rPr>
                      <w:rFonts w:ascii="仿宋_GB2312" w:hAnsi="仿宋_GB2312" w:cs="仿宋_GB2312" w:eastAsia="仿宋_GB2312"/>
                      <w:sz w:val="20"/>
                      <w:color w:val="000000"/>
                    </w:rPr>
                    <w:t>1T硬盘；</w:t>
                  </w:r>
                </w:p>
                <w:p>
                  <w:pPr>
                    <w:pStyle w:val="null3"/>
                    <w:jc w:val="both"/>
                  </w:pPr>
                  <w:r>
                    <w:rPr>
                      <w:rFonts w:ascii="仿宋_GB2312" w:hAnsi="仿宋_GB2312" w:cs="仿宋_GB2312" w:eastAsia="仿宋_GB2312"/>
                      <w:sz w:val="20"/>
                      <w:color w:val="000000"/>
                    </w:rPr>
                    <w:t>4.4可升降台车；</w:t>
                  </w:r>
                </w:p>
                <w:p>
                  <w:pPr>
                    <w:pStyle w:val="null3"/>
                    <w:jc w:val="both"/>
                  </w:pPr>
                  <w:r>
                    <w:rPr>
                      <w:rFonts w:ascii="仿宋_GB2312" w:hAnsi="仿宋_GB2312" w:cs="仿宋_GB2312" w:eastAsia="仿宋_GB2312"/>
                      <w:sz w:val="20"/>
                      <w:color w:val="000000"/>
                    </w:rPr>
                    <w:t>4.5多功能背包（带拉杆箱功能）；</w:t>
                  </w:r>
                </w:p>
                <w:p>
                  <w:pPr>
                    <w:pStyle w:val="null3"/>
                    <w:jc w:val="both"/>
                  </w:pPr>
                  <w:r>
                    <w:rPr>
                      <w:rFonts w:ascii="仿宋_GB2312" w:hAnsi="仿宋_GB2312" w:cs="仿宋_GB2312" w:eastAsia="仿宋_GB2312"/>
                      <w:sz w:val="20"/>
                      <w:color w:val="000000"/>
                    </w:rPr>
                    <w:t>4.6一拖4探头扩展器；</w:t>
                  </w:r>
                </w:p>
                <w:p>
                  <w:pPr>
                    <w:pStyle w:val="null3"/>
                    <w:jc w:val="both"/>
                  </w:pPr>
                  <w:r>
                    <w:rPr>
                      <w:rFonts w:ascii="仿宋_GB2312" w:hAnsi="仿宋_GB2312" w:cs="仿宋_GB2312" w:eastAsia="仿宋_GB2312"/>
                      <w:sz w:val="20"/>
                      <w:color w:val="000000"/>
                    </w:rPr>
                    <w:t>4.7</w:t>
                  </w:r>
                  <w:r>
                    <w:rPr>
                      <w:rFonts w:ascii="仿宋_GB2312" w:hAnsi="仿宋_GB2312" w:cs="仿宋_GB2312" w:eastAsia="仿宋_GB2312"/>
                      <w:sz w:val="20"/>
                      <w:color w:val="000000"/>
                    </w:rPr>
                    <w:t>内</w:t>
                  </w:r>
                  <w:r>
                    <w:rPr>
                      <w:rFonts w:ascii="仿宋_GB2312" w:hAnsi="仿宋_GB2312" w:cs="仿宋_GB2312" w:eastAsia="仿宋_GB2312"/>
                      <w:sz w:val="20"/>
                      <w:color w:val="000000"/>
                    </w:rPr>
                    <w:t>置</w:t>
                  </w:r>
                  <w:r>
                    <w:rPr>
                      <w:rFonts w:ascii="仿宋_GB2312" w:hAnsi="仿宋_GB2312" w:cs="仿宋_GB2312" w:eastAsia="仿宋_GB2312"/>
                      <w:sz w:val="20"/>
                      <w:color w:val="000000"/>
                    </w:rPr>
                    <w:t>5G模块；</w:t>
                  </w:r>
                </w:p>
                <w:p>
                  <w:pPr>
                    <w:pStyle w:val="null3"/>
                    <w:jc w:val="both"/>
                  </w:pPr>
                  <w:r>
                    <w:rPr>
                      <w:rFonts w:ascii="仿宋_GB2312" w:hAnsi="仿宋_GB2312" w:cs="仿宋_GB2312" w:eastAsia="仿宋_GB2312"/>
                      <w:sz w:val="20"/>
                      <w:color w:val="000000"/>
                    </w:rPr>
                    <w:t>4.8主机内置USB3.0接口≥3个、Type-C接口；</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超声检查教学系统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1系统采用 B/S 结构，通过Unity进行开发，本地服务器或云服务部署均可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2系统主要完成医学超声教学过程中涉及的超声科室认知、医学超声设备学、医学超声检查技术和医学超声诊断学等教学环节，按照医院超声科各个科室进行仿真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3系统包括学生端和管理端</w:t>
                  </w:r>
                  <w:r>
                    <w:rPr>
                      <w:rFonts w:ascii="仿宋_GB2312" w:hAnsi="仿宋_GB2312" w:cs="仿宋_GB2312" w:eastAsia="仿宋_GB2312"/>
                      <w:sz w:val="20"/>
                      <w:color w:val="000000"/>
                    </w:rPr>
                    <w:t>：</w:t>
                  </w:r>
                  <w:r>
                    <w:rPr>
                      <w:rFonts w:ascii="仿宋_GB2312" w:hAnsi="仿宋_GB2312" w:cs="仿宋_GB2312" w:eastAsia="仿宋_GB2312"/>
                      <w:sz w:val="20"/>
                      <w:color w:val="000000"/>
                    </w:rPr>
                    <w:t>学生端主要包括知识学习、超声仿真和账号管理，同时展示超声设备学、超声检查技术、超声诊断学的相关内容，体现层次化递进学习模式</w:t>
                  </w:r>
                  <w:r>
                    <w:rPr>
                      <w:rFonts w:ascii="仿宋_GB2312" w:hAnsi="仿宋_GB2312" w:cs="仿宋_GB2312" w:eastAsia="仿宋_GB2312"/>
                      <w:sz w:val="20"/>
                      <w:color w:val="000000"/>
                    </w:rPr>
                    <w:t>，</w:t>
                  </w:r>
                  <w:r>
                    <w:rPr>
                      <w:rFonts w:ascii="仿宋_GB2312" w:hAnsi="仿宋_GB2312" w:cs="仿宋_GB2312" w:eastAsia="仿宋_GB2312"/>
                      <w:sz w:val="20"/>
                      <w:color w:val="000000"/>
                    </w:rPr>
                    <w:t>管理端包括学生管理、仿真管理、作业考试管理和账号管理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超声科室认知</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5.4.1</w:t>
                  </w:r>
                  <w:r>
                    <w:rPr>
                      <w:rFonts w:ascii="仿宋_GB2312" w:hAnsi="仿宋_GB2312" w:cs="仿宋_GB2312" w:eastAsia="仿宋_GB2312"/>
                      <w:sz w:val="20"/>
                      <w:color w:val="000000"/>
                    </w:rPr>
                    <w:t>超声科室认知仿真完全三维实景仿真技术，对医院环境、科室布局、超声设备、人物等进行全方位立体还原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5.4.2</w:t>
                  </w:r>
                  <w:r>
                    <w:rPr>
                      <w:rFonts w:ascii="仿宋_GB2312" w:hAnsi="仿宋_GB2312" w:cs="仿宋_GB2312" w:eastAsia="仿宋_GB2312"/>
                      <w:sz w:val="20"/>
                      <w:color w:val="000000"/>
                    </w:rPr>
                    <w:t>系统以心脏检查室、腹部检查室、妇科检查室、产科检查室、血管和表浅器官检查室的形式全面展示超声检查种类和科室布局</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5.4.3</w:t>
                  </w:r>
                  <w:r>
                    <w:rPr>
                      <w:rFonts w:ascii="仿宋_GB2312" w:hAnsi="仿宋_GB2312" w:cs="仿宋_GB2312" w:eastAsia="仿宋_GB2312"/>
                      <w:sz w:val="20"/>
                      <w:color w:val="000000"/>
                    </w:rPr>
                    <w:t>系统具有符合工程学理念的人机交互功能，以第三人称的方式进行角色展示和切换，同时体验医生和患者在超声检查时的情景和状态</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5.4.4</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展示</w:t>
                  </w:r>
                  <w:r>
                    <w:rPr>
                      <w:rFonts w:ascii="仿宋_GB2312" w:hAnsi="仿宋_GB2312" w:cs="仿宋_GB2312" w:eastAsia="仿宋_GB2312"/>
                      <w:sz w:val="20"/>
                      <w:color w:val="000000"/>
                    </w:rPr>
                    <w:t>知识点的内容</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5.4.5</w:t>
                  </w:r>
                  <w:r>
                    <w:rPr>
                      <w:rFonts w:ascii="仿宋_GB2312" w:hAnsi="仿宋_GB2312" w:cs="仿宋_GB2312" w:eastAsia="仿宋_GB2312"/>
                      <w:sz w:val="20"/>
                      <w:color w:val="000000"/>
                    </w:rPr>
                    <w:t>系统全方位还原超声检查情景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5.5</w:t>
                  </w:r>
                  <w:r>
                    <w:rPr>
                      <w:rFonts w:ascii="仿宋_GB2312" w:hAnsi="仿宋_GB2312" w:cs="仿宋_GB2312" w:eastAsia="仿宋_GB2312"/>
                      <w:sz w:val="20"/>
                      <w:color w:val="000000"/>
                    </w:rPr>
                    <w:t>超声设备仿真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5.5.1</w:t>
                  </w:r>
                  <w:r>
                    <w:rPr>
                      <w:rFonts w:ascii="仿宋_GB2312" w:hAnsi="仿宋_GB2312" w:cs="仿宋_GB2312" w:eastAsia="仿宋_GB2312"/>
                      <w:sz w:val="20"/>
                      <w:color w:val="000000"/>
                    </w:rPr>
                    <w:t>系统从整体和局部两个角度展现医学超声诊断仪的设备学知识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5.5.2</w:t>
                  </w:r>
                  <w:r>
                    <w:rPr>
                      <w:rFonts w:ascii="仿宋_GB2312" w:hAnsi="仿宋_GB2312" w:cs="仿宋_GB2312" w:eastAsia="仿宋_GB2312"/>
                      <w:sz w:val="20"/>
                      <w:color w:val="000000"/>
                    </w:rPr>
                    <w:t>系统字幕和语言的方式对超声各个部件进行知识点介绍</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w:t>
                  </w:r>
                  <w:r>
                    <w:rPr>
                      <w:rFonts w:ascii="仿宋_GB2312" w:hAnsi="仿宋_GB2312" w:cs="仿宋_GB2312" w:eastAsia="仿宋_GB2312"/>
                      <w:sz w:val="20"/>
                      <w:color w:val="000000"/>
                    </w:rPr>
                    <w:t>超声检查仿真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5.6.1</w:t>
                  </w:r>
                  <w:r>
                    <w:rPr>
                      <w:rFonts w:ascii="仿宋_GB2312" w:hAnsi="仿宋_GB2312" w:cs="仿宋_GB2312" w:eastAsia="仿宋_GB2312"/>
                      <w:sz w:val="20"/>
                      <w:color w:val="000000"/>
                    </w:rPr>
                    <w:t>系统按照真实超声检查步骤和规范进行设计</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5.6.2</w:t>
                  </w:r>
                  <w:r>
                    <w:rPr>
                      <w:rFonts w:ascii="仿宋_GB2312" w:hAnsi="仿宋_GB2312" w:cs="仿宋_GB2312" w:eastAsia="仿宋_GB2312"/>
                      <w:sz w:val="20"/>
                      <w:color w:val="000000"/>
                    </w:rPr>
                    <w:t>检查流程包括提交检查单、导医、检查前嘱咐、问诊、核对信息、检查前准备、探头切换、体位安排、使用耦合剂、查看检查部位、调整探头和姿势、扫查、操作面板设置、冻结图像、检查后续处理等环节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w:t>
                  </w:r>
                  <w:r>
                    <w:rPr>
                      <w:rFonts w:ascii="仿宋_GB2312" w:hAnsi="仿宋_GB2312" w:cs="仿宋_GB2312" w:eastAsia="仿宋_GB2312"/>
                      <w:sz w:val="20"/>
                      <w:color w:val="000000"/>
                    </w:rPr>
                    <w:t>过程检查仿真：</w:t>
                  </w:r>
                </w:p>
                <w:p>
                  <w:pPr>
                    <w:pStyle w:val="null3"/>
                    <w:jc w:val="both"/>
                  </w:pPr>
                  <w:r>
                    <w:rPr>
                      <w:rFonts w:ascii="仿宋_GB2312" w:hAnsi="仿宋_GB2312" w:cs="仿宋_GB2312" w:eastAsia="仿宋_GB2312"/>
                      <w:sz w:val="20"/>
                      <w:color w:val="000000"/>
                    </w:rPr>
                    <w:t>5.6.3.1</w:t>
                  </w:r>
                  <w:r>
                    <w:rPr>
                      <w:rFonts w:ascii="仿宋_GB2312" w:hAnsi="仿宋_GB2312" w:cs="仿宋_GB2312" w:eastAsia="仿宋_GB2312"/>
                      <w:sz w:val="20"/>
                      <w:color w:val="000000"/>
                    </w:rPr>
                    <w:t>核对检查单，输入病人检查信息</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5.6.3.2</w:t>
                  </w:r>
                  <w:r>
                    <w:rPr>
                      <w:rFonts w:ascii="仿宋_GB2312" w:hAnsi="仿宋_GB2312" w:cs="仿宋_GB2312" w:eastAsia="仿宋_GB2312"/>
                      <w:sz w:val="20"/>
                      <w:color w:val="000000"/>
                    </w:rPr>
                    <w:t>在操作面板上进行检查设置，通过特写镜头展示操作细节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5.6.3.3</w:t>
                  </w:r>
                  <w:r>
                    <w:rPr>
                      <w:rFonts w:ascii="仿宋_GB2312" w:hAnsi="仿宋_GB2312" w:cs="仿宋_GB2312" w:eastAsia="仿宋_GB2312"/>
                      <w:sz w:val="20"/>
                      <w:color w:val="000000"/>
                    </w:rPr>
                    <w:t>切换超声探头</w:t>
                  </w:r>
                  <w:r>
                    <w:rPr>
                      <w:rFonts w:ascii="仿宋_GB2312" w:hAnsi="仿宋_GB2312" w:cs="仿宋_GB2312" w:eastAsia="仿宋_GB2312"/>
                      <w:sz w:val="20"/>
                      <w:color w:val="000000"/>
                    </w:rPr>
                    <w:t>,</w:t>
                  </w:r>
                  <w:r>
                    <w:rPr>
                      <w:rFonts w:ascii="仿宋_GB2312" w:hAnsi="仿宋_GB2312" w:cs="仿宋_GB2312" w:eastAsia="仿宋_GB2312"/>
                      <w:sz w:val="20"/>
                      <w:color w:val="000000"/>
                    </w:rPr>
                    <w:t>涂抹超声耦合剂</w:t>
                  </w:r>
                  <w:r>
                    <w:rPr>
                      <w:rFonts w:ascii="仿宋_GB2312" w:hAnsi="仿宋_GB2312" w:cs="仿宋_GB2312" w:eastAsia="仿宋_GB2312"/>
                      <w:sz w:val="20"/>
                      <w:color w:val="000000"/>
                    </w:rPr>
                    <w:t>，</w:t>
                  </w:r>
                  <w:r>
                    <w:rPr>
                      <w:rFonts w:ascii="仿宋_GB2312" w:hAnsi="仿宋_GB2312" w:cs="仿宋_GB2312" w:eastAsia="仿宋_GB2312"/>
                      <w:sz w:val="20"/>
                      <w:color w:val="000000"/>
                    </w:rPr>
                    <w:t>至少支持扇形、线阵、腔内探头等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5.6.3.4</w:t>
                  </w:r>
                  <w:r>
                    <w:rPr>
                      <w:rFonts w:ascii="仿宋_GB2312" w:hAnsi="仿宋_GB2312" w:cs="仿宋_GB2312" w:eastAsia="仿宋_GB2312"/>
                      <w:sz w:val="20"/>
                      <w:color w:val="000000"/>
                    </w:rPr>
                    <w:t>以人机交互的方式在检查部位确定扫查部位、探头方向</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5.6.3.5</w:t>
                  </w:r>
                  <w:r>
                    <w:rPr>
                      <w:rFonts w:ascii="仿宋_GB2312" w:hAnsi="仿宋_GB2312" w:cs="仿宋_GB2312" w:eastAsia="仿宋_GB2312"/>
                      <w:sz w:val="20"/>
                      <w:color w:val="000000"/>
                    </w:rPr>
                    <w:t>系统支持在超声探头检查过程中输出检查部位的超声声像图，并以实时扫查的方式输入图像，实现探头和图像互动</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5.6.3.6</w:t>
                  </w:r>
                  <w:r>
                    <w:rPr>
                      <w:rFonts w:ascii="仿宋_GB2312" w:hAnsi="仿宋_GB2312" w:cs="仿宋_GB2312" w:eastAsia="仿宋_GB2312"/>
                      <w:sz w:val="20"/>
                      <w:color w:val="000000"/>
                    </w:rPr>
                    <w:t>扫查过程，支持扫查范围指示，同时辅以示意图和语音说明</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5.6.3.7</w:t>
                  </w:r>
                  <w:r>
                    <w:rPr>
                      <w:rFonts w:ascii="仿宋_GB2312" w:hAnsi="仿宋_GB2312" w:cs="仿宋_GB2312" w:eastAsia="仿宋_GB2312"/>
                      <w:sz w:val="20"/>
                      <w:color w:val="000000"/>
                    </w:rPr>
                    <w:t>支持操作面板上冻结键和部分按钮的仿真功能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5.6.3.8</w:t>
                  </w:r>
                  <w:r>
                    <w:rPr>
                      <w:rFonts w:ascii="仿宋_GB2312" w:hAnsi="仿宋_GB2312" w:cs="仿宋_GB2312" w:eastAsia="仿宋_GB2312"/>
                      <w:sz w:val="20"/>
                      <w:color w:val="000000"/>
                    </w:rPr>
                    <w:t>以字幕、音频方式展示知识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5.6.3.9</w:t>
                  </w:r>
                  <w:r>
                    <w:rPr>
                      <w:rFonts w:ascii="仿宋_GB2312" w:hAnsi="仿宋_GB2312" w:cs="仿宋_GB2312" w:eastAsia="仿宋_GB2312"/>
                      <w:sz w:val="20"/>
                      <w:color w:val="000000"/>
                    </w:rPr>
                    <w:t>具备复位或回退功能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5.7</w:t>
                  </w:r>
                  <w:r>
                    <w:rPr>
                      <w:rFonts w:ascii="仿宋_GB2312" w:hAnsi="仿宋_GB2312" w:cs="仿宋_GB2312" w:eastAsia="仿宋_GB2312"/>
                      <w:sz w:val="20"/>
                      <w:color w:val="000000"/>
                    </w:rPr>
                    <w:t>心脏检查仿真：</w:t>
                  </w:r>
                </w:p>
                <w:p>
                  <w:pPr>
                    <w:pStyle w:val="null3"/>
                    <w:jc w:val="both"/>
                  </w:pPr>
                  <w:r>
                    <w:rPr>
                      <w:rFonts w:ascii="仿宋_GB2312" w:hAnsi="仿宋_GB2312" w:cs="仿宋_GB2312" w:eastAsia="仿宋_GB2312"/>
                      <w:sz w:val="20"/>
                      <w:color w:val="000000"/>
                    </w:rPr>
                    <w:t>5.7.1</w:t>
                  </w:r>
                  <w:r>
                    <w:rPr>
                      <w:rFonts w:ascii="仿宋_GB2312" w:hAnsi="仿宋_GB2312" w:cs="仿宋_GB2312" w:eastAsia="仿宋_GB2312"/>
                      <w:sz w:val="20"/>
                      <w:color w:val="000000"/>
                    </w:rPr>
                    <w:t>心脏检查部位解剖包括：心脏、胸骨、肋骨、主动脉、膈等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5.7.2</w:t>
                  </w:r>
                  <w:r>
                    <w:rPr>
                      <w:rFonts w:ascii="仿宋_GB2312" w:hAnsi="仿宋_GB2312" w:cs="仿宋_GB2312" w:eastAsia="仿宋_GB2312"/>
                      <w:sz w:val="20"/>
                      <w:color w:val="000000"/>
                    </w:rPr>
                    <w:t>剑突下扫查过程</w:t>
                  </w:r>
                  <w:r>
                    <w:rPr>
                      <w:rFonts w:ascii="仿宋_GB2312" w:hAnsi="仿宋_GB2312" w:cs="仿宋_GB2312" w:eastAsia="仿宋_GB2312"/>
                      <w:sz w:val="20"/>
                      <w:color w:val="000000"/>
                    </w:rPr>
                    <w:t>、</w:t>
                  </w:r>
                  <w:r>
                    <w:rPr>
                      <w:rFonts w:ascii="仿宋_GB2312" w:hAnsi="仿宋_GB2312" w:cs="仿宋_GB2312" w:eastAsia="仿宋_GB2312"/>
                      <w:sz w:val="20"/>
                      <w:color w:val="000000"/>
                    </w:rPr>
                    <w:t>心尖部扫查过程</w:t>
                  </w:r>
                  <w:r>
                    <w:rPr>
                      <w:rFonts w:ascii="仿宋_GB2312" w:hAnsi="仿宋_GB2312" w:cs="仿宋_GB2312" w:eastAsia="仿宋_GB2312"/>
                      <w:sz w:val="20"/>
                      <w:color w:val="000000"/>
                    </w:rPr>
                    <w:t>、</w:t>
                  </w:r>
                  <w:r>
                    <w:rPr>
                      <w:rFonts w:ascii="仿宋_GB2312" w:hAnsi="仿宋_GB2312" w:cs="仿宋_GB2312" w:eastAsia="仿宋_GB2312"/>
                      <w:sz w:val="20"/>
                      <w:color w:val="000000"/>
                    </w:rPr>
                    <w:t>胸骨上凹扫查过程</w:t>
                  </w:r>
                  <w:r>
                    <w:rPr>
                      <w:rFonts w:ascii="仿宋_GB2312" w:hAnsi="仿宋_GB2312" w:cs="仿宋_GB2312" w:eastAsia="仿宋_GB2312"/>
                      <w:sz w:val="20"/>
                      <w:color w:val="000000"/>
                    </w:rPr>
                    <w:t>、</w:t>
                  </w:r>
                  <w:r>
                    <w:rPr>
                      <w:rFonts w:ascii="仿宋_GB2312" w:hAnsi="仿宋_GB2312" w:cs="仿宋_GB2312" w:eastAsia="仿宋_GB2312"/>
                      <w:sz w:val="20"/>
                      <w:color w:val="000000"/>
                    </w:rPr>
                    <w:t>胸骨旁扫查过程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5.8</w:t>
                  </w:r>
                  <w:r>
                    <w:rPr>
                      <w:rFonts w:ascii="仿宋_GB2312" w:hAnsi="仿宋_GB2312" w:cs="仿宋_GB2312" w:eastAsia="仿宋_GB2312"/>
                      <w:sz w:val="20"/>
                      <w:color w:val="000000"/>
                    </w:rPr>
                    <w:t>腹部检查仿真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5.8.1</w:t>
                  </w:r>
                  <w:r>
                    <w:rPr>
                      <w:rFonts w:ascii="仿宋_GB2312" w:hAnsi="仿宋_GB2312" w:cs="仿宋_GB2312" w:eastAsia="仿宋_GB2312"/>
                      <w:sz w:val="20"/>
                      <w:color w:val="000000"/>
                    </w:rPr>
                    <w:t>腹部检查部位解剖包括：左肋、左上腹及剑突、右肋、右肋间、右腋等。</w:t>
                  </w:r>
                </w:p>
                <w:p>
                  <w:pPr>
                    <w:pStyle w:val="null3"/>
                    <w:jc w:val="both"/>
                  </w:pPr>
                  <w:r>
                    <w:rPr>
                      <w:rFonts w:ascii="仿宋_GB2312" w:hAnsi="仿宋_GB2312" w:cs="仿宋_GB2312" w:eastAsia="仿宋_GB2312"/>
                      <w:sz w:val="20"/>
                      <w:color w:val="000000"/>
                    </w:rPr>
                    <w:t>5.8.2</w:t>
                  </w:r>
                  <w:r>
                    <w:rPr>
                      <w:rFonts w:ascii="仿宋_GB2312" w:hAnsi="仿宋_GB2312" w:cs="仿宋_GB2312" w:eastAsia="仿宋_GB2312"/>
                      <w:sz w:val="20"/>
                      <w:color w:val="000000"/>
                    </w:rPr>
                    <w:t>左肋缘下斜切扫查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左上腹及剑突下纵切扫查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剑突下横切扫查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右肋缘下斜切扫查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右肋间斜切扫查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剑突下横切扫查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右肋间斜切扫查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右肋缘下腹直肌外缘纵切扫查</w:t>
                  </w:r>
                  <w:r>
                    <w:rPr>
                      <w:rFonts w:ascii="仿宋_GB2312" w:hAnsi="仿宋_GB2312" w:cs="仿宋_GB2312" w:eastAsia="仿宋_GB2312"/>
                      <w:sz w:val="20"/>
                      <w:color w:val="000000"/>
                    </w:rPr>
                    <w:t>、</w:t>
                  </w:r>
                  <w:r>
                    <w:rPr>
                      <w:rFonts w:ascii="仿宋_GB2312" w:hAnsi="仿宋_GB2312" w:cs="仿宋_GB2312" w:eastAsia="仿宋_GB2312"/>
                      <w:sz w:val="20"/>
                      <w:color w:val="000000"/>
                    </w:rPr>
                    <w:t>右肋缘下腹直肌外缘斜纵切扫查</w:t>
                  </w:r>
                  <w:r>
                    <w:rPr>
                      <w:rFonts w:ascii="仿宋_GB2312" w:hAnsi="仿宋_GB2312" w:cs="仿宋_GB2312" w:eastAsia="仿宋_GB2312"/>
                      <w:sz w:val="20"/>
                      <w:color w:val="000000"/>
                    </w:rPr>
                    <w:t>过程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5.9</w:t>
                  </w:r>
                  <w:r>
                    <w:rPr>
                      <w:rFonts w:ascii="仿宋_GB2312" w:hAnsi="仿宋_GB2312" w:cs="仿宋_GB2312" w:eastAsia="仿宋_GB2312"/>
                      <w:sz w:val="20"/>
                      <w:color w:val="000000"/>
                    </w:rPr>
                    <w:t>超声诊断仿真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5.9.1</w:t>
                  </w:r>
                  <w:r>
                    <w:rPr>
                      <w:rFonts w:ascii="仿宋_GB2312" w:hAnsi="仿宋_GB2312" w:cs="仿宋_GB2312" w:eastAsia="仿宋_GB2312"/>
                      <w:sz w:val="20"/>
                      <w:color w:val="000000"/>
                    </w:rPr>
                    <w:t>支持超声声像图查看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5.9.2</w:t>
                  </w:r>
                  <w:r>
                    <w:rPr>
                      <w:rFonts w:ascii="仿宋_GB2312" w:hAnsi="仿宋_GB2312" w:cs="仿宋_GB2312" w:eastAsia="仿宋_GB2312"/>
                      <w:sz w:val="20"/>
                      <w:color w:val="000000"/>
                    </w:rPr>
                    <w:t>支持书写图像所见和诊断意见的功能，以超声报告的形式展现超声诊断过程</w:t>
                  </w:r>
                  <w:r>
                    <w:rPr>
                      <w:rFonts w:ascii="仿宋_GB2312" w:hAnsi="仿宋_GB2312" w:cs="仿宋_GB2312" w:eastAsia="仿宋_GB2312"/>
                      <w:sz w:val="20"/>
                      <w:color w:val="000000"/>
                    </w:rPr>
                    <w:t>；</w:t>
                  </w:r>
                  <w:r>
                    <w:rPr>
                      <w:rFonts w:ascii="仿宋_GB2312" w:hAnsi="仿宋_GB2312" w:cs="仿宋_GB2312" w:eastAsia="仿宋_GB2312"/>
                      <w:sz w:val="20"/>
                      <w:color w:val="000000"/>
                    </w:rPr>
                    <w:t>仿真报告打印过程</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腹部超声检查训练模型</w:t>
                  </w:r>
                  <w:r>
                    <w:rPr>
                      <w:rFonts w:ascii="仿宋_GB2312" w:hAnsi="仿宋_GB2312" w:cs="仿宋_GB2312" w:eastAsia="仿宋_GB2312"/>
                      <w:sz w:val="20"/>
                      <w:color w:val="000000"/>
                    </w:rPr>
                    <w:t>2个</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.1腹部模型包含肝脏、胆囊、脾脏、胃、胰腺、双肾、输尿管、下腔静脉、腹主动脉等腹腔脏器，模拟腹部脏器病例，支持应用真实CT设备和超声设备在模型上进行直接扫查</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.2模型内置肝脏、胆囊、脾脏、胰腺、双肾、双侧输尿管下腔静脉、腹主动脉等腹部脏器及血管</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模型脏器内置多种模拟病灶，包括肝肿瘤、肝囊肿、胆囊结石、胆囊息肉、肾肿瘤、肾囊肿、肾结石、胰腺肿瘤、胰腺囊肿、胰导管扩张、输尿管结石、脾脏肿瘤、脾囊肿、腹主动脉瘤，支持进行腹部</w:t>
                  </w:r>
                  <w:r>
                    <w:rPr>
                      <w:rFonts w:ascii="仿宋_GB2312" w:hAnsi="仿宋_GB2312" w:cs="仿宋_GB2312" w:eastAsia="仿宋_GB2312"/>
                      <w:sz w:val="20"/>
                      <w:color w:val="000000"/>
                    </w:rPr>
                    <w:t>CT和超声检查训练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乳腺超声肿瘤筛查模型</w:t>
                  </w:r>
                  <w:r>
                    <w:rPr>
                      <w:rFonts w:ascii="仿宋_GB2312" w:hAnsi="仿宋_GB2312" w:cs="仿宋_GB2312" w:eastAsia="仿宋_GB2312"/>
                      <w:sz w:val="20"/>
                      <w:color w:val="000000"/>
                    </w:rPr>
                    <w:t>2个：</w:t>
                  </w:r>
                </w:p>
                <w:p>
                  <w:pPr>
                    <w:pStyle w:val="null3"/>
                    <w:jc w:val="both"/>
                  </w:pPr>
                  <w:r>
                    <w:rPr>
                      <w:rFonts w:ascii="仿宋_GB2312" w:hAnsi="仿宋_GB2312" w:cs="仿宋_GB2312" w:eastAsia="仿宋_GB2312"/>
                      <w:sz w:val="20"/>
                      <w:color w:val="000000"/>
                    </w:rPr>
                    <w:t>7.1模型模拟成年女性双侧乳房，其中一侧乳房位置正常，一侧乳房中度下垂，皮肤、脂肪、乳腺体、腺管、胸大肌等解剖结构，乳房内有不同回声的良性、恶性病灶等，可应用真实超声设备在模型上进行乳腺常见肿瘤病灶的筛查及测量等训练；</w:t>
                  </w:r>
                </w:p>
                <w:p>
                  <w:pPr>
                    <w:pStyle w:val="null3"/>
                    <w:jc w:val="both"/>
                  </w:pPr>
                  <w:r>
                    <w:rPr>
                      <w:rFonts w:ascii="仿宋_GB2312" w:hAnsi="仿宋_GB2312" w:cs="仿宋_GB2312" w:eastAsia="仿宋_GB2312"/>
                      <w:sz w:val="20"/>
                      <w:color w:val="000000"/>
                    </w:rPr>
                    <w:t>7.2模拟乳腺多种病灶特征：</w:t>
                  </w:r>
                </w:p>
                <w:p>
                  <w:pPr>
                    <w:pStyle w:val="null3"/>
                    <w:jc w:val="both"/>
                  </w:pPr>
                  <w:r>
                    <w:rPr>
                      <w:rFonts w:ascii="仿宋_GB2312" w:hAnsi="仿宋_GB2312" w:cs="仿宋_GB2312" w:eastAsia="仿宋_GB2312"/>
                      <w:sz w:val="20"/>
                      <w:color w:val="000000"/>
                    </w:rPr>
                    <w:t>7.2.1乳腺病灶形状和回声多样化，形状有类圆形、蟹足状、椭圆形等，回声有无回声、低回声、高回声、混合回声等，部分病灶伴有钙化灶；</w:t>
                  </w:r>
                </w:p>
                <w:p>
                  <w:pPr>
                    <w:pStyle w:val="null3"/>
                    <w:jc w:val="both"/>
                  </w:pPr>
                  <w:r>
                    <w:rPr>
                      <w:rFonts w:ascii="仿宋_GB2312" w:hAnsi="仿宋_GB2312" w:cs="仿宋_GB2312" w:eastAsia="仿宋_GB2312"/>
                      <w:sz w:val="20"/>
                      <w:color w:val="000000"/>
                    </w:rPr>
                    <w:t>7.2.2乳腺常见肿瘤病灶的尺寸纵径、横径、厚径等尺寸径线测量；支持按BI-RADS标准对乳腺肿物进行分级训练，最高达4C级；</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女性盆腔超声检查模型（妇科疾病）</w:t>
                  </w:r>
                  <w:r>
                    <w:rPr>
                      <w:rFonts w:ascii="仿宋_GB2312" w:hAnsi="仿宋_GB2312" w:cs="仿宋_GB2312" w:eastAsia="仿宋_GB2312"/>
                      <w:sz w:val="20"/>
                      <w:color w:val="000000"/>
                    </w:rPr>
                    <w:t>2个：</w:t>
                  </w:r>
                </w:p>
                <w:p>
                  <w:pPr>
                    <w:pStyle w:val="null3"/>
                    <w:jc w:val="both"/>
                  </w:pPr>
                  <w:r>
                    <w:rPr>
                      <w:rFonts w:ascii="仿宋_GB2312" w:hAnsi="仿宋_GB2312" w:cs="仿宋_GB2312" w:eastAsia="仿宋_GB2312"/>
                      <w:sz w:val="20"/>
                      <w:color w:val="000000"/>
                    </w:rPr>
                    <w:t>8.1</w:t>
                  </w:r>
                  <w:r>
                    <w:rPr>
                      <w:rFonts w:ascii="仿宋_GB2312" w:hAnsi="仿宋_GB2312" w:cs="仿宋_GB2312" w:eastAsia="仿宋_GB2312"/>
                      <w:sz w:val="20"/>
                      <w:color w:val="000000"/>
                    </w:rPr>
                    <w:t>模型模拟女性盆腔外形，内嵌女性生殖系统超声检查模块，模块内置阴道、子宫、宫颈、输卵管、卵巢、膀胱等解剖结构，模拟妇科常见病灶，支持用真实超声设备进行经腹部和经阴道进行妇科疾病超声检查训练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8.2</w:t>
                  </w:r>
                  <w:r>
                    <w:rPr>
                      <w:rFonts w:ascii="仿宋_GB2312" w:hAnsi="仿宋_GB2312" w:cs="仿宋_GB2312" w:eastAsia="仿宋_GB2312"/>
                      <w:sz w:val="20"/>
                      <w:color w:val="000000"/>
                    </w:rPr>
                    <w:t>支持应用腹部凸阵探头经腹部进行妇科疾病超声检查训练，包括超声探头的操作手法及标准切面获取</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8.3</w:t>
                  </w:r>
                  <w:r>
                    <w:rPr>
                      <w:rFonts w:ascii="仿宋_GB2312" w:hAnsi="仿宋_GB2312" w:cs="仿宋_GB2312" w:eastAsia="仿宋_GB2312"/>
                      <w:sz w:val="20"/>
                      <w:color w:val="000000"/>
                    </w:rPr>
                    <w:t>支持应用阴道超声探头经阴道进行妇科疾病超声检查训练，操作时具有逼真的操作手感，可训练操作手法和标准切面获取</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9.孕早期胎儿超声筛查模型2个：</w:t>
                  </w:r>
                </w:p>
                <w:p>
                  <w:pPr>
                    <w:pStyle w:val="null3"/>
                    <w:jc w:val="both"/>
                  </w:pPr>
                  <w:r>
                    <w:rPr>
                      <w:rFonts w:ascii="仿宋_GB2312" w:hAnsi="仿宋_GB2312" w:cs="仿宋_GB2312" w:eastAsia="仿宋_GB2312"/>
                      <w:sz w:val="20"/>
                      <w:color w:val="000000"/>
                    </w:rPr>
                    <w:t>9.1</w:t>
                  </w:r>
                  <w:r>
                    <w:rPr>
                      <w:rFonts w:ascii="仿宋_GB2312" w:hAnsi="仿宋_GB2312" w:cs="仿宋_GB2312" w:eastAsia="仿宋_GB2312"/>
                      <w:sz w:val="20"/>
                      <w:color w:val="000000"/>
                    </w:rPr>
                    <w:t>模型模拟孕</w:t>
                  </w:r>
                  <w:r>
                    <w:rPr>
                      <w:rFonts w:ascii="仿宋_GB2312" w:hAnsi="仿宋_GB2312" w:cs="仿宋_GB2312" w:eastAsia="仿宋_GB2312"/>
                      <w:sz w:val="20"/>
                      <w:color w:val="000000"/>
                    </w:rPr>
                    <w:t>12周孕妇腹部盆腔解剖，内含孕12周子宫、胎儿、胎盘、脐带、羊膜腔及羊水，模型材质具有人体类似的声学特性，支持应用真实超声设备经腹部或经阴道进行孕早期胎儿颈项透明带（NT）测量和及胎儿生长发育指标的超声训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9.2</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12周子宫，宫腔内有12周胎儿、胎盘及脐带等附属物，胎儿初具人形，有头颅、躯干、肢体，头部约占身体的一半，胎儿头颅大脑已形成双侧丘脑</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9.3</w:t>
                  </w:r>
                  <w:r>
                    <w:rPr>
                      <w:rFonts w:ascii="仿宋_GB2312" w:hAnsi="仿宋_GB2312" w:cs="仿宋_GB2312" w:eastAsia="仿宋_GB2312"/>
                      <w:sz w:val="20"/>
                      <w:color w:val="000000"/>
                    </w:rPr>
                    <w:t>支持胎儿颈项透明带（</w:t>
                  </w:r>
                  <w:r>
                    <w:rPr>
                      <w:rFonts w:ascii="仿宋_GB2312" w:hAnsi="仿宋_GB2312" w:cs="仿宋_GB2312" w:eastAsia="仿宋_GB2312"/>
                      <w:sz w:val="20"/>
                      <w:color w:val="000000"/>
                    </w:rPr>
                    <w:t>NT）的测量，胎儿正中矢状切面时，颈后部显示皮肤和躯干间的无回声透明带层，可进行NT厚度测量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9.4</w:t>
                  </w:r>
                  <w:r>
                    <w:rPr>
                      <w:rFonts w:ascii="仿宋_GB2312" w:hAnsi="仿宋_GB2312" w:cs="仿宋_GB2312" w:eastAsia="仿宋_GB2312"/>
                      <w:sz w:val="20"/>
                      <w:color w:val="000000"/>
                    </w:rPr>
                    <w:t>支持胎儿顶臀长（</w:t>
                  </w:r>
                  <w:r>
                    <w:rPr>
                      <w:rFonts w:ascii="仿宋_GB2312" w:hAnsi="仿宋_GB2312" w:cs="仿宋_GB2312" w:eastAsia="仿宋_GB2312"/>
                      <w:sz w:val="20"/>
                      <w:color w:val="000000"/>
                    </w:rPr>
                    <w:t>CRL）测量</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孕中期胎儿超声检查模型</w:t>
                  </w:r>
                  <w:r>
                    <w:rPr>
                      <w:rFonts w:ascii="仿宋_GB2312" w:hAnsi="仿宋_GB2312" w:cs="仿宋_GB2312" w:eastAsia="仿宋_GB2312"/>
                      <w:sz w:val="20"/>
                      <w:color w:val="000000"/>
                    </w:rPr>
                    <w:t>2个：</w:t>
                  </w:r>
                </w:p>
                <w:p>
                  <w:pPr>
                    <w:pStyle w:val="null3"/>
                    <w:jc w:val="both"/>
                  </w:pPr>
                  <w:r>
                    <w:rPr>
                      <w:rFonts w:ascii="仿宋_GB2312" w:hAnsi="仿宋_GB2312" w:cs="仿宋_GB2312" w:eastAsia="仿宋_GB2312"/>
                      <w:sz w:val="20"/>
                      <w:color w:val="000000"/>
                    </w:rPr>
                    <w:t>10.1模型的腹部超声检查模块隆起模拟孕24周腹部，内置24周仿真模拟胎儿，支持使用任意二维和三维超声探头进行探查训练，可获得逼真的孕中期超声图像</w:t>
                  </w:r>
                  <w:r>
                    <w:rPr>
                      <w:rFonts w:ascii="仿宋_GB2312" w:hAnsi="仿宋_GB2312" w:cs="仿宋_GB2312" w:eastAsia="仿宋_GB2312"/>
                      <w:sz w:val="20"/>
                      <w:color w:val="000000"/>
                    </w:rPr>
                    <w:t>，</w:t>
                  </w:r>
                  <w:r>
                    <w:rPr>
                      <w:rFonts w:ascii="仿宋_GB2312" w:hAnsi="仿宋_GB2312" w:cs="仿宋_GB2312" w:eastAsia="仿宋_GB2312"/>
                      <w:sz w:val="20"/>
                      <w:color w:val="000000"/>
                    </w:rPr>
                    <w:t>为孕中期胎儿超声检查提供仿真、安全、反复训练的操作训练平台</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支持应用频率为</w:t>
                  </w:r>
                  <w:r>
                    <w:rPr>
                      <w:rFonts w:ascii="仿宋_GB2312" w:hAnsi="仿宋_GB2312" w:cs="仿宋_GB2312" w:eastAsia="仿宋_GB2312"/>
                      <w:sz w:val="20"/>
                      <w:color w:val="000000"/>
                    </w:rPr>
                    <w:t>3.5-5MHz凸阵探头在模型腹部进行仿真的孕中期检查训练，包括超声探头手法训练及产科超声检查流程训练</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10.3进行孕中期胎儿检查时，通过腹部不同位置的扫查，可以观察到相应的产科超声标准切面，可以分别显示胎儿颅脑、颜面、心脏、腹部、脊柱、肢体及附属物等解剖结构</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10.4满足孕中期产科常见切面探查及胎儿超声径线测量训练的需求，与真实产科胎儿超声检查操作一样，可以调整超声设备的参数深度、增益、角度等以优化超声图像</w:t>
                  </w:r>
                  <w:r>
                    <w:rPr>
                      <w:rFonts w:ascii="仿宋_GB2312" w:hAnsi="仿宋_GB2312" w:cs="仿宋_GB2312" w:eastAsia="仿宋_GB2312"/>
                      <w:sz w:val="20"/>
                      <w:color w:val="000000"/>
                    </w:rPr>
                    <w:t>；</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强脉冲光</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①光谱范围：</w:t>
                  </w:r>
                  <w:r>
                    <w:rPr>
                      <w:rFonts w:ascii="仿宋_GB2312" w:hAnsi="仿宋_GB2312" w:cs="仿宋_GB2312" w:eastAsia="仿宋_GB2312"/>
                      <w:sz w:val="20"/>
                      <w:color w:val="000000"/>
                    </w:rPr>
                    <w:t>500-1200nm</w:t>
                  </w:r>
                  <w:r>
                    <w:rPr>
                      <w:rFonts w:ascii="仿宋_GB2312" w:hAnsi="仿宋_GB2312" w:cs="仿宋_GB2312" w:eastAsia="仿宋_GB2312"/>
                      <w:sz w:val="20"/>
                      <w:color w:val="000000"/>
                    </w:rPr>
                    <w:t>多波段可调，覆盖色素</w:t>
                  </w:r>
                  <w:r>
                    <w:rPr>
                      <w:rFonts w:ascii="仿宋_GB2312" w:hAnsi="仿宋_GB2312" w:cs="仿宋_GB2312" w:eastAsia="仿宋_GB2312"/>
                      <w:sz w:val="20"/>
                      <w:color w:val="000000"/>
                    </w:rPr>
                    <w:t>/</w:t>
                  </w:r>
                  <w:r>
                    <w:rPr>
                      <w:rFonts w:ascii="仿宋_GB2312" w:hAnsi="仿宋_GB2312" w:cs="仿宋_GB2312" w:eastAsia="仿宋_GB2312"/>
                      <w:sz w:val="20"/>
                      <w:color w:val="000000"/>
                    </w:rPr>
                    <w:t>血管</w:t>
                  </w:r>
                  <w:r>
                    <w:rPr>
                      <w:rFonts w:ascii="仿宋_GB2312" w:hAnsi="仿宋_GB2312" w:cs="仿宋_GB2312" w:eastAsia="仿宋_GB2312"/>
                      <w:sz w:val="20"/>
                      <w:color w:val="000000"/>
                    </w:rPr>
                    <w:t>/</w:t>
                  </w:r>
                  <w:r>
                    <w:rPr>
                      <w:rFonts w:ascii="仿宋_GB2312" w:hAnsi="仿宋_GB2312" w:cs="仿宋_GB2312" w:eastAsia="仿宋_GB2312"/>
                      <w:sz w:val="20"/>
                      <w:color w:val="000000"/>
                    </w:rPr>
                    <w:t>嫩肤治疗需求；</w:t>
                  </w:r>
                  <w:r>
                    <w:br/>
                  </w:r>
                  <w:r>
                    <w:rPr>
                      <w:rFonts w:ascii="仿宋_GB2312" w:hAnsi="仿宋_GB2312" w:cs="仿宋_GB2312" w:eastAsia="仿宋_GB2312"/>
                      <w:sz w:val="20"/>
                      <w:color w:val="000000"/>
                    </w:rPr>
                    <w:t>②脉冲能量密度：</w:t>
                  </w:r>
                  <w:r>
                    <w:rPr>
                      <w:rFonts w:ascii="仿宋_GB2312" w:hAnsi="仿宋_GB2312" w:cs="仿宋_GB2312" w:eastAsia="仿宋_GB2312"/>
                      <w:sz w:val="20"/>
                      <w:color w:val="000000"/>
                    </w:rPr>
                    <w:t>5-50J/cm</w:t>
                  </w:r>
                  <w:r>
                    <w:rPr>
                      <w:rFonts w:ascii="仿宋_GB2312" w:hAnsi="仿宋_GB2312" w:cs="仿宋_GB2312" w:eastAsia="仿宋_GB2312"/>
                      <w:sz w:val="20"/>
                      <w:color w:val="000000"/>
                    </w:rPr>
                    <w:t>²连续可调，误差≤</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▲③输出波长</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种不同波段滤光片</w:t>
                  </w:r>
                  <w:r>
                    <w:rPr>
                      <w:rFonts w:ascii="仿宋_GB2312" w:hAnsi="仿宋_GB2312" w:cs="仿宋_GB2312" w:eastAsia="仿宋_GB2312"/>
                      <w:sz w:val="20"/>
                      <w:color w:val="000000"/>
                    </w:rPr>
                    <w:t>:</w:t>
                  </w:r>
                  <w:r>
                    <w:rPr>
                      <w:rFonts w:ascii="仿宋_GB2312" w:hAnsi="仿宋_GB2312" w:cs="仿宋_GB2312" w:eastAsia="仿宋_GB2312"/>
                      <w:sz w:val="20"/>
                      <w:color w:val="000000"/>
                    </w:rPr>
                    <w:t>其中包含</w:t>
                  </w:r>
                  <w:r>
                    <w:rPr>
                      <w:rFonts w:ascii="仿宋_GB2312" w:hAnsi="仿宋_GB2312" w:cs="仿宋_GB2312" w:eastAsia="仿宋_GB2312"/>
                      <w:sz w:val="20"/>
                      <w:color w:val="000000"/>
                    </w:rPr>
                    <w:t>515nm</w:t>
                  </w:r>
                  <w:r>
                    <w:rPr>
                      <w:rFonts w:ascii="仿宋_GB2312" w:hAnsi="仿宋_GB2312" w:cs="仿宋_GB2312" w:eastAsia="仿宋_GB2312"/>
                      <w:sz w:val="20"/>
                      <w:color w:val="000000"/>
                    </w:rPr>
                    <w:t>，</w:t>
                  </w:r>
                  <w:r>
                    <w:rPr>
                      <w:rFonts w:ascii="仿宋_GB2312" w:hAnsi="仿宋_GB2312" w:cs="仿宋_GB2312" w:eastAsia="仿宋_GB2312"/>
                      <w:sz w:val="20"/>
                      <w:color w:val="000000"/>
                    </w:rPr>
                    <w:t>560nm</w:t>
                  </w:r>
                  <w:r>
                    <w:rPr>
                      <w:rFonts w:ascii="仿宋_GB2312" w:hAnsi="仿宋_GB2312" w:cs="仿宋_GB2312" w:eastAsia="仿宋_GB2312"/>
                      <w:sz w:val="20"/>
                      <w:color w:val="000000"/>
                    </w:rPr>
                    <w:t>，</w:t>
                  </w:r>
                  <w:r>
                    <w:rPr>
                      <w:rFonts w:ascii="仿宋_GB2312" w:hAnsi="仿宋_GB2312" w:cs="仿宋_GB2312" w:eastAsia="仿宋_GB2312"/>
                      <w:sz w:val="20"/>
                      <w:color w:val="000000"/>
                    </w:rPr>
                    <w:t>590nm</w:t>
                  </w:r>
                  <w:r>
                    <w:rPr>
                      <w:rFonts w:ascii="仿宋_GB2312" w:hAnsi="仿宋_GB2312" w:cs="仿宋_GB2312" w:eastAsia="仿宋_GB2312"/>
                      <w:sz w:val="20"/>
                      <w:color w:val="000000"/>
                    </w:rPr>
                    <w:t>，</w:t>
                  </w:r>
                  <w:r>
                    <w:rPr>
                      <w:rFonts w:ascii="仿宋_GB2312" w:hAnsi="仿宋_GB2312" w:cs="仿宋_GB2312" w:eastAsia="仿宋_GB2312"/>
                      <w:sz w:val="20"/>
                      <w:color w:val="000000"/>
                    </w:rPr>
                    <w:t>615nm</w:t>
                  </w:r>
                  <w:r>
                    <w:rPr>
                      <w:rFonts w:ascii="仿宋_GB2312" w:hAnsi="仿宋_GB2312" w:cs="仿宋_GB2312" w:eastAsia="仿宋_GB2312"/>
                      <w:sz w:val="20"/>
                      <w:color w:val="000000"/>
                    </w:rPr>
                    <w:t>，</w:t>
                  </w:r>
                  <w:r>
                    <w:rPr>
                      <w:rFonts w:ascii="仿宋_GB2312" w:hAnsi="仿宋_GB2312" w:cs="仿宋_GB2312" w:eastAsia="仿宋_GB2312"/>
                      <w:sz w:val="20"/>
                      <w:color w:val="000000"/>
                    </w:rPr>
                    <w:t>640nm</w:t>
                  </w:r>
                  <w:r>
                    <w:rPr>
                      <w:rFonts w:ascii="仿宋_GB2312" w:hAnsi="仿宋_GB2312" w:cs="仿宋_GB2312" w:eastAsia="仿宋_GB2312"/>
                      <w:sz w:val="20"/>
                      <w:color w:val="000000"/>
                    </w:rPr>
                    <w:t>，</w:t>
                  </w:r>
                  <w:r>
                    <w:rPr>
                      <w:rFonts w:ascii="仿宋_GB2312" w:hAnsi="仿宋_GB2312" w:cs="仿宋_GB2312" w:eastAsia="仿宋_GB2312"/>
                      <w:sz w:val="20"/>
                      <w:color w:val="000000"/>
                    </w:rPr>
                    <w:t>695nm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④脉冲输出方式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种输出方式任意可选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⑤脉冲宽度</w:t>
                  </w:r>
                  <w:r>
                    <w:rPr>
                      <w:rFonts w:ascii="仿宋_GB2312" w:hAnsi="仿宋_GB2312" w:cs="仿宋_GB2312" w:eastAsia="仿宋_GB2312"/>
                      <w:sz w:val="20"/>
                      <w:color w:val="000000"/>
                    </w:rPr>
                    <w:t>:2.5~20ms</w:t>
                  </w:r>
                  <w:r>
                    <w:rPr>
                      <w:rFonts w:ascii="仿宋_GB2312" w:hAnsi="仿宋_GB2312" w:cs="仿宋_GB2312" w:eastAsia="仿宋_GB2312"/>
                      <w:sz w:val="20"/>
                      <w:color w:val="000000"/>
                    </w:rPr>
                    <w:t>，步长</w:t>
                  </w:r>
                  <w:r>
                    <w:rPr>
                      <w:rFonts w:ascii="仿宋_GB2312" w:hAnsi="仿宋_GB2312" w:cs="仿宋_GB2312" w:eastAsia="仿宋_GB2312"/>
                      <w:sz w:val="20"/>
                      <w:color w:val="000000"/>
                    </w:rPr>
                    <w:t>0.5ms</w:t>
                  </w:r>
                  <w:r>
                    <w:rPr>
                      <w:rFonts w:ascii="仿宋_GB2312" w:hAnsi="仿宋_GB2312" w:cs="仿宋_GB2312" w:eastAsia="仿宋_GB2312"/>
                      <w:sz w:val="20"/>
                      <w:color w:val="000000"/>
                    </w:rPr>
                    <w:t>，任意可设</w:t>
                  </w:r>
                  <w:r>
                    <w:rPr>
                      <w:rFonts w:ascii="仿宋_GB2312" w:hAnsi="仿宋_GB2312" w:cs="仿宋_GB2312" w:eastAsia="仿宋_GB2312"/>
                      <w:sz w:val="20"/>
                      <w:color w:val="000000"/>
                    </w:rPr>
                    <w:t>:</w:t>
                  </w:r>
                  <w:r>
                    <w:rPr>
                      <w:rFonts w:ascii="仿宋_GB2312" w:hAnsi="仿宋_GB2312" w:cs="仿宋_GB2312" w:eastAsia="仿宋_GB2312"/>
                      <w:sz w:val="20"/>
                      <w:color w:val="000000"/>
                    </w:rPr>
                    <w:t>子脉冲宽度可单独设定</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⑥脉冲间隔</w:t>
                  </w:r>
                  <w:r>
                    <w:rPr>
                      <w:rFonts w:ascii="仿宋_GB2312" w:hAnsi="仿宋_GB2312" w:cs="仿宋_GB2312" w:eastAsia="仿宋_GB2312"/>
                      <w:sz w:val="20"/>
                      <w:color w:val="000000"/>
                    </w:rPr>
                    <w:t>:</w:t>
                  </w:r>
                  <w:r>
                    <w:rPr>
                      <w:rFonts w:ascii="仿宋_GB2312" w:hAnsi="仿宋_GB2312" w:cs="仿宋_GB2312" w:eastAsia="仿宋_GB2312"/>
                      <w:sz w:val="20"/>
                      <w:color w:val="000000"/>
                    </w:rPr>
                    <w:t>5~150ms,</w:t>
                  </w:r>
                  <w:r>
                    <w:rPr>
                      <w:rFonts w:ascii="仿宋_GB2312" w:hAnsi="仿宋_GB2312" w:cs="仿宋_GB2312" w:eastAsia="仿宋_GB2312"/>
                      <w:sz w:val="20"/>
                      <w:color w:val="000000"/>
                    </w:rPr>
                    <w:t>任意可设</w:t>
                  </w:r>
                  <w:r>
                    <w:rPr>
                      <w:rFonts w:ascii="仿宋_GB2312" w:hAnsi="仿宋_GB2312" w:cs="仿宋_GB2312" w:eastAsia="仿宋_GB2312"/>
                      <w:sz w:val="20"/>
                      <w:color w:val="000000"/>
                    </w:rPr>
                    <w:t>:</w:t>
                  </w:r>
                  <w:r>
                    <w:rPr>
                      <w:rFonts w:ascii="仿宋_GB2312" w:hAnsi="仿宋_GB2312" w:cs="仿宋_GB2312" w:eastAsia="仿宋_GB2312"/>
                      <w:sz w:val="20"/>
                      <w:color w:val="000000"/>
                    </w:rPr>
                    <w:t>子脉冲间隔可单独设定</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⑦光斑尺寸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种</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安全控制参数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①动态冷却系统：同步表皮温度监测或水温监测，治疗头温度控温范围</w:t>
                  </w:r>
                  <w:r>
                    <w:rPr>
                      <w:rFonts w:ascii="仿宋_GB2312" w:hAnsi="仿宋_GB2312" w:cs="仿宋_GB2312" w:eastAsia="仿宋_GB2312"/>
                      <w:sz w:val="20"/>
                      <w:color w:val="000000"/>
                    </w:rPr>
                    <w:t>4-20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②智能识别：</w:t>
                  </w:r>
                  <w:r>
                    <w:rPr>
                      <w:rFonts w:ascii="仿宋_GB2312" w:hAnsi="仿宋_GB2312" w:cs="仿宋_GB2312" w:eastAsia="仿宋_GB2312"/>
                      <w:sz w:val="20"/>
                      <w:color w:val="000000"/>
                    </w:rPr>
                    <w:t>按照</w:t>
                  </w:r>
                  <w:r>
                    <w:rPr>
                      <w:rFonts w:ascii="仿宋_GB2312" w:hAnsi="仿宋_GB2312" w:cs="仿宋_GB2312" w:eastAsia="仿宋_GB2312"/>
                      <w:sz w:val="20"/>
                      <w:color w:val="000000"/>
                    </w:rPr>
                    <w:t>皮肤类型自动匹配参数，</w:t>
                  </w:r>
                  <w:r>
                    <w:rPr>
                      <w:rFonts w:ascii="仿宋_GB2312" w:hAnsi="仿宋_GB2312" w:cs="仿宋_GB2312" w:eastAsia="仿宋_GB2312"/>
                      <w:sz w:val="20"/>
                      <w:color w:val="000000"/>
                    </w:rPr>
                    <w:t>错误</w:t>
                  </w:r>
                  <w:r>
                    <w:rPr>
                      <w:rFonts w:ascii="仿宋_GB2312" w:hAnsi="仿宋_GB2312" w:cs="仿宋_GB2312" w:eastAsia="仿宋_GB2312"/>
                      <w:sz w:val="20"/>
                      <w:color w:val="000000"/>
                    </w:rPr>
                    <w:t>操作阻断响应时间</w:t>
                  </w:r>
                  <w:r>
                    <w:rPr>
                      <w:rFonts w:ascii="仿宋_GB2312" w:hAnsi="仿宋_GB2312" w:cs="仿宋_GB2312" w:eastAsia="仿宋_GB2312"/>
                      <w:sz w:val="20"/>
                      <w:color w:val="000000"/>
                    </w:rPr>
                    <w:t>≤</w:t>
                  </w:r>
                  <w:r>
                    <w:rPr>
                      <w:rFonts w:ascii="仿宋_GB2312" w:hAnsi="仿宋_GB2312" w:cs="仿宋_GB2312" w:eastAsia="仿宋_GB2312"/>
                      <w:sz w:val="20"/>
                      <w:color w:val="000000"/>
                    </w:rPr>
                    <w:t>50ms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③治疗头制冷温度</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℃，多种制冷强度可选择</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④冷却系统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内循环封闭水冷，外循环风冷</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内置双过滤洁净装置</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内置水离子浓度过滤装置</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⑤控制系统</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英寸高清电容触摸屏具备导航操作模式，可根据选择的治疗适应症和患者情况智能推荐最佳治疗参数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具有滤光片自动识别、匹配系统</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⑥保护装置</w:t>
                  </w:r>
                  <w:r>
                    <w:rPr>
                      <w:rFonts w:ascii="仿宋_GB2312" w:hAnsi="仿宋_GB2312" w:cs="仿宋_GB2312" w:eastAsia="仿宋_GB2312"/>
                      <w:sz w:val="20"/>
                      <w:color w:val="000000"/>
                    </w:rPr>
                    <w:t>:</w:t>
                  </w:r>
                  <w:r>
                    <w:rPr>
                      <w:rFonts w:ascii="仿宋_GB2312" w:hAnsi="仿宋_GB2312" w:cs="仿宋_GB2312" w:eastAsia="仿宋_GB2312"/>
                      <w:sz w:val="20"/>
                      <w:color w:val="000000"/>
                    </w:rPr>
                    <w:t>配有遮光罩及自动断电保护装置</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⑦使用期限：≥</w:t>
                  </w:r>
                  <w:r>
                    <w:rPr>
                      <w:rFonts w:ascii="仿宋_GB2312" w:hAnsi="仿宋_GB2312" w:cs="仿宋_GB2312" w:eastAsia="仿宋_GB2312"/>
                      <w:sz w:val="20"/>
                      <w:color w:val="000000"/>
                    </w:rPr>
                    <w:t>10</w:t>
                  </w:r>
                  <w:r>
                    <w:rPr>
                      <w:rFonts w:ascii="仿宋_GB2312" w:hAnsi="仿宋_GB2312" w:cs="仿宋_GB2312" w:eastAsia="仿宋_GB2312"/>
                      <w:sz w:val="20"/>
                      <w:color w:val="000000"/>
                    </w:rPr>
                    <w:t>年</w:t>
                  </w:r>
                  <w:r>
                    <w:rPr>
                      <w:rFonts w:ascii="仿宋_GB2312" w:hAnsi="仿宋_GB2312" w:cs="仿宋_GB2312" w:eastAsia="仿宋_GB2312"/>
                      <w:sz w:val="20"/>
                      <w:color w:val="000000"/>
                    </w:rPr>
                    <w:t>。</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半导体激光治疗仪</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①输出波长：</w:t>
                  </w:r>
                  <w:r>
                    <w:rPr>
                      <w:rFonts w:ascii="仿宋_GB2312" w:hAnsi="仿宋_GB2312" w:cs="仿宋_GB2312" w:eastAsia="仿宋_GB2312"/>
                      <w:sz w:val="20"/>
                      <w:color w:val="000000"/>
                    </w:rPr>
                    <w:t>808nm</w:t>
                  </w:r>
                  <w:r>
                    <w:rPr>
                      <w:rFonts w:ascii="仿宋_GB2312" w:hAnsi="仿宋_GB2312" w:cs="仿宋_GB2312" w:eastAsia="仿宋_GB2312"/>
                      <w:sz w:val="20"/>
                      <w:color w:val="000000"/>
                    </w:rPr>
                    <w:t>±</w:t>
                  </w:r>
                  <w:r>
                    <w:rPr>
                      <w:rFonts w:ascii="仿宋_GB2312" w:hAnsi="仿宋_GB2312" w:cs="仿宋_GB2312" w:eastAsia="仿宋_GB2312"/>
                      <w:sz w:val="20"/>
                      <w:color w:val="000000"/>
                    </w:rPr>
                    <w:t>5nm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②峰值功率：</w:t>
                  </w:r>
                  <w:r>
                    <w:rPr>
                      <w:rFonts w:ascii="仿宋_GB2312" w:hAnsi="仿宋_GB2312" w:cs="仿宋_GB2312" w:eastAsia="仿宋_GB2312"/>
                      <w:sz w:val="20"/>
                      <w:color w:val="000000"/>
                    </w:rPr>
                    <w:t>300W</w:t>
                  </w:r>
                  <w:r>
                    <w:rPr>
                      <w:rFonts w:ascii="仿宋_GB2312" w:hAnsi="仿宋_GB2312" w:cs="仿宋_GB2312" w:eastAsia="仿宋_GB2312"/>
                      <w:sz w:val="20"/>
                      <w:color w:val="000000"/>
                    </w:rPr>
                    <w:t>连续可调，脉宽</w:t>
                  </w:r>
                  <w:r>
                    <w:rPr>
                      <w:rFonts w:ascii="仿宋_GB2312" w:hAnsi="仿宋_GB2312" w:cs="仿宋_GB2312" w:eastAsia="仿宋_GB2312"/>
                      <w:sz w:val="20"/>
                      <w:color w:val="000000"/>
                    </w:rPr>
                    <w:t>1ms-1s</w:t>
                  </w:r>
                  <w:r>
                    <w:rPr>
                      <w:rFonts w:ascii="仿宋_GB2312" w:hAnsi="仿宋_GB2312" w:cs="仿宋_GB2312" w:eastAsia="仿宋_GB2312"/>
                      <w:sz w:val="20"/>
                      <w:color w:val="000000"/>
                    </w:rPr>
                    <w:t>自适应调节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③能量密度：</w:t>
                  </w:r>
                  <w:r>
                    <w:rPr>
                      <w:rFonts w:ascii="仿宋_GB2312" w:hAnsi="仿宋_GB2312" w:cs="仿宋_GB2312" w:eastAsia="仿宋_GB2312"/>
                      <w:sz w:val="20"/>
                      <w:color w:val="000000"/>
                    </w:rPr>
                    <w:t>5-50J/cm</w:t>
                  </w:r>
                  <w:r>
                    <w:rPr>
                      <w:rFonts w:ascii="仿宋_GB2312" w:hAnsi="仿宋_GB2312" w:cs="仿宋_GB2312" w:eastAsia="仿宋_GB2312"/>
                      <w:sz w:val="20"/>
                      <w:color w:val="000000"/>
                    </w:rPr>
                    <w:t>²可调；</w:t>
                  </w:r>
                </w:p>
                <w:p>
                  <w:pPr>
                    <w:pStyle w:val="null3"/>
                    <w:jc w:val="both"/>
                  </w:pPr>
                  <w:r>
                    <w:rPr>
                      <w:rFonts w:ascii="仿宋_GB2312" w:hAnsi="仿宋_GB2312" w:cs="仿宋_GB2312" w:eastAsia="仿宋_GB2312"/>
                      <w:sz w:val="20"/>
                      <w:color w:val="000000"/>
                    </w:rPr>
                    <w:t>④脉冲频率：</w:t>
                  </w:r>
                  <w:r>
                    <w:rPr>
                      <w:rFonts w:ascii="仿宋_GB2312" w:hAnsi="仿宋_GB2312" w:cs="仿宋_GB2312" w:eastAsia="仿宋_GB2312"/>
                      <w:sz w:val="20"/>
                      <w:color w:val="000000"/>
                    </w:rPr>
                    <w:t>0.5-10Hz</w:t>
                  </w:r>
                  <w:r>
                    <w:rPr>
                      <w:rFonts w:ascii="仿宋_GB2312" w:hAnsi="仿宋_GB2312" w:cs="仿宋_GB2312" w:eastAsia="仿宋_GB2312"/>
                      <w:sz w:val="20"/>
                      <w:color w:val="000000"/>
                    </w:rPr>
                    <w:t>可调；</w:t>
                  </w:r>
                </w:p>
                <w:p>
                  <w:pPr>
                    <w:pStyle w:val="null3"/>
                    <w:jc w:val="both"/>
                  </w:pPr>
                  <w:r>
                    <w:rPr>
                      <w:rFonts w:ascii="仿宋_GB2312" w:hAnsi="仿宋_GB2312" w:cs="仿宋_GB2312" w:eastAsia="仿宋_GB2312"/>
                      <w:sz w:val="20"/>
                      <w:color w:val="000000"/>
                    </w:rPr>
                    <w:t>⑤单脉冲宽度：</w:t>
                  </w:r>
                  <w:r>
                    <w:rPr>
                      <w:rFonts w:ascii="仿宋_GB2312" w:hAnsi="仿宋_GB2312" w:cs="仿宋_GB2312" w:eastAsia="仿宋_GB2312"/>
                      <w:sz w:val="20"/>
                      <w:color w:val="000000"/>
                    </w:rPr>
                    <w:t>10ms-100ms</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安全控制参数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①接触式冷触技术：治疗头温度≤</w:t>
                  </w:r>
                  <w:r>
                    <w:rPr>
                      <w:rFonts w:ascii="仿宋_GB2312" w:hAnsi="仿宋_GB2312" w:cs="仿宋_GB2312" w:eastAsia="仿宋_GB2312"/>
                      <w:sz w:val="20"/>
                      <w:color w:val="000000"/>
                    </w:rPr>
                    <w:t>10</w:t>
                  </w:r>
                  <w:r>
                    <w:rPr>
                      <w:rFonts w:ascii="仿宋_GB2312" w:hAnsi="仿宋_GB2312" w:cs="仿宋_GB2312" w:eastAsia="仿宋_GB2312"/>
                      <w:sz w:val="20"/>
                      <w:color w:val="000000"/>
                    </w:rPr>
                    <w:t>℃，接触不良自动暂停或设备具有高温报警</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②能量校准：实时监测光斑均匀度，偏差值≤</w:t>
                  </w:r>
                  <w:r>
                    <w:rPr>
                      <w:rFonts w:ascii="仿宋_GB2312" w:hAnsi="仿宋_GB2312" w:cs="仿宋_GB2312" w:eastAsia="仿宋_GB2312"/>
                      <w:sz w:val="20"/>
                      <w:color w:val="000000"/>
                    </w:rPr>
                    <w:t>5%</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能量参数修正</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③冷却系统：内循环封闭水冷，外循环风冷；内置双过滤洁净装置；治疗头制冷温度</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④控制系统：≥</w:t>
                  </w:r>
                  <w:r>
                    <w:rPr>
                      <w:rFonts w:ascii="仿宋_GB2312" w:hAnsi="仿宋_GB2312" w:cs="仿宋_GB2312" w:eastAsia="仿宋_GB2312"/>
                      <w:sz w:val="20"/>
                      <w:color w:val="000000"/>
                    </w:rPr>
                    <w:t>10</w:t>
                  </w:r>
                  <w:r>
                    <w:rPr>
                      <w:rFonts w:ascii="仿宋_GB2312" w:hAnsi="仿宋_GB2312" w:cs="仿宋_GB2312" w:eastAsia="仿宋_GB2312"/>
                      <w:sz w:val="20"/>
                      <w:color w:val="000000"/>
                    </w:rPr>
                    <w:t>英寸高清触摸屏；可根据选择的治疗项目和患者情况推荐最佳治疗参数</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具有参数修正功能及升级接口、设备治疗参数存储记忆、故障语言显示、声音提示等多种功能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⑤使用期限：≥</w:t>
                  </w:r>
                  <w:r>
                    <w:rPr>
                      <w:rFonts w:ascii="仿宋_GB2312" w:hAnsi="仿宋_GB2312" w:cs="仿宋_GB2312" w:eastAsia="仿宋_GB2312"/>
                      <w:sz w:val="20"/>
                      <w:color w:val="000000"/>
                    </w:rPr>
                    <w:t>10</w:t>
                  </w:r>
                  <w:r>
                    <w:rPr>
                      <w:rFonts w:ascii="仿宋_GB2312" w:hAnsi="仿宋_GB2312" w:cs="仿宋_GB2312" w:eastAsia="仿宋_GB2312"/>
                      <w:sz w:val="20"/>
                      <w:color w:val="000000"/>
                    </w:rPr>
                    <w:t>年</w:t>
                  </w:r>
                  <w:r>
                    <w:rPr>
                      <w:rFonts w:ascii="仿宋_GB2312" w:hAnsi="仿宋_GB2312" w:cs="仿宋_GB2312" w:eastAsia="仿宋_GB2312"/>
                      <w:sz w:val="20"/>
                      <w:color w:val="000000"/>
                    </w:rPr>
                    <w:t>。</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皮秒激光仪器</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①脉宽范围：</w:t>
                  </w:r>
                  <w:r>
                    <w:rPr>
                      <w:rFonts w:ascii="仿宋_GB2312" w:hAnsi="仿宋_GB2312" w:cs="仿宋_GB2312" w:eastAsia="仿宋_GB2312"/>
                      <w:sz w:val="20"/>
                      <w:color w:val="000000"/>
                    </w:rPr>
                    <w:t>300ps-2ns</w:t>
                  </w:r>
                  <w:r>
                    <w:rPr>
                      <w:rFonts w:ascii="仿宋_GB2312" w:hAnsi="仿宋_GB2312" w:cs="仿宋_GB2312" w:eastAsia="仿宋_GB2312"/>
                      <w:sz w:val="20"/>
                      <w:color w:val="000000"/>
                    </w:rPr>
                    <w:t>可调，波长</w:t>
                  </w:r>
                  <w:r>
                    <w:rPr>
                      <w:rFonts w:ascii="仿宋_GB2312" w:hAnsi="仿宋_GB2312" w:cs="仿宋_GB2312" w:eastAsia="仿宋_GB2312"/>
                      <w:sz w:val="20"/>
                      <w:color w:val="000000"/>
                    </w:rPr>
                    <w:t>532nm/1064nm</w:t>
                  </w:r>
                  <w:r>
                    <w:rPr>
                      <w:rFonts w:ascii="仿宋_GB2312" w:hAnsi="仿宋_GB2312" w:cs="仿宋_GB2312" w:eastAsia="仿宋_GB2312"/>
                      <w:sz w:val="20"/>
                      <w:color w:val="000000"/>
                    </w:rPr>
                    <w:t>两波长切换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②峰值功率：≥</w:t>
                  </w:r>
                  <w:r>
                    <w:rPr>
                      <w:rFonts w:ascii="仿宋_GB2312" w:hAnsi="仿宋_GB2312" w:cs="仿宋_GB2312" w:eastAsia="仿宋_GB2312"/>
                      <w:sz w:val="20"/>
                      <w:color w:val="000000"/>
                    </w:rPr>
                    <w:t>1.5GW</w:t>
                  </w:r>
                  <w:r>
                    <w:rPr>
                      <w:rFonts w:ascii="仿宋_GB2312" w:hAnsi="仿宋_GB2312" w:cs="仿宋_GB2312" w:eastAsia="仿宋_GB2312"/>
                      <w:sz w:val="20"/>
                      <w:color w:val="000000"/>
                    </w:rPr>
                    <w:t>，</w:t>
                  </w:r>
                  <w:r>
                    <w:rPr>
                      <w:rFonts w:ascii="仿宋_GB2312" w:hAnsi="仿宋_GB2312" w:cs="仿宋_GB2312" w:eastAsia="仿宋_GB2312"/>
                      <w:sz w:val="20"/>
                      <w:color w:val="000000"/>
                    </w:rPr>
                    <w:t>光斑直径</w:t>
                  </w:r>
                  <w:r>
                    <w:rPr>
                      <w:rFonts w:ascii="仿宋_GB2312" w:hAnsi="仿宋_GB2312" w:cs="仿宋_GB2312" w:eastAsia="仿宋_GB2312"/>
                      <w:sz w:val="20"/>
                      <w:color w:val="000000"/>
                    </w:rPr>
                    <w:t>2-8mm</w:t>
                  </w:r>
                  <w:r>
                    <w:rPr>
                      <w:rFonts w:ascii="仿宋_GB2312" w:hAnsi="仿宋_GB2312" w:cs="仿宋_GB2312" w:eastAsia="仿宋_GB2312"/>
                      <w:sz w:val="20"/>
                      <w:color w:val="000000"/>
                    </w:rPr>
                    <w:t>连续可变</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③传输方式：≥</w:t>
                  </w:r>
                  <w:r>
                    <w:rPr>
                      <w:rFonts w:ascii="仿宋_GB2312" w:hAnsi="仿宋_GB2312" w:cs="仿宋_GB2312" w:eastAsia="仿宋_GB2312"/>
                      <w:sz w:val="20"/>
                      <w:color w:val="000000"/>
                    </w:rPr>
                    <w:t>7</w:t>
                  </w:r>
                  <w:r>
                    <w:rPr>
                      <w:rFonts w:ascii="仿宋_GB2312" w:hAnsi="仿宋_GB2312" w:cs="仿宋_GB2312" w:eastAsia="仿宋_GB2312"/>
                      <w:sz w:val="20"/>
                      <w:color w:val="000000"/>
                    </w:rPr>
                    <w:t>关节平衡锤式导光臂</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④治疗手具：光电旋转手具，具有光斑直径、能量密度调节与显示同步功能</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⑤最小脉冲宽度：≤</w:t>
                  </w:r>
                  <w:r>
                    <w:rPr>
                      <w:rFonts w:ascii="仿宋_GB2312" w:hAnsi="仿宋_GB2312" w:cs="仿宋_GB2312" w:eastAsia="仿宋_GB2312"/>
                      <w:sz w:val="20"/>
                      <w:color w:val="000000"/>
                    </w:rPr>
                    <w:t>910ps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⑥终端单脉冲最大输出能量：</w:t>
                  </w:r>
                  <w:r>
                    <w:rPr>
                      <w:rFonts w:ascii="仿宋_GB2312" w:hAnsi="仿宋_GB2312" w:cs="仿宋_GB2312" w:eastAsia="仿宋_GB2312"/>
                      <w:sz w:val="20"/>
                      <w:color w:val="000000"/>
                    </w:rPr>
                    <w:t>1064nm</w:t>
                  </w:r>
                  <w:r>
                    <w:rPr>
                      <w:rFonts w:ascii="仿宋_GB2312" w:hAnsi="仿宋_GB2312" w:cs="仿宋_GB2312" w:eastAsia="仿宋_GB2312"/>
                      <w:sz w:val="20"/>
                      <w:color w:val="000000"/>
                    </w:rPr>
                    <w:t>：≥</w:t>
                  </w:r>
                  <w:r>
                    <w:rPr>
                      <w:rFonts w:ascii="仿宋_GB2312" w:hAnsi="仿宋_GB2312" w:cs="仿宋_GB2312" w:eastAsia="仿宋_GB2312"/>
                      <w:sz w:val="20"/>
                      <w:color w:val="000000"/>
                    </w:rPr>
                    <w:t>1150mJ</w:t>
                  </w:r>
                  <w:r>
                    <w:rPr>
                      <w:rFonts w:ascii="仿宋_GB2312" w:hAnsi="仿宋_GB2312" w:cs="仿宋_GB2312" w:eastAsia="仿宋_GB2312"/>
                      <w:sz w:val="20"/>
                      <w:color w:val="000000"/>
                    </w:rPr>
                    <w:t>；</w:t>
                  </w:r>
                  <w:r>
                    <w:rPr>
                      <w:rFonts w:ascii="仿宋_GB2312" w:hAnsi="仿宋_GB2312" w:cs="仿宋_GB2312" w:eastAsia="仿宋_GB2312"/>
                      <w:sz w:val="20"/>
                      <w:color w:val="000000"/>
                    </w:rPr>
                    <w:t>532nm</w:t>
                  </w:r>
                  <w:r>
                    <w:rPr>
                      <w:rFonts w:ascii="仿宋_GB2312" w:hAnsi="仿宋_GB2312" w:cs="仿宋_GB2312" w:eastAsia="仿宋_GB2312"/>
                      <w:sz w:val="20"/>
                      <w:color w:val="000000"/>
                    </w:rPr>
                    <w:t>：≥</w:t>
                  </w:r>
                  <w:r>
                    <w:rPr>
                      <w:rFonts w:ascii="仿宋_GB2312" w:hAnsi="仿宋_GB2312" w:cs="仿宋_GB2312" w:eastAsia="仿宋_GB2312"/>
                      <w:sz w:val="20"/>
                      <w:color w:val="000000"/>
                    </w:rPr>
                    <w:t>370mJ</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⑦重复频率：</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10Hz</w:t>
                  </w:r>
                  <w:r>
                    <w:rPr>
                      <w:rFonts w:ascii="仿宋_GB2312" w:hAnsi="仿宋_GB2312" w:cs="仿宋_GB2312" w:eastAsia="仿宋_GB2312"/>
                      <w:sz w:val="20"/>
                      <w:color w:val="000000"/>
                    </w:rPr>
                    <w:t>，</w:t>
                  </w:r>
                  <w:r>
                    <w:rPr>
                      <w:rFonts w:ascii="仿宋_GB2312" w:hAnsi="仿宋_GB2312" w:cs="仿宋_GB2312" w:eastAsia="仿宋_GB2312"/>
                      <w:sz w:val="20"/>
                      <w:color w:val="000000"/>
                    </w:rPr>
                    <w:t>1Hz</w:t>
                  </w:r>
                  <w:r>
                    <w:rPr>
                      <w:rFonts w:ascii="仿宋_GB2312" w:hAnsi="仿宋_GB2312" w:cs="仿宋_GB2312" w:eastAsia="仿宋_GB2312"/>
                      <w:sz w:val="20"/>
                      <w:color w:val="000000"/>
                    </w:rPr>
                    <w:t>进步</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⑧</w:t>
                  </w:r>
                  <w:r>
                    <w:rPr>
                      <w:rFonts w:ascii="仿宋_GB2312" w:hAnsi="仿宋_GB2312" w:cs="仿宋_GB2312" w:eastAsia="仿宋_GB2312"/>
                      <w:sz w:val="20"/>
                      <w:color w:val="000000"/>
                    </w:rPr>
                    <w:t>激光瞄准：</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00</w:t>
                  </w:r>
                  <w:r>
                    <w:rPr>
                      <w:rFonts w:ascii="仿宋_GB2312" w:hAnsi="仿宋_GB2312" w:cs="仿宋_GB2312" w:eastAsia="仿宋_GB2312"/>
                      <w:sz w:val="20"/>
                      <w:color w:val="000000"/>
                    </w:rPr>
                    <w:t>nm</w:t>
                  </w:r>
                  <w:r>
                    <w:rPr>
                      <w:rFonts w:ascii="仿宋_GB2312" w:hAnsi="仿宋_GB2312" w:cs="仿宋_GB2312" w:eastAsia="仿宋_GB2312"/>
                      <w:sz w:val="20"/>
                      <w:color w:val="000000"/>
                    </w:rPr>
                    <w:t>波长，亮度强弱可调</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安全控制参数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①色基识别系统：通过皮损反应，自动检测靶组织色素浓度；</w:t>
                  </w:r>
                </w:p>
                <w:p>
                  <w:pPr>
                    <w:pStyle w:val="null3"/>
                    <w:jc w:val="left"/>
                  </w:pPr>
                  <w:r>
                    <w:rPr>
                      <w:rFonts w:ascii="仿宋_GB2312" w:hAnsi="仿宋_GB2312" w:cs="仿宋_GB2312" w:eastAsia="仿宋_GB2312"/>
                      <w:sz w:val="20"/>
                      <w:color w:val="000000"/>
                    </w:rPr>
                    <w:t>②双通道冷却：治疗头</w:t>
                  </w:r>
                  <w:r>
                    <w:rPr>
                      <w:rFonts w:ascii="仿宋_GB2312" w:hAnsi="仿宋_GB2312" w:cs="仿宋_GB2312" w:eastAsia="仿宋_GB2312"/>
                      <w:sz w:val="20"/>
                      <w:color w:val="000000"/>
                    </w:rPr>
                    <w:t>/</w:t>
                  </w:r>
                  <w:r>
                    <w:rPr>
                      <w:rFonts w:ascii="仿宋_GB2312" w:hAnsi="仿宋_GB2312" w:cs="仿宋_GB2312" w:eastAsia="仿宋_GB2312"/>
                      <w:sz w:val="20"/>
                      <w:color w:val="000000"/>
                    </w:rPr>
                    <w:t>皮肤</w:t>
                  </w:r>
                  <w:r>
                    <w:rPr>
                      <w:rFonts w:ascii="仿宋_GB2312" w:hAnsi="仿宋_GB2312" w:cs="仿宋_GB2312" w:eastAsia="仿宋_GB2312"/>
                      <w:sz w:val="20"/>
                      <w:color w:val="000000"/>
                    </w:rPr>
                    <w:t>/</w:t>
                  </w:r>
                  <w:r>
                    <w:rPr>
                      <w:rFonts w:ascii="仿宋_GB2312" w:hAnsi="仿宋_GB2312" w:cs="仿宋_GB2312" w:eastAsia="仿宋_GB2312"/>
                      <w:sz w:val="20"/>
                      <w:color w:val="000000"/>
                    </w:rPr>
                    <w:t>激光器通过水循环和风冷同步冷却，温升≤</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③控制系统：彩色触摸屏显示，具有参数修正功能及升级接口，光斑计数、计时显示，故障语言显示及声音提示，常用数据储存等功能。</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点阵激光</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①点阵密度：</w:t>
                  </w:r>
                  <w:r>
                    <w:rPr>
                      <w:rFonts w:ascii="仿宋_GB2312" w:hAnsi="仿宋_GB2312" w:cs="仿宋_GB2312" w:eastAsia="仿宋_GB2312"/>
                      <w:sz w:val="20"/>
                      <w:color w:val="000000"/>
                    </w:rPr>
                    <w:t>100-500MTZ/cm</w:t>
                  </w:r>
                  <w:r>
                    <w:rPr>
                      <w:rFonts w:ascii="仿宋_GB2312" w:hAnsi="仿宋_GB2312" w:cs="仿宋_GB2312" w:eastAsia="仿宋_GB2312"/>
                      <w:sz w:val="20"/>
                      <w:color w:val="000000"/>
                    </w:rPr>
                    <w:t>²可调，光斑覆盖率</w:t>
                  </w:r>
                  <w:r>
                    <w:rPr>
                      <w:rFonts w:ascii="仿宋_GB2312" w:hAnsi="仿宋_GB2312" w:cs="仿宋_GB2312" w:eastAsia="仿宋_GB2312"/>
                      <w:sz w:val="20"/>
                      <w:color w:val="000000"/>
                    </w:rPr>
                    <w:t>5-30%</w:t>
                  </w:r>
                  <w:r>
                    <w:rPr>
                      <w:rFonts w:ascii="仿宋_GB2312" w:hAnsi="仿宋_GB2312" w:cs="仿宋_GB2312" w:eastAsia="仿宋_GB2312"/>
                      <w:sz w:val="20"/>
                      <w:color w:val="000000"/>
                    </w:rPr>
                    <w:t>；扫描密度</w:t>
                  </w:r>
                  <w:r>
                    <w:rPr>
                      <w:rFonts w:ascii="仿宋_GB2312" w:hAnsi="仿宋_GB2312" w:cs="仿宋_GB2312" w:eastAsia="仿宋_GB2312"/>
                      <w:sz w:val="20"/>
                      <w:color w:val="000000"/>
                    </w:rPr>
                    <w:t>:F=50mm,0.15</w:t>
                  </w:r>
                  <w:r>
                    <w:rPr>
                      <w:rFonts w:ascii="仿宋_GB2312" w:hAnsi="仿宋_GB2312" w:cs="仿宋_GB2312" w:eastAsia="仿宋_GB2312"/>
                      <w:sz w:val="20"/>
                      <w:color w:val="000000"/>
                    </w:rPr>
                    <w:t>～</w:t>
                  </w:r>
                  <w:r>
                    <w:rPr>
                      <w:rFonts w:ascii="仿宋_GB2312" w:hAnsi="仿宋_GB2312" w:cs="仿宋_GB2312" w:eastAsia="仿宋_GB2312"/>
                      <w:sz w:val="20"/>
                      <w:color w:val="000000"/>
                    </w:rPr>
                    <w:t>1.65mm</w:t>
                  </w:r>
                  <w:r>
                    <w:rPr>
                      <w:rFonts w:ascii="仿宋_GB2312" w:hAnsi="仿宋_GB2312" w:cs="仿宋_GB2312" w:eastAsia="仿宋_GB2312"/>
                      <w:sz w:val="20"/>
                      <w:color w:val="000000"/>
                    </w:rPr>
                    <w:t>可调；</w:t>
                  </w:r>
                  <w:r>
                    <w:rPr>
                      <w:rFonts w:ascii="仿宋_GB2312" w:hAnsi="仿宋_GB2312" w:cs="仿宋_GB2312" w:eastAsia="仿宋_GB2312"/>
                      <w:sz w:val="20"/>
                      <w:color w:val="000000"/>
                    </w:rPr>
                    <w:t>F=100mm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0.3</w:t>
                  </w:r>
                  <w:r>
                    <w:rPr>
                      <w:rFonts w:ascii="仿宋_GB2312" w:hAnsi="仿宋_GB2312" w:cs="仿宋_GB2312" w:eastAsia="仿宋_GB2312"/>
                      <w:sz w:val="20"/>
                      <w:color w:val="000000"/>
                    </w:rPr>
                    <w:t>～</w:t>
                  </w:r>
                  <w:r>
                    <w:rPr>
                      <w:rFonts w:ascii="仿宋_GB2312" w:hAnsi="仿宋_GB2312" w:cs="仿宋_GB2312" w:eastAsia="仿宋_GB2312"/>
                      <w:sz w:val="20"/>
                      <w:color w:val="000000"/>
                    </w:rPr>
                    <w:t>3.3mm</w:t>
                  </w:r>
                  <w:r>
                    <w:rPr>
                      <w:rFonts w:ascii="仿宋_GB2312" w:hAnsi="仿宋_GB2312" w:cs="仿宋_GB2312" w:eastAsia="仿宋_GB2312"/>
                      <w:sz w:val="20"/>
                      <w:color w:val="000000"/>
                    </w:rPr>
                    <w:t>可调；</w:t>
                  </w:r>
                  <w:r>
                    <w:br/>
                  </w:r>
                  <w:r>
                    <w:rPr>
                      <w:rFonts w:ascii="仿宋_GB2312" w:hAnsi="仿宋_GB2312" w:cs="仿宋_GB2312" w:eastAsia="仿宋_GB2312"/>
                      <w:sz w:val="20"/>
                      <w:color w:val="000000"/>
                    </w:rPr>
                    <w:t>②能量参数：</w:t>
                  </w:r>
                  <w:r>
                    <w:rPr>
                      <w:rFonts w:ascii="仿宋_GB2312" w:hAnsi="仿宋_GB2312" w:cs="仿宋_GB2312" w:eastAsia="仿宋_GB2312"/>
                      <w:sz w:val="20"/>
                      <w:color w:val="000000"/>
                    </w:rPr>
                    <w:t>10-100mJ/</w:t>
                  </w:r>
                  <w:r>
                    <w:rPr>
                      <w:rFonts w:ascii="仿宋_GB2312" w:hAnsi="仿宋_GB2312" w:cs="仿宋_GB2312" w:eastAsia="仿宋_GB2312"/>
                      <w:sz w:val="20"/>
                      <w:color w:val="000000"/>
                    </w:rPr>
                    <w:t>微光束，热损伤区≤</w:t>
                  </w:r>
                  <w:r>
                    <w:rPr>
                      <w:rFonts w:ascii="仿宋_GB2312" w:hAnsi="仿宋_GB2312" w:cs="仿宋_GB2312" w:eastAsia="仿宋_GB2312"/>
                      <w:sz w:val="20"/>
                      <w:color w:val="000000"/>
                    </w:rPr>
                    <w:t>0.5mm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③激光波长</w:t>
                  </w:r>
                  <w:r>
                    <w:rPr>
                      <w:rFonts w:ascii="仿宋_GB2312" w:hAnsi="仿宋_GB2312" w:cs="仿宋_GB2312" w:eastAsia="仿宋_GB2312"/>
                      <w:sz w:val="20"/>
                      <w:color w:val="000000"/>
                    </w:rPr>
                    <w:t>:10600nm</w:t>
                  </w:r>
                  <w:r>
                    <w:rPr>
                      <w:rFonts w:ascii="仿宋_GB2312" w:hAnsi="仿宋_GB2312" w:cs="仿宋_GB2312" w:eastAsia="仿宋_GB2312"/>
                      <w:sz w:val="20"/>
                      <w:color w:val="000000"/>
                    </w:rPr>
                    <w:t>±</w:t>
                  </w:r>
                  <w:r>
                    <w:rPr>
                      <w:rFonts w:ascii="仿宋_GB2312" w:hAnsi="仿宋_GB2312" w:cs="仿宋_GB2312" w:eastAsia="仿宋_GB2312"/>
                      <w:sz w:val="20"/>
                      <w:color w:val="000000"/>
                    </w:rPr>
                    <w:t>10nm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④光斑直径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0.3mm</w:t>
                  </w:r>
                  <w:r>
                    <w:rPr>
                      <w:rFonts w:ascii="仿宋_GB2312" w:hAnsi="仿宋_GB2312" w:cs="仿宋_GB2312" w:eastAsia="仿宋_GB2312"/>
                      <w:sz w:val="20"/>
                      <w:color w:val="000000"/>
                    </w:rPr>
                    <w:t>；最小脉冲宽度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35us;</w:t>
                  </w:r>
                </w:p>
                <w:p>
                  <w:pPr>
                    <w:pStyle w:val="null3"/>
                    <w:jc w:val="left"/>
                  </w:pPr>
                  <w:r>
                    <w:rPr>
                      <w:rFonts w:ascii="仿宋_GB2312" w:hAnsi="仿宋_GB2312" w:cs="仿宋_GB2312" w:eastAsia="仿宋_GB2312"/>
                      <w:sz w:val="20"/>
                      <w:color w:val="000000"/>
                    </w:rPr>
                    <w:t>⑤传输方式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关节平衡锤式导光臂，配光学图形扫描器垂直向下的出光方式；</w:t>
                  </w:r>
                </w:p>
                <w:p>
                  <w:pPr>
                    <w:pStyle w:val="null3"/>
                    <w:jc w:val="left"/>
                  </w:pPr>
                  <w:r>
                    <w:rPr>
                      <w:rFonts w:ascii="仿宋_GB2312" w:hAnsi="仿宋_GB2312" w:cs="仿宋_GB2312" w:eastAsia="仿宋_GB2312"/>
                      <w:sz w:val="20"/>
                      <w:color w:val="000000"/>
                    </w:rPr>
                    <w:t>⑥非扫描输出模式：≥</w:t>
                  </w:r>
                  <w:r>
                    <w:rPr>
                      <w:rFonts w:ascii="仿宋_GB2312" w:hAnsi="仿宋_GB2312" w:cs="仿宋_GB2312" w:eastAsia="仿宋_GB2312"/>
                      <w:sz w:val="20"/>
                      <w:color w:val="000000"/>
                    </w:rPr>
                    <w:t>4</w:t>
                  </w:r>
                  <w:r>
                    <w:rPr>
                      <w:rFonts w:ascii="仿宋_GB2312" w:hAnsi="仿宋_GB2312" w:cs="仿宋_GB2312" w:eastAsia="仿宋_GB2312"/>
                      <w:sz w:val="20"/>
                      <w:color w:val="000000"/>
                    </w:rPr>
                    <w:t>种；输出功率：</w:t>
                  </w:r>
                  <w:r>
                    <w:rPr>
                      <w:rFonts w:ascii="仿宋_GB2312" w:hAnsi="仿宋_GB2312" w:cs="仿宋_GB2312" w:eastAsia="仿宋_GB2312"/>
                      <w:sz w:val="20"/>
                      <w:color w:val="000000"/>
                    </w:rPr>
                    <w:t>0.1W</w:t>
                  </w:r>
                  <w:r>
                    <w:rPr>
                      <w:rFonts w:ascii="仿宋_GB2312" w:hAnsi="仿宋_GB2312" w:cs="仿宋_GB2312" w:eastAsia="仿宋_GB2312"/>
                      <w:sz w:val="20"/>
                      <w:color w:val="000000"/>
                    </w:rPr>
                    <w:t>～</w:t>
                  </w:r>
                  <w:r>
                    <w:rPr>
                      <w:rFonts w:ascii="仿宋_GB2312" w:hAnsi="仿宋_GB2312" w:cs="仿宋_GB2312" w:eastAsia="仿宋_GB2312"/>
                      <w:sz w:val="20"/>
                      <w:color w:val="000000"/>
                    </w:rPr>
                    <w:t>30W</w:t>
                  </w:r>
                  <w:r>
                    <w:rPr>
                      <w:rFonts w:ascii="仿宋_GB2312" w:hAnsi="仿宋_GB2312" w:cs="仿宋_GB2312" w:eastAsia="仿宋_GB2312"/>
                      <w:sz w:val="20"/>
                      <w:color w:val="000000"/>
                    </w:rPr>
                    <w:t>可调；</w:t>
                  </w:r>
                </w:p>
                <w:p>
                  <w:pPr>
                    <w:pStyle w:val="null3"/>
                    <w:jc w:val="left"/>
                  </w:pPr>
                  <w:r>
                    <w:rPr>
                      <w:rFonts w:ascii="仿宋_GB2312" w:hAnsi="仿宋_GB2312" w:cs="仿宋_GB2312" w:eastAsia="仿宋_GB2312"/>
                      <w:sz w:val="20"/>
                      <w:color w:val="000000"/>
                    </w:rPr>
                    <w:t>⑦脉冲最大重复频率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2900Hz</w:t>
                  </w:r>
                  <w:r>
                    <w:rPr>
                      <w:rFonts w:ascii="仿宋_GB2312" w:hAnsi="仿宋_GB2312" w:cs="仿宋_GB2312" w:eastAsia="仿宋_GB2312"/>
                      <w:sz w:val="20"/>
                      <w:color w:val="000000"/>
                    </w:rPr>
                    <w:t>可调；</w:t>
                  </w:r>
                </w:p>
                <w:p>
                  <w:pPr>
                    <w:pStyle w:val="null3"/>
                    <w:jc w:val="left"/>
                  </w:pPr>
                  <w:r>
                    <w:rPr>
                      <w:rFonts w:ascii="仿宋_GB2312" w:hAnsi="仿宋_GB2312" w:cs="仿宋_GB2312" w:eastAsia="仿宋_GB2312"/>
                      <w:sz w:val="20"/>
                      <w:color w:val="000000"/>
                    </w:rPr>
                    <w:t>⑧扫描图形</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种不同图形选择</w:t>
                  </w:r>
                  <w:r>
                    <w:rPr>
                      <w:rFonts w:ascii="仿宋_GB2312" w:hAnsi="仿宋_GB2312" w:cs="仿宋_GB2312" w:eastAsia="仿宋_GB2312"/>
                      <w:sz w:val="20"/>
                      <w:color w:val="000000"/>
                    </w:rPr>
                    <w:t>(</w:t>
                  </w:r>
                  <w:r>
                    <w:rPr>
                      <w:rFonts w:ascii="仿宋_GB2312" w:hAnsi="仿宋_GB2312" w:cs="仿宋_GB2312" w:eastAsia="仿宋_GB2312"/>
                      <w:sz w:val="20"/>
                      <w:color w:val="000000"/>
                    </w:rPr>
                    <w:t>图形大小、间距、扫描程度可调</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⑨扫描方式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种；且重复次数可选。手具焦距：</w:t>
                  </w:r>
                  <w:r>
                    <w:rPr>
                      <w:rFonts w:ascii="仿宋_GB2312" w:hAnsi="仿宋_GB2312" w:cs="仿宋_GB2312" w:eastAsia="仿宋_GB2312"/>
                      <w:sz w:val="20"/>
                      <w:color w:val="000000"/>
                    </w:rPr>
                    <w:t>F=100m</w:t>
                  </w:r>
                  <w:r>
                    <w:rPr>
                      <w:rFonts w:ascii="仿宋_GB2312" w:hAnsi="仿宋_GB2312" w:cs="仿宋_GB2312" w:eastAsia="仿宋_GB2312"/>
                      <w:sz w:val="20"/>
                      <w:color w:val="000000"/>
                    </w:rPr>
                    <w:t>和</w:t>
                  </w:r>
                  <w:r>
                    <w:rPr>
                      <w:rFonts w:ascii="仿宋_GB2312" w:hAnsi="仿宋_GB2312" w:cs="仿宋_GB2312" w:eastAsia="仿宋_GB2312"/>
                      <w:sz w:val="20"/>
                      <w:color w:val="000000"/>
                    </w:rPr>
                    <w:t>F=50mm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安全控制参数：</w:t>
                  </w:r>
                  <w:r>
                    <w:br/>
                  </w:r>
                  <w:r>
                    <w:rPr>
                      <w:rFonts w:ascii="仿宋_GB2312" w:hAnsi="仿宋_GB2312" w:cs="仿宋_GB2312" w:eastAsia="仿宋_GB2312"/>
                      <w:sz w:val="20"/>
                      <w:color w:val="000000"/>
                    </w:rPr>
                    <w:t>①皮肤状态检测：通过激光照射后皮肤反馈红斑</w:t>
                  </w:r>
                  <w:r>
                    <w:rPr>
                      <w:rFonts w:ascii="仿宋_GB2312" w:hAnsi="仿宋_GB2312" w:cs="仿宋_GB2312" w:eastAsia="仿宋_GB2312"/>
                      <w:sz w:val="20"/>
                      <w:color w:val="000000"/>
                    </w:rPr>
                    <w:t>/</w:t>
                  </w:r>
                  <w:r>
                    <w:rPr>
                      <w:rFonts w:ascii="仿宋_GB2312" w:hAnsi="仿宋_GB2312" w:cs="仿宋_GB2312" w:eastAsia="仿宋_GB2312"/>
                      <w:sz w:val="20"/>
                      <w:color w:val="000000"/>
                    </w:rPr>
                    <w:t>水肿等级，检测皮肤耐受度；</w:t>
                  </w:r>
                </w:p>
                <w:p>
                  <w:pPr>
                    <w:pStyle w:val="null3"/>
                    <w:jc w:val="left"/>
                  </w:pPr>
                  <w:r>
                    <w:rPr>
                      <w:rFonts w:ascii="仿宋_GB2312" w:hAnsi="仿宋_GB2312" w:cs="仿宋_GB2312" w:eastAsia="仿宋_GB2312"/>
                      <w:sz w:val="20"/>
                      <w:color w:val="000000"/>
                    </w:rPr>
                    <w:t>②创伤修复模式：具备非剥脱</w:t>
                  </w:r>
                  <w:r>
                    <w:rPr>
                      <w:rFonts w:ascii="仿宋_GB2312" w:hAnsi="仿宋_GB2312" w:cs="仿宋_GB2312" w:eastAsia="仿宋_GB2312"/>
                      <w:sz w:val="20"/>
                      <w:color w:val="000000"/>
                    </w:rPr>
                    <w:t>/</w:t>
                  </w:r>
                  <w:r>
                    <w:rPr>
                      <w:rFonts w:ascii="仿宋_GB2312" w:hAnsi="仿宋_GB2312" w:cs="仿宋_GB2312" w:eastAsia="仿宋_GB2312"/>
                      <w:sz w:val="20"/>
                      <w:color w:val="000000"/>
                    </w:rPr>
                    <w:t>微剥脱模式功能</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③冷却方式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风冷冷却系统，具备智能静音模式；</w:t>
                  </w:r>
                </w:p>
                <w:p>
                  <w:pPr>
                    <w:pStyle w:val="null3"/>
                    <w:jc w:val="left"/>
                  </w:pPr>
                  <w:r>
                    <w:rPr>
                      <w:rFonts w:ascii="仿宋_GB2312" w:hAnsi="仿宋_GB2312" w:cs="仿宋_GB2312" w:eastAsia="仿宋_GB2312"/>
                      <w:sz w:val="20"/>
                      <w:color w:val="000000"/>
                    </w:rPr>
                    <w:t>④控制系统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英寸彩色触摸屏（含中英文界面），具有参数修正功能及升级接口、设备治疗参数存储记忆</w:t>
                  </w:r>
                  <w:r>
                    <w:rPr>
                      <w:rFonts w:ascii="仿宋_GB2312" w:hAnsi="仿宋_GB2312" w:cs="仿宋_GB2312" w:eastAsia="仿宋_GB2312"/>
                      <w:sz w:val="20"/>
                      <w:color w:val="000000"/>
                    </w:rPr>
                    <w:t>、故障语言显示</w:t>
                  </w:r>
                  <w:r>
                    <w:rPr>
                      <w:rFonts w:ascii="仿宋_GB2312" w:hAnsi="仿宋_GB2312" w:cs="仿宋_GB2312" w:eastAsia="仿宋_GB2312"/>
                      <w:sz w:val="20"/>
                      <w:color w:val="000000"/>
                    </w:rPr>
                    <w:t>、声音提示等多种功能；</w:t>
                  </w:r>
                </w:p>
                <w:p>
                  <w:pPr>
                    <w:pStyle w:val="null3"/>
                    <w:jc w:val="left"/>
                  </w:pPr>
                  <w:r>
                    <w:rPr>
                      <w:rFonts w:ascii="仿宋_GB2312" w:hAnsi="仿宋_GB2312" w:cs="仿宋_GB2312" w:eastAsia="仿宋_GB2312"/>
                      <w:sz w:val="20"/>
                      <w:color w:val="000000"/>
                    </w:rPr>
                    <w:t>⑤安全保护功能：激光器具有光闸保护功能，脚踏开关具有智能脚踏识别功能；</w:t>
                  </w:r>
                </w:p>
                <w:p>
                  <w:pPr>
                    <w:pStyle w:val="null3"/>
                    <w:jc w:val="left"/>
                  </w:pPr>
                  <w:r>
                    <w:rPr>
                      <w:rFonts w:ascii="仿宋_GB2312" w:hAnsi="仿宋_GB2312" w:cs="仿宋_GB2312" w:eastAsia="仿宋_GB2312"/>
                      <w:sz w:val="20"/>
                      <w:color w:val="000000"/>
                    </w:rPr>
                    <w:t>⑥使用年限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年；</w:t>
                  </w:r>
                </w:p>
                <w:p>
                  <w:pPr>
                    <w:pStyle w:val="null3"/>
                    <w:jc w:val="left"/>
                  </w:pPr>
                  <w:r>
                    <w:rPr>
                      <w:rFonts w:ascii="仿宋_GB2312" w:hAnsi="仿宋_GB2312" w:cs="仿宋_GB2312" w:eastAsia="仿宋_GB2312"/>
                      <w:sz w:val="20"/>
                      <w:color w:val="000000"/>
                    </w:rPr>
                    <w:t>▲⑦激光器类型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金属封装射频激励</w:t>
                  </w:r>
                  <w:r>
                    <w:rPr>
                      <w:rFonts w:ascii="仿宋_GB2312" w:hAnsi="仿宋_GB2312" w:cs="仿宋_GB2312" w:eastAsia="仿宋_GB2312"/>
                      <w:sz w:val="20"/>
                      <w:color w:val="000000"/>
                    </w:rPr>
                    <w:t>CO2</w:t>
                  </w:r>
                  <w:r>
                    <w:rPr>
                      <w:rFonts w:ascii="仿宋_GB2312" w:hAnsi="仿宋_GB2312" w:cs="仿宋_GB2312" w:eastAsia="仿宋_GB2312"/>
                      <w:sz w:val="20"/>
                      <w:color w:val="000000"/>
                    </w:rPr>
                    <w:t>激光器。</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33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超声炮皮肤抗衰治疗仪器系统</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①超声波频率：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1.5-4.5MHz</w:t>
                  </w:r>
                  <w:r>
                    <w:rPr>
                      <w:rFonts w:ascii="仿宋_GB2312" w:hAnsi="仿宋_GB2312" w:cs="仿宋_GB2312" w:eastAsia="仿宋_GB2312"/>
                      <w:sz w:val="20"/>
                      <w:color w:val="000000"/>
                    </w:rPr>
                    <w:t>多档可调，聚焦深度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1.5-4.5mm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②能量输出：</w:t>
                  </w:r>
                  <w:r>
                    <w:rPr>
                      <w:rFonts w:ascii="仿宋_GB2312" w:hAnsi="仿宋_GB2312" w:cs="仿宋_GB2312" w:eastAsia="仿宋_GB2312"/>
                      <w:sz w:val="20"/>
                      <w:color w:val="000000"/>
                    </w:rPr>
                    <w:t>0.5-3.0J/cm</w:t>
                  </w:r>
                  <w:r>
                    <w:rPr>
                      <w:rFonts w:ascii="仿宋_GB2312" w:hAnsi="仿宋_GB2312" w:cs="仿宋_GB2312" w:eastAsia="仿宋_GB2312"/>
                      <w:sz w:val="20"/>
                      <w:color w:val="000000"/>
                    </w:rPr>
                    <w:t>²，温度控制精度±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4"/>
                      <w:color w:val="000000"/>
                    </w:rPr>
                    <w:t>③</w:t>
                  </w:r>
                  <w:r>
                    <w:rPr>
                      <w:rFonts w:ascii="仿宋_GB2312" w:hAnsi="仿宋_GB2312" w:cs="仿宋_GB2312" w:eastAsia="仿宋_GB2312"/>
                      <w:sz w:val="20"/>
                      <w:color w:val="000000"/>
                    </w:rPr>
                    <w:t>焦平面距离：</w:t>
                  </w:r>
                  <w:r>
                    <w:rPr>
                      <w:rFonts w:ascii="仿宋_GB2312" w:hAnsi="仿宋_GB2312" w:cs="仿宋_GB2312" w:eastAsia="仿宋_GB2312"/>
                      <w:sz w:val="20"/>
                      <w:color w:val="000000"/>
                    </w:rPr>
                    <w:t>2.0mm</w:t>
                  </w:r>
                  <w:r>
                    <w:rPr>
                      <w:rFonts w:ascii="仿宋_GB2312" w:hAnsi="仿宋_GB2312" w:cs="仿宋_GB2312" w:eastAsia="仿宋_GB2312"/>
                      <w:sz w:val="20"/>
                      <w:color w:val="000000"/>
                    </w:rPr>
                    <w:t>、</w:t>
                  </w:r>
                  <w:r>
                    <w:rPr>
                      <w:rFonts w:ascii="仿宋_GB2312" w:hAnsi="仿宋_GB2312" w:cs="仿宋_GB2312" w:eastAsia="仿宋_GB2312"/>
                      <w:sz w:val="20"/>
                      <w:color w:val="000000"/>
                    </w:rPr>
                    <w:t>3.0mm</w:t>
                  </w:r>
                  <w:r>
                    <w:rPr>
                      <w:rFonts w:ascii="仿宋_GB2312" w:hAnsi="仿宋_GB2312" w:cs="仿宋_GB2312" w:eastAsia="仿宋_GB2312"/>
                      <w:sz w:val="20"/>
                      <w:color w:val="000000"/>
                    </w:rPr>
                    <w:t>、</w:t>
                  </w:r>
                  <w:r>
                    <w:rPr>
                      <w:rFonts w:ascii="仿宋_GB2312" w:hAnsi="仿宋_GB2312" w:cs="仿宋_GB2312" w:eastAsia="仿宋_GB2312"/>
                      <w:sz w:val="20"/>
                      <w:color w:val="000000"/>
                    </w:rPr>
                    <w:t>4.5mm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④</w:t>
                  </w:r>
                  <w:r>
                    <w:rPr>
                      <w:rFonts w:ascii="仿宋_GB2312" w:hAnsi="仿宋_GB2312" w:cs="仿宋_GB2312" w:eastAsia="仿宋_GB2312"/>
                      <w:sz w:val="20"/>
                      <w:color w:val="000000"/>
                    </w:rPr>
                    <w:t>在脉冲波的工作模式下，时间最大输出声功率：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W</w:t>
                  </w:r>
                  <w:r>
                    <w:rPr>
                      <w:rFonts w:ascii="仿宋_GB2312" w:hAnsi="仿宋_GB2312" w:cs="仿宋_GB2312" w:eastAsia="仿宋_GB2312"/>
                      <w:sz w:val="20"/>
                      <w:color w:val="000000"/>
                    </w:rPr>
                    <w:t>，声功率六档可调节</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⑤发射速率≥</w:t>
                  </w:r>
                  <w:r>
                    <w:rPr>
                      <w:rFonts w:ascii="仿宋_GB2312" w:hAnsi="仿宋_GB2312" w:cs="仿宋_GB2312" w:eastAsia="仿宋_GB2312"/>
                      <w:sz w:val="20"/>
                      <w:color w:val="000000"/>
                    </w:rPr>
                    <w:t>35Hz</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⑥超快连发，最快可设置连续输出间隔时间为</w:t>
                  </w:r>
                  <w:r>
                    <w:rPr>
                      <w:rFonts w:ascii="仿宋_GB2312" w:hAnsi="仿宋_GB2312" w:cs="仿宋_GB2312" w:eastAsia="仿宋_GB2312"/>
                      <w:sz w:val="20"/>
                      <w:color w:val="000000"/>
                    </w:rPr>
                    <w:t>0.2s</w:t>
                  </w:r>
                  <w:r>
                    <w:rPr>
                      <w:rFonts w:ascii="仿宋_GB2312" w:hAnsi="仿宋_GB2312" w:cs="仿宋_GB2312" w:eastAsia="仿宋_GB2312"/>
                      <w:sz w:val="20"/>
                      <w:color w:val="000000"/>
                    </w:rPr>
                    <w:t>；定时器：</w:t>
                  </w:r>
                  <w:r>
                    <w:rPr>
                      <w:rFonts w:ascii="仿宋_GB2312" w:hAnsi="仿宋_GB2312" w:cs="仿宋_GB2312" w:eastAsia="仿宋_GB2312"/>
                      <w:sz w:val="20"/>
                      <w:color w:val="000000"/>
                    </w:rPr>
                    <w:t>1min-60min</w:t>
                  </w:r>
                  <w:r>
                    <w:rPr>
                      <w:rFonts w:ascii="仿宋_GB2312" w:hAnsi="仿宋_GB2312" w:cs="仿宋_GB2312" w:eastAsia="仿宋_GB2312"/>
                      <w:sz w:val="20"/>
                      <w:color w:val="000000"/>
                    </w:rPr>
                    <w:t>，在预定时间到达后停止超声输出并给出指示信号；</w:t>
                  </w:r>
                </w:p>
                <w:p>
                  <w:pPr>
                    <w:pStyle w:val="null3"/>
                    <w:jc w:val="left"/>
                  </w:pPr>
                  <w:r>
                    <w:rPr>
                      <w:rFonts w:ascii="仿宋_GB2312" w:hAnsi="仿宋_GB2312" w:cs="仿宋_GB2312" w:eastAsia="仿宋_GB2312"/>
                      <w:sz w:val="20"/>
                      <w:color w:val="000000"/>
                    </w:rPr>
                    <w:t>⑦输出控制装置：设备具备输出控制装置，能使输出声功率降低到额定输出声功率≤</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⑧</w:t>
                  </w:r>
                  <w:r>
                    <w:rPr>
                      <w:rFonts w:ascii="仿宋_GB2312" w:hAnsi="仿宋_GB2312" w:cs="仿宋_GB2312" w:eastAsia="仿宋_GB2312"/>
                      <w:sz w:val="20"/>
                      <w:color w:val="000000"/>
                    </w:rPr>
                    <w:t>屏幕显示工作状态</w:t>
                  </w:r>
                  <w:r>
                    <w:rPr>
                      <w:rFonts w:ascii="仿宋_GB2312" w:hAnsi="仿宋_GB2312" w:cs="仿宋_GB2312" w:eastAsia="仿宋_GB2312"/>
                      <w:sz w:val="20"/>
                      <w:color w:val="000000"/>
                    </w:rPr>
                    <w:t>:</w:t>
                  </w:r>
                  <w:r>
                    <w:rPr>
                      <w:rFonts w:ascii="仿宋_GB2312" w:hAnsi="仿宋_GB2312" w:cs="仿宋_GB2312" w:eastAsia="仿宋_GB2312"/>
                      <w:sz w:val="20"/>
                      <w:color w:val="000000"/>
                    </w:rPr>
                    <w:t>有三种治疗模式、输出声功率、定时等多种参数可调节。设备可智能检测手柄激活状态，手柄离开手柄支架后，系统智能识别激活的手柄和治疗头，并自动进入相应治疗界面；</w:t>
                  </w:r>
                </w:p>
                <w:p>
                  <w:pPr>
                    <w:pStyle w:val="null3"/>
                    <w:jc w:val="left"/>
                  </w:pPr>
                  <w:r>
                    <w:rPr>
                      <w:rFonts w:ascii="仿宋_GB2312" w:hAnsi="仿宋_GB2312" w:cs="仿宋_GB2312" w:eastAsia="仿宋_GB2312"/>
                      <w:sz w:val="20"/>
                      <w:color w:val="000000"/>
                    </w:rPr>
                    <w:t>▲⑨</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a</w:t>
                  </w:r>
                  <w:r>
                    <w:rPr>
                      <w:rFonts w:ascii="仿宋_GB2312" w:hAnsi="仿宋_GB2312" w:cs="仿宋_GB2312" w:eastAsia="仿宋_GB2312"/>
                      <w:sz w:val="20"/>
                      <w:color w:val="000000"/>
                    </w:rPr>
                    <w:t>≥4</w:t>
                  </w:r>
                  <w:r>
                    <w:rPr>
                      <w:rFonts w:ascii="仿宋_GB2312" w:hAnsi="仿宋_GB2312" w:cs="仿宋_GB2312" w:eastAsia="仿宋_GB2312"/>
                      <w:sz w:val="20"/>
                      <w:color w:val="000000"/>
                    </w:rPr>
                    <w:t>个手柄接口（非脚踏开关接口），可同时连接四把治疗手柄</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⑩</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具</w:t>
                  </w:r>
                  <w:r>
                    <w:rPr>
                      <w:rFonts w:ascii="仿宋_GB2312" w:hAnsi="仿宋_GB2312" w:cs="仿宋_GB2312" w:eastAsia="仿宋_GB2312"/>
                      <w:sz w:val="20"/>
                      <w:color w:val="000000"/>
                    </w:rPr>
                    <w:t>有</w:t>
                  </w:r>
                  <w:r>
                    <w:rPr>
                      <w:rFonts w:ascii="仿宋_GB2312" w:hAnsi="仿宋_GB2312" w:cs="仿宋_GB2312" w:eastAsia="仿宋_GB2312"/>
                      <w:sz w:val="20"/>
                      <w:color w:val="000000"/>
                    </w:rPr>
                    <w:t>治疗时间、治疗参数、治疗能量发数等治疗档案查询功能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安全控制参数：</w:t>
                  </w:r>
                  <w:r>
                    <w:br/>
                  </w:r>
                  <w:r>
                    <w:rPr>
                      <w:rFonts w:ascii="仿宋_GB2312" w:hAnsi="仿宋_GB2312" w:cs="仿宋_GB2312" w:eastAsia="仿宋_GB2312"/>
                      <w:sz w:val="20"/>
                      <w:color w:val="000000"/>
                    </w:rPr>
                    <w:t>①</w:t>
                  </w:r>
                  <w:r>
                    <w:rPr>
                      <w:rFonts w:ascii="仿宋_GB2312" w:hAnsi="仿宋_GB2312" w:cs="仿宋_GB2312" w:eastAsia="仿宋_GB2312"/>
                      <w:sz w:val="20"/>
                      <w:color w:val="000000"/>
                    </w:rPr>
                    <w:t>操作界面</w:t>
                  </w:r>
                  <w:r>
                    <w:rPr>
                      <w:rFonts w:ascii="仿宋_GB2312" w:hAnsi="仿宋_GB2312" w:cs="仿宋_GB2312" w:eastAsia="仿宋_GB2312"/>
                      <w:sz w:val="20"/>
                      <w:color w:val="000000"/>
                    </w:rPr>
                    <w:t>实时显示</w:t>
                  </w:r>
                  <w:r>
                    <w:rPr>
                      <w:rFonts w:ascii="仿宋_GB2312" w:hAnsi="仿宋_GB2312" w:cs="仿宋_GB2312" w:eastAsia="仿宋_GB2312"/>
                      <w:sz w:val="20"/>
                      <w:color w:val="000000"/>
                    </w:rPr>
                    <w:t>能量到达</w:t>
                  </w:r>
                  <w:r>
                    <w:rPr>
                      <w:rFonts w:ascii="仿宋_GB2312" w:hAnsi="仿宋_GB2312" w:cs="仿宋_GB2312" w:eastAsia="仿宋_GB2312"/>
                      <w:sz w:val="20"/>
                      <w:color w:val="000000"/>
                    </w:rPr>
                    <w:t>组织层</w:t>
                  </w:r>
                  <w:r>
                    <w:rPr>
                      <w:rFonts w:ascii="仿宋_GB2312" w:hAnsi="仿宋_GB2312" w:cs="仿宋_GB2312" w:eastAsia="仿宋_GB2312"/>
                      <w:sz w:val="20"/>
                      <w:color w:val="000000"/>
                    </w:rPr>
                    <w:t>次深度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②过载保护：能量累积超阈值自动停机，响应时间≤</w:t>
                  </w:r>
                  <w:r>
                    <w:rPr>
                      <w:rFonts w:ascii="仿宋_GB2312" w:hAnsi="仿宋_GB2312" w:cs="仿宋_GB2312" w:eastAsia="仿宋_GB2312"/>
                      <w:sz w:val="20"/>
                      <w:color w:val="000000"/>
                    </w:rPr>
                    <w:t>30ms</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AI</w:t>
                  </w:r>
                  <w:r>
                    <w:rPr>
                      <w:rFonts w:ascii="仿宋_GB2312" w:hAnsi="仿宋_GB2312" w:cs="仿宋_GB2312" w:eastAsia="仿宋_GB2312"/>
                      <w:sz w:val="20"/>
                      <w:color w:val="000000"/>
                    </w:rPr>
                    <w:t>多维感控系统，手柄停止运动立即停止输出超声能量</w:t>
                  </w:r>
                  <w:r>
                    <w:rPr>
                      <w:rFonts w:ascii="仿宋_GB2312" w:hAnsi="仿宋_GB2312" w:cs="仿宋_GB2312" w:eastAsia="仿宋_GB2312"/>
                      <w:sz w:val="20"/>
                      <w:color w:val="000000"/>
                    </w:rPr>
                    <w:t>。</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33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黄金微针</w:t>
                  </w:r>
                </w:p>
              </w:tc>
              <w:tc>
                <w:tcPr>
                  <w:tcW w:type="dxa" w:w="1687"/>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①微针规格：</w:t>
                  </w:r>
                  <w:r>
                    <w:rPr>
                      <w:rFonts w:ascii="仿宋_GB2312" w:hAnsi="仿宋_GB2312" w:cs="仿宋_GB2312" w:eastAsia="仿宋_GB2312"/>
                      <w:sz w:val="20"/>
                      <w:color w:val="000000"/>
                    </w:rPr>
                    <w:t>0.25-</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rPr>
                      <w:rFonts w:ascii="仿宋_GB2312" w:hAnsi="仿宋_GB2312" w:cs="仿宋_GB2312" w:eastAsia="仿宋_GB2312"/>
                      <w:sz w:val="20"/>
                      <w:color w:val="000000"/>
                    </w:rPr>
                    <w:t>深度可调，</w:t>
                  </w:r>
                  <w:r>
                    <w:rPr>
                      <w:rFonts w:ascii="仿宋_GB2312" w:hAnsi="仿宋_GB2312" w:cs="仿宋_GB2312" w:eastAsia="仿宋_GB2312"/>
                      <w:sz w:val="20"/>
                      <w:color w:val="000000"/>
                    </w:rPr>
                    <w:t>9/25/49</w:t>
                  </w:r>
                  <w:r>
                    <w:rPr>
                      <w:rFonts w:ascii="仿宋_GB2312" w:hAnsi="仿宋_GB2312" w:cs="仿宋_GB2312" w:eastAsia="仿宋_GB2312"/>
                      <w:sz w:val="20"/>
                      <w:color w:val="000000"/>
                    </w:rPr>
                    <w:t>针矩阵可选；</w:t>
                  </w:r>
                  <w:r>
                    <w:br/>
                  </w:r>
                  <w:r>
                    <w:rPr>
                      <w:rFonts w:ascii="仿宋_GB2312" w:hAnsi="仿宋_GB2312" w:cs="仿宋_GB2312" w:eastAsia="仿宋_GB2312"/>
                      <w:sz w:val="20"/>
                      <w:color w:val="000000"/>
                    </w:rPr>
                    <w:t>②射频能量：</w:t>
                  </w:r>
                  <w:r>
                    <w:rPr>
                      <w:rFonts w:ascii="仿宋_GB2312" w:hAnsi="仿宋_GB2312" w:cs="仿宋_GB2312" w:eastAsia="仿宋_GB2312"/>
                      <w:sz w:val="20"/>
                      <w:color w:val="000000"/>
                    </w:rPr>
                    <w:t>1</w:t>
                  </w:r>
                  <w:r>
                    <w:rPr>
                      <w:rFonts w:ascii="仿宋_GB2312" w:hAnsi="仿宋_GB2312" w:cs="仿宋_GB2312" w:eastAsia="仿宋_GB2312"/>
                      <w:sz w:val="20"/>
                      <w:color w:val="000000"/>
                    </w:rPr>
                    <w:t>或</w:t>
                  </w:r>
                  <w:r>
                    <w:rPr>
                      <w:rFonts w:ascii="仿宋_GB2312" w:hAnsi="仿宋_GB2312" w:cs="仿宋_GB2312" w:eastAsia="仿宋_GB2312"/>
                      <w:sz w:val="20"/>
                      <w:color w:val="000000"/>
                    </w:rPr>
                    <w:t>10MHz</w:t>
                  </w:r>
                  <w:r>
                    <w:rPr>
                      <w:rFonts w:ascii="仿宋_GB2312" w:hAnsi="仿宋_GB2312" w:cs="仿宋_GB2312" w:eastAsia="仿宋_GB2312"/>
                      <w:sz w:val="20"/>
                      <w:color w:val="000000"/>
                    </w:rPr>
                    <w:t>分段输出，功率误差≤±</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③输出功率：</w:t>
                  </w:r>
                  <w:r>
                    <w:rPr>
                      <w:rFonts w:ascii="仿宋_GB2312" w:hAnsi="仿宋_GB2312" w:cs="仿宋_GB2312" w:eastAsia="仿宋_GB2312"/>
                      <w:sz w:val="20"/>
                      <w:color w:val="000000"/>
                    </w:rPr>
                    <w:t>1</w:t>
                  </w:r>
                  <w:r>
                    <w:rPr>
                      <w:rFonts w:ascii="仿宋_GB2312" w:hAnsi="仿宋_GB2312" w:cs="仿宋_GB2312" w:eastAsia="仿宋_GB2312"/>
                      <w:sz w:val="20"/>
                      <w:color w:val="000000"/>
                    </w:rPr>
                    <w:t>-45W</w:t>
                  </w:r>
                  <w:r>
                    <w:rPr>
                      <w:rFonts w:ascii="仿宋_GB2312" w:hAnsi="仿宋_GB2312" w:cs="仿宋_GB2312" w:eastAsia="仿宋_GB2312"/>
                      <w:sz w:val="20"/>
                      <w:color w:val="000000"/>
                    </w:rPr>
                    <w:t>可调；</w:t>
                  </w:r>
                </w:p>
                <w:p>
                  <w:pPr>
                    <w:pStyle w:val="null3"/>
                    <w:jc w:val="left"/>
                  </w:pPr>
                  <w:r>
                    <w:rPr>
                      <w:rFonts w:ascii="仿宋_GB2312" w:hAnsi="仿宋_GB2312" w:cs="仿宋_GB2312" w:eastAsia="仿宋_GB2312"/>
                      <w:sz w:val="20"/>
                      <w:color w:val="000000"/>
                    </w:rPr>
                    <w:t>④输出模式：连续、脉冲输出；</w:t>
                  </w:r>
                </w:p>
                <w:p>
                  <w:pPr>
                    <w:pStyle w:val="null3"/>
                    <w:jc w:val="left"/>
                  </w:pPr>
                  <w:r>
                    <w:rPr>
                      <w:rFonts w:ascii="仿宋_GB2312" w:hAnsi="仿宋_GB2312" w:cs="仿宋_GB2312" w:eastAsia="仿宋_GB2312"/>
                      <w:sz w:val="20"/>
                      <w:color w:val="000000"/>
                    </w:rPr>
                    <w:t>⑤模块</w:t>
                  </w:r>
                  <w:r>
                    <w:rPr>
                      <w:rFonts w:ascii="仿宋_GB2312" w:hAnsi="仿宋_GB2312" w:cs="仿宋_GB2312" w:eastAsia="仿宋_GB2312"/>
                      <w:sz w:val="20"/>
                      <w:color w:val="000000"/>
                    </w:rPr>
                    <w:t>1</w:t>
                  </w:r>
                  <w:r>
                    <w:rPr>
                      <w:rFonts w:ascii="仿宋_GB2312" w:hAnsi="仿宋_GB2312" w:cs="仿宋_GB2312" w:eastAsia="仿宋_GB2312"/>
                      <w:sz w:val="20"/>
                      <w:color w:val="000000"/>
                    </w:rPr>
                    <w:t>：微针模块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）输出功率：</w:t>
                  </w:r>
                  <w:r>
                    <w:rPr>
                      <w:rFonts w:ascii="仿宋_GB2312" w:hAnsi="仿宋_GB2312" w:cs="仿宋_GB2312" w:eastAsia="仿宋_GB2312"/>
                      <w:sz w:val="20"/>
                      <w:color w:val="000000"/>
                    </w:rPr>
                    <w:t>2-12W</w:t>
                  </w:r>
                  <w:r>
                    <w:rPr>
                      <w:rFonts w:ascii="仿宋_GB2312" w:hAnsi="仿宋_GB2312" w:cs="仿宋_GB2312" w:eastAsia="仿宋_GB2312"/>
                      <w:sz w:val="20"/>
                      <w:color w:val="000000"/>
                    </w:rPr>
                    <w:t>可调；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）输出模式：连续、脉冲输出；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）脉宽：</w:t>
                  </w:r>
                  <w:r>
                    <w:rPr>
                      <w:rFonts w:ascii="仿宋_GB2312" w:hAnsi="仿宋_GB2312" w:cs="仿宋_GB2312" w:eastAsia="仿宋_GB2312"/>
                      <w:sz w:val="20"/>
                      <w:color w:val="000000"/>
                    </w:rPr>
                    <w:t>10-600ms</w:t>
                  </w:r>
                  <w:r>
                    <w:rPr>
                      <w:rFonts w:ascii="仿宋_GB2312" w:hAnsi="仿宋_GB2312" w:cs="仿宋_GB2312" w:eastAsia="仿宋_GB2312"/>
                      <w:sz w:val="20"/>
                      <w:color w:val="000000"/>
                    </w:rPr>
                    <w:t>连续可调；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⑥</w:t>
                  </w:r>
                  <w:r>
                    <w:rPr>
                      <w:rFonts w:ascii="仿宋_GB2312" w:hAnsi="仿宋_GB2312" w:cs="仿宋_GB2312" w:eastAsia="仿宋_GB2312"/>
                      <w:sz w:val="20"/>
                      <w:color w:val="000000"/>
                    </w:rPr>
                    <w:t>具备分层技术，可分</w:t>
                  </w:r>
                  <w:r>
                    <w:rPr>
                      <w:rFonts w:ascii="仿宋_GB2312" w:hAnsi="仿宋_GB2312" w:cs="仿宋_GB2312" w:eastAsia="仿宋_GB2312"/>
                      <w:sz w:val="20"/>
                      <w:color w:val="000000"/>
                    </w:rPr>
                    <w:t>5</w:t>
                  </w:r>
                  <w:r>
                    <w:rPr>
                      <w:rFonts w:ascii="仿宋_GB2312" w:hAnsi="仿宋_GB2312" w:cs="仿宋_GB2312" w:eastAsia="仿宋_GB2312"/>
                      <w:sz w:val="20"/>
                      <w:color w:val="000000"/>
                    </w:rPr>
                    <w:t>层，每层可同时调节脉宽、功率、下针深度</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模块</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无创</w:t>
                  </w:r>
                  <w:r>
                    <w:rPr>
                      <w:rFonts w:ascii="仿宋_GB2312" w:hAnsi="仿宋_GB2312" w:cs="仿宋_GB2312" w:eastAsia="仿宋_GB2312"/>
                      <w:sz w:val="20"/>
                      <w:color w:val="000000"/>
                    </w:rPr>
                    <w:t>模块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）输出功率：</w:t>
                  </w:r>
                  <w:r>
                    <w:rPr>
                      <w:rFonts w:ascii="仿宋_GB2312" w:hAnsi="仿宋_GB2312" w:cs="仿宋_GB2312" w:eastAsia="仿宋_GB2312"/>
                      <w:sz w:val="20"/>
                      <w:color w:val="000000"/>
                    </w:rPr>
                    <w:t>5-45W</w:t>
                  </w:r>
                  <w:r>
                    <w:rPr>
                      <w:rFonts w:ascii="仿宋_GB2312" w:hAnsi="仿宋_GB2312" w:cs="仿宋_GB2312" w:eastAsia="仿宋_GB2312"/>
                      <w:sz w:val="20"/>
                      <w:color w:val="000000"/>
                    </w:rPr>
                    <w:t>可调</w:t>
                  </w:r>
                  <w:r>
                    <w:rPr>
                      <w:rFonts w:ascii="仿宋_GB2312" w:hAnsi="仿宋_GB2312" w:cs="仿宋_GB2312" w:eastAsia="仿宋_GB2312"/>
                      <w:sz w:val="20"/>
                      <w:color w:val="000000"/>
                    </w:rPr>
                    <w:t>,</w:t>
                  </w:r>
                  <w:r>
                    <w:rPr>
                      <w:rFonts w:ascii="仿宋_GB2312" w:hAnsi="仿宋_GB2312" w:cs="仿宋_GB2312" w:eastAsia="仿宋_GB2312"/>
                      <w:sz w:val="20"/>
                      <w:color w:val="000000"/>
                    </w:rPr>
                    <w:t>步进为</w:t>
                  </w:r>
                  <w:r>
                    <w:rPr>
                      <w:rFonts w:ascii="仿宋_GB2312" w:hAnsi="仿宋_GB2312" w:cs="仿宋_GB2312" w:eastAsia="仿宋_GB2312"/>
                      <w:sz w:val="20"/>
                      <w:color w:val="000000"/>
                    </w:rPr>
                    <w:t>1W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）安全温度可调范围：</w:t>
                  </w:r>
                  <w:r>
                    <w:rPr>
                      <w:rFonts w:ascii="仿宋_GB2312" w:hAnsi="仿宋_GB2312" w:cs="仿宋_GB2312" w:eastAsia="仿宋_GB2312"/>
                      <w:sz w:val="20"/>
                      <w:color w:val="000000"/>
                    </w:rPr>
                    <w:t>38-4</w:t>
                  </w:r>
                  <w:r>
                    <w:rPr>
                      <w:rFonts w:ascii="仿宋_GB2312" w:hAnsi="仿宋_GB2312" w:cs="仿宋_GB2312" w:eastAsia="仿宋_GB2312"/>
                      <w:sz w:val="20"/>
                      <w:color w:val="000000"/>
                    </w:rPr>
                    <w:t>5</w:t>
                  </w:r>
                  <w:r>
                    <w:rPr>
                      <w:rFonts w:ascii="仿宋_GB2312" w:hAnsi="仿宋_GB2312" w:cs="仿宋_GB2312" w:eastAsia="仿宋_GB2312"/>
                      <w:sz w:val="20"/>
                      <w:color w:val="000000"/>
                    </w:rPr>
                    <w:t>℃，步进为</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）滑动模式输出时间范围：</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30min</w:t>
                  </w:r>
                  <w:r>
                    <w:rPr>
                      <w:rFonts w:ascii="仿宋_GB2312" w:hAnsi="仿宋_GB2312" w:cs="仿宋_GB2312" w:eastAsia="仿宋_GB2312"/>
                      <w:sz w:val="20"/>
                      <w:color w:val="000000"/>
                    </w:rPr>
                    <w:t>，步进为</w:t>
                  </w:r>
                  <w:r>
                    <w:rPr>
                      <w:rFonts w:ascii="仿宋_GB2312" w:hAnsi="仿宋_GB2312" w:cs="仿宋_GB2312" w:eastAsia="仿宋_GB2312"/>
                      <w:sz w:val="20"/>
                      <w:color w:val="000000"/>
                    </w:rPr>
                    <w:t>1min</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）具有自动温控检测系统，实时有声反馈监测温度</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满足三</w:t>
                  </w:r>
                  <w:r>
                    <w:rPr>
                      <w:rFonts w:ascii="仿宋_GB2312" w:hAnsi="仿宋_GB2312" w:cs="仿宋_GB2312" w:eastAsia="仿宋_GB2312"/>
                      <w:sz w:val="20"/>
                      <w:color w:val="000000"/>
                    </w:rPr>
                    <w:t>种型号的无创治疗手柄</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⑦</w:t>
                  </w:r>
                  <w:r>
                    <w:rPr>
                      <w:rFonts w:ascii="仿宋_GB2312" w:hAnsi="仿宋_GB2312" w:cs="仿宋_GB2312" w:eastAsia="仿宋_GB2312"/>
                      <w:sz w:val="20"/>
                      <w:color w:val="000000"/>
                    </w:rPr>
                    <w:t>设备主机可同时连接</w:t>
                  </w:r>
                  <w:r>
                    <w:rPr>
                      <w:rFonts w:ascii="仿宋_GB2312" w:hAnsi="仿宋_GB2312" w:cs="仿宋_GB2312" w:eastAsia="仿宋_GB2312"/>
                      <w:sz w:val="20"/>
                      <w:color w:val="000000"/>
                    </w:rPr>
                    <w:t>≥4</w:t>
                  </w:r>
                  <w:r>
                    <w:rPr>
                      <w:rFonts w:ascii="仿宋_GB2312" w:hAnsi="仿宋_GB2312" w:cs="仿宋_GB2312" w:eastAsia="仿宋_GB2312"/>
                      <w:sz w:val="20"/>
                      <w:color w:val="000000"/>
                    </w:rPr>
                    <w:t>把治疗手柄</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⑧</w:t>
                  </w:r>
                  <w:r>
                    <w:rPr>
                      <w:rFonts w:ascii="仿宋_GB2312" w:hAnsi="仿宋_GB2312" w:cs="仿宋_GB2312" w:eastAsia="仿宋_GB2312"/>
                      <w:sz w:val="20"/>
                      <w:color w:val="000000"/>
                    </w:rPr>
                    <w:t>主机外部具备内存卡槽，可导出病例数据</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⑨</w:t>
                  </w:r>
                  <w:r>
                    <w:rPr>
                      <w:rFonts w:ascii="仿宋_GB2312" w:hAnsi="仿宋_GB2312" w:cs="仿宋_GB2312" w:eastAsia="仿宋_GB2312"/>
                      <w:sz w:val="20"/>
                      <w:color w:val="000000"/>
                    </w:rPr>
                    <w:t>微针针型包括</w:t>
                  </w:r>
                  <w:r>
                    <w:rPr>
                      <w:rFonts w:ascii="仿宋_GB2312" w:hAnsi="仿宋_GB2312" w:cs="仿宋_GB2312" w:eastAsia="仿宋_GB2312"/>
                      <w:sz w:val="20"/>
                      <w:color w:val="000000"/>
                    </w:rPr>
                    <w:t>:</w:t>
                  </w:r>
                  <w:r>
                    <w:rPr>
                      <w:rFonts w:ascii="仿宋_GB2312" w:hAnsi="仿宋_GB2312" w:cs="仿宋_GB2312" w:eastAsia="仿宋_GB2312"/>
                      <w:sz w:val="20"/>
                      <w:color w:val="000000"/>
                    </w:rPr>
                    <w:t>绝缘针型、非绝缘针型、负压针型</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安全控制参数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①智能压力感应：穿刺力度超限立即断电；</w:t>
                  </w:r>
                  <w:r>
                    <w:br/>
                  </w:r>
                  <w:r>
                    <w:rPr>
                      <w:rFonts w:ascii="仿宋_GB2312" w:hAnsi="仿宋_GB2312" w:cs="仿宋_GB2312" w:eastAsia="仿宋_GB2312"/>
                      <w:sz w:val="20"/>
                      <w:color w:val="000000"/>
                    </w:rPr>
                    <w:t>②阻抗反馈：实时监测皮肤阻抗变化，动态调整能量输出</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③输出强度误差：≤±</w:t>
                  </w: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④具有系统可升级功能，点击设备屏幕上“系统升级”模块，可以自行升级</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⑤具有独立过滤器接口</w:t>
                  </w:r>
                  <w:r>
                    <w:rPr>
                      <w:rFonts w:ascii="仿宋_GB2312" w:hAnsi="仿宋_GB2312" w:cs="仿宋_GB2312" w:eastAsia="仿宋_GB2312"/>
                      <w:sz w:val="20"/>
                      <w:color w:val="000000"/>
                    </w:rPr>
                    <w:t>。</w:t>
                  </w:r>
                </w:p>
              </w:tc>
              <w:tc>
                <w:tcPr>
                  <w:tcW w:type="dxa" w:w="349"/>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签订合同后30个日历日内交付。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（一）验收：（1）现场验收：设备及其备附件到达采购人指定地点后，采购人根据合同要求，在成交供应商和采购人双方同时在场的情况下，进行外观验收，确认产地、规格、型号和数量。 （2）安装调试：成交供应商应配合采购人的工期要求，负责在现场对设备进行安装、调试和试运行，直至验收合格。成交供应商应提供全部安装、调试过程中所需的材料、设施设备、人工等。 （3）成交供应商应向采购人提交项目实施过程中的所有资料，以便采购人日后管理和维护。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（1）从验收合格之日起开始计算，整机保修时间≥1年； （2）出具售后服务承诺书，报修后及时修理，不超过24小时；（3）质保期内凡本项目所涉及的产品在正常使用中出现的故障，均由成交供应商负责提供免费检测维修、更换，更换的零部件应保证自更换之日起提供相同的质量保证期； （4）具有完整的售后服务响应体系：1小时内响应，2小时内到达现场，专业的技术服务售后服务人员（提供人员资质证明）；（5）保修期内反复维修仍不能排除故障的，由供货商换货； （6）质量保证期过后，硬件更换仅收取成本费用。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1.供应商在投标时提供投标产品的宣传彩页（企业官方印刷，含产品真实彩色图片）； 2.提供投标产品标识内容（生产厂家、注册证号、型号规格、标准号、产品编号或系列号）； 3.合同总价包括：设备供应价、运杂费（含保险）、安装调试费、培训费、及其它相关费用。 4.培训要求：供应商应提供现场技术培训，保证使用人员正确操作设备； 5.交付需提供速查卡、保修卡、验收单、货品清单、合格证、说明书； 6.（1）投标保证金须从投标人基本户户名转出，如从个人户名或非投标人户名转出，将被拒绝，视为自动放弃投标权利（该个人是供应商的情形除外）；以保函形式交纳投标保证金的，投标人应在投标截止时间前2日内将保函原件递交至代理机构进行备案；投标人应在投标文件中附保函复印件。保函必须由具有开具投标保函资格的单位开具；若供应商违约，开具保函单位承担连带责任；（2）投标保证金的提交金额、时间不满足招标文件要求的，投标无效；7.温馨提示：因项目存档使用，参与投标的供应商须在开标后2个工作日之内递交纸质版响应文件（一正两副），（联系人：杨工；联系电话：029-85578186-829；地址：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企业法人具有有效的营业执照（具备统一社会信用代码）；事业法人应具有有效的事业单位法人证；其他组织应具有合法证明文件；自然人应提供有效的自然人身份证明。并进行电子签章。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供应商为制造商的需提供《医疗器械生产许可证》及所投产品的《医疗器械注册证》；供应商为代理商的需提供《医疗器械经营许可证》和制造商的《医疗器械生产许可证》及所投产品的《医疗器械注册证》。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法定代表人（负责人）授权委托书身份证明/法定代表人（负责人）授权委托书</w:t>
            </w:r>
          </w:p>
        </w:tc>
        <w:tc>
          <w:tcPr>
            <w:tcW w:type="dxa" w:w="3322"/>
          </w:tcPr>
          <w:p>
            <w:pPr>
              <w:pStyle w:val="null3"/>
            </w:pPr>
            <w:r>
              <w:rPr>
                <w:rFonts w:ascii="仿宋_GB2312" w:hAnsi="仿宋_GB2312" w:cs="仿宋_GB2312" w:eastAsia="仿宋_GB2312"/>
              </w:rPr>
              <w:t>供应商代表应提供法定代表人（负责人）授权委托书（附法定代表人（负责人）及被授权人身份证复印件或扫描件），法定代表人（负责人）直接参加须提供法定代表人（负责人）授权委托书身份证明书及身份证复印件或扫描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成立时间至提交响应文件截止时间不足一年的单位，可提供成立后任意时间段的资产负债表、利润表、现金流量表）或其基本存款账户开户银行出具的本年度资信证明（附开户许可证或基本存款账户信息）。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提供2024年8月1日至投标截止日已缴纳任意三个月纳税证明或完税证明，依法免税的单位应提供相关证明材料；并进行电子签章。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提供2024年8月1日至投标截止日任意三个月的社会保障资金缴存单据或社保机构开具的社会保险参保缴费情况证明，依法不需要缴纳社会保障资金的单位应提供相关证明材料；并进行电子签章。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投标人应具有履行合同所必需的设备和专业技术能力</w:t>
            </w:r>
          </w:p>
        </w:tc>
        <w:tc>
          <w:tcPr>
            <w:tcW w:type="dxa" w:w="3322"/>
          </w:tcPr>
          <w:p>
            <w:pPr>
              <w:pStyle w:val="null3"/>
            </w:pPr>
            <w:r>
              <w:rPr>
                <w:rFonts w:ascii="仿宋_GB2312" w:hAnsi="仿宋_GB2312" w:cs="仿宋_GB2312" w:eastAsia="仿宋_GB2312"/>
              </w:rPr>
              <w:t>提供具备履行合同所必需的设备和专业技术能力的证明材料承诺；并进行电子签章。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信用中国查询</w:t>
            </w:r>
          </w:p>
        </w:tc>
        <w:tc>
          <w:tcPr>
            <w:tcW w:type="dxa" w:w="3322"/>
          </w:tcPr>
          <w:p>
            <w:pPr>
              <w:pStyle w:val="null3"/>
            </w:pPr>
            <w:r>
              <w:rPr>
                <w:rFonts w:ascii="仿宋_GB2312" w:hAnsi="仿宋_GB2312" w:cs="仿宋_GB2312" w:eastAsia="仿宋_GB2312"/>
              </w:rPr>
              <w:t>供应商不得为“信用中国”网站（www.creditchi na.gov.cn）中列入失信被执行人和重大税收违法案件当事人名单的供应商，不得为中国政府采购网（www.ccgp.gov.cn）政府采购严重违法失信行为记录名单中被财政部门禁止参加政府采购活动的供应商；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须提供投标保证金交纳凭证（银行汇（存）款回执单）或投标担保函，复印件须加盖投标人公章；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供应商应当加盖投标人（法定名称）电子印章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分项报价.docx 投标文件封面 相关资格证明材料.docx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供应商必须满足招标文件的商务要求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投标报价是否唯一有效的或投标报价是否超过采购预算</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投标响应文件技术指标完全满足招标文件得29分，其中技术参数标“▲”为重要指标参数，每负偏离一项扣2分; 其他技术参数为一般参数，每负偏离一项扣1分，扣完为止。 备注: 标“▲”的重要指标须提供相应的证明材料(包括但不限于产品彩页、 检测报告、官网和功能截图、操作手册、图示或其他技术支持性文件资料)，未提供或提供的证明材料不符合要求视为负偏离 。</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认定为政府采购节能产品或者政府采购环境标志产品的得1分，最多得2分。（强制要求采购节能产品的除外）注：投标产品属于节能环保政府采购品目清单内产品的，提供国家确定的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所投设备的技术先进性、可靠性、安全性高，稳定性好，功能完善、货物与部件的制造技术、生产工艺达到行业内高水平、高质量标准，得5-7分； 所投设备的在同类中技术成熟度一般，设备安全性、可靠性、稳定性一般，部件的制造技术、工艺等方面一般的，得3-4分； 所投设备在同类中技术先进性、可靠性、安全性、稳定性差，货物及部件的制造技术、生产工艺等方面差的，得1-2分； 不提供的，得0分。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提供产品的测试、安装调试、验收的具体实施方案： 实施方案详细具体，阐述全面的、可操作性强的，得6-9分。 实施方案较详细,阐述一般,可操作性一般的,得3-5分。 实施方案内容不明确，可操作性差的，1-2分。 不提供的，得0分。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合法供货证明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提供所投产品合法来源渠道证明文件（包括但不限于销售协议或代理协议或原厂授权等），提供所有设备计5分，不全或未提供不计分。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供应商提供2022年至今同类的业绩（业绩以投标人完整合同复印件为准）。每提供1份类似业绩合同得1分，不重复计分，满分3分。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售后服务方案1</w:t>
            </w:r>
          </w:p>
        </w:tc>
        <w:tc>
          <w:tcPr>
            <w:tcW w:type="dxa" w:w="2492"/>
          </w:tcPr>
          <w:p>
            <w:pPr>
              <w:pStyle w:val="null3"/>
            </w:pPr>
            <w:r>
              <w:rPr>
                <w:rFonts w:ascii="仿宋_GB2312" w:hAnsi="仿宋_GB2312" w:cs="仿宋_GB2312" w:eastAsia="仿宋_GB2312"/>
              </w:rPr>
              <w:t>（1）提供相关售后服务方案（包括但不限于响应时间承诺、服务保障力度、质保期、维护保养、相关技术支持等）： 方案科学合理，内容全面，详细具体，可行性高的，得4-6分； 方案内容较全面，可行性一般的，得2-4分； 方案内容不明确、可行性差的，得0-2分；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售后服务方案2</w:t>
            </w:r>
          </w:p>
        </w:tc>
        <w:tc>
          <w:tcPr>
            <w:tcW w:type="dxa" w:w="2492"/>
          </w:tcPr>
          <w:p>
            <w:pPr>
              <w:pStyle w:val="null3"/>
            </w:pPr>
            <w:r>
              <w:rPr>
                <w:rFonts w:ascii="仿宋_GB2312" w:hAnsi="仿宋_GB2312" w:cs="仿宋_GB2312" w:eastAsia="仿宋_GB2312"/>
              </w:rPr>
              <w:t>（2）提供售后服务质保期每增加一年的，得2分，最高4分。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提供培训方案，包括内容、人员、对象、地点等，保证采购人能够安全、正常、熟练的操作: 培训方案详细具体,内容全面,切实可行的,得3-5分。 培训方案较明确,内容一般,可行一般的,得1-3分。 培训方案不明确,可行性差的,得1分。 不提供的，得0分。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 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