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F54D5">
      <w:pPr>
        <w:adjustRightInd w:val="0"/>
        <w:spacing w:line="416" w:lineRule="atLeast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26070"/>
      <w:r>
        <w:rPr>
          <w:rFonts w:hint="eastAsia" w:ascii="仿宋" w:hAnsi="仿宋" w:eastAsia="仿宋" w:cs="仿宋"/>
          <w:b/>
          <w:bCs/>
          <w:sz w:val="32"/>
          <w:szCs w:val="32"/>
        </w:rPr>
        <w:t>附件 业绩一览表</w:t>
      </w:r>
      <w:bookmarkEnd w:id="0"/>
    </w:p>
    <w:p w14:paraId="418AB223">
      <w:pPr>
        <w:pStyle w:val="3"/>
        <w:rPr>
          <w:rFonts w:hint="eastAsia" w:ascii="仿宋" w:hAnsi="仿宋" w:eastAsia="仿宋" w:cs="仿宋"/>
        </w:rPr>
      </w:pPr>
    </w:p>
    <w:p w14:paraId="1B975373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13E0F3D9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501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5"/>
        <w:gridCol w:w="3371"/>
        <w:gridCol w:w="2017"/>
        <w:gridCol w:w="2111"/>
      </w:tblGrid>
      <w:tr w14:paraId="44A2C9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1E74AF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2009" w:type="pct"/>
            <w:vAlign w:val="center"/>
          </w:tcPr>
          <w:p w14:paraId="2DA01B3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7B5D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合同金额（万元）</w:t>
            </w:r>
          </w:p>
        </w:tc>
        <w:tc>
          <w:tcPr>
            <w:tcW w:w="1258" w:type="pct"/>
            <w:tcBorders>
              <w:right w:val="single" w:color="auto" w:sz="4" w:space="0"/>
            </w:tcBorders>
            <w:vAlign w:val="center"/>
          </w:tcPr>
          <w:p w14:paraId="32C3A7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4535C7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32B29D79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009" w:type="pct"/>
            <w:vAlign w:val="center"/>
          </w:tcPr>
          <w:p w14:paraId="1DE6DA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766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01E505D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A388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76618506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009" w:type="pct"/>
            <w:vAlign w:val="center"/>
          </w:tcPr>
          <w:p w14:paraId="76BAE23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8134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5CE03EC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F88B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616D69B3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009" w:type="pct"/>
            <w:vAlign w:val="center"/>
          </w:tcPr>
          <w:p w14:paraId="28FA22E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6C085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5B54F2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41F3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778CFBEE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2009" w:type="pct"/>
            <w:vAlign w:val="center"/>
          </w:tcPr>
          <w:p w14:paraId="5BC072C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9ECA3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2E3D54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C43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0C5319DC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2009" w:type="pct"/>
            <w:vAlign w:val="center"/>
          </w:tcPr>
          <w:p w14:paraId="4625FF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6935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27A5BCF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5A5D9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28" w:type="pct"/>
            <w:vAlign w:val="center"/>
          </w:tcPr>
          <w:p w14:paraId="4DA7ED5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2009" w:type="pct"/>
            <w:vAlign w:val="center"/>
          </w:tcPr>
          <w:p w14:paraId="25BF88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F6755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8" w:type="pct"/>
            <w:tcBorders>
              <w:right w:val="single" w:color="auto" w:sz="4" w:space="0"/>
            </w:tcBorders>
          </w:tcPr>
          <w:p w14:paraId="5ABE68F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AC10050">
      <w:pPr>
        <w:snapToGrid w:val="0"/>
        <w:spacing w:before="120"/>
        <w:ind w:right="357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</w:rPr>
        <w:t>注：1.供应商应如实列出以上情况，如有隐瞒，一经查实将导致其投标申请被拒绝。</w:t>
      </w:r>
    </w:p>
    <w:p w14:paraId="386DD12D">
      <w:pPr>
        <w:snapToGrid w:val="0"/>
        <w:spacing w:before="120"/>
        <w:ind w:left="418" w:leftChars="199" w:right="357" w:firstLine="105" w:firstLineChars="50"/>
        <w:rPr>
          <w:rFonts w:hint="eastAsia" w:ascii="仿宋" w:hAnsi="仿宋" w:eastAsia="仿宋" w:cs="仿宋"/>
        </w:rPr>
      </w:pPr>
    </w:p>
    <w:p w14:paraId="6F9DFE4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7C3C35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8602F"/>
    <w:rsid w:val="459D1D81"/>
    <w:rsid w:val="4AE309E9"/>
    <w:rsid w:val="4EB5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127</Characters>
  <Lines>0</Lines>
  <Paragraphs>0</Paragraphs>
  <TotalTime>0</TotalTime>
  <ScaleCrop>false</ScaleCrop>
  <LinksUpToDate>false</LinksUpToDate>
  <CharactersWithSpaces>284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2025-05-19T07:47:00Z</dcterms:created>
  <dc:creator>Administrator</dc:creator>
  <cp:lastModifiedBy>夏日微凉</cp:lastModifiedBy>
  <cp:lastPrinted>2025-08-01T08:50:00Z</cp:lastPrinted>
  <dcterms:modified xsi:type="dcterms:W3CDTF">2025-08-29T04:30:53Z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5F872A98351843678B0D4BE74B3A51E5_12</vt:lpwstr>
  </property>
</Properties>
</file>