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1D550">
      <w:pPr>
        <w:jc w:val="center"/>
        <w:rPr>
          <w:rFonts w:hint="default" w:eastAsia="宋体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val="en-US" w:eastAsia="zh-CN"/>
        </w:rPr>
        <w:t>质量保证措施</w:t>
      </w: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773745B"/>
    <w:rsid w:val="13D62FAD"/>
    <w:rsid w:val="1A993405"/>
    <w:rsid w:val="21D84C05"/>
    <w:rsid w:val="3FB10991"/>
    <w:rsid w:val="463C7F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2023-07-21T03:13:00Z</dcterms:created>
  <dc:creator>Administrator</dc:creator>
  <cp:lastModifiedBy>小米周</cp:lastModifiedBy>
  <dcterms:modified xsi:type="dcterms:W3CDTF">2025-05-14T03:33:08Z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38FDD00A2B7C49A082244F017B1EEF70_13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