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D2F19">
      <w:pPr>
        <w:pStyle w:val="3"/>
        <w:spacing w:line="336" w:lineRule="auto"/>
        <w:jc w:val="center"/>
        <w:rPr>
          <w:rFonts w:hint="eastAsia" w:ascii="仿宋" w:hAnsi="仿宋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/>
          <w:b/>
          <w:bCs/>
          <w:sz w:val="28"/>
          <w:szCs w:val="28"/>
        </w:rPr>
        <w:t>技术</w:t>
      </w:r>
      <w:r>
        <w:rPr>
          <w:rFonts w:hint="eastAsia" w:ascii="仿宋" w:hAnsi="仿宋"/>
          <w:b/>
          <w:bCs/>
          <w:sz w:val="28"/>
          <w:szCs w:val="28"/>
          <w:lang w:val="en-US" w:eastAsia="zh-CN"/>
        </w:rPr>
        <w:t>响应与</w:t>
      </w:r>
      <w:r>
        <w:rPr>
          <w:rFonts w:hint="eastAsia" w:ascii="仿宋" w:hAnsi="仿宋"/>
          <w:b/>
          <w:bCs/>
          <w:sz w:val="28"/>
          <w:szCs w:val="28"/>
        </w:rPr>
        <w:t>偏离</w:t>
      </w:r>
      <w:r>
        <w:rPr>
          <w:rFonts w:hint="eastAsia" w:ascii="仿宋" w:hAnsi="仿宋"/>
          <w:b/>
          <w:bCs/>
          <w:sz w:val="28"/>
          <w:szCs w:val="28"/>
          <w:lang w:val="en-US" w:eastAsia="zh-CN"/>
        </w:rPr>
        <w:t>表</w:t>
      </w:r>
    </w:p>
    <w:p w14:paraId="4687A022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638ABF3A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  <w:r>
        <w:rPr>
          <w:rFonts w:hint="eastAsia" w:hAnsi="宋体" w:cs="宋体"/>
          <w:sz w:val="24"/>
          <w:lang w:val="en-US" w:eastAsia="zh-CN"/>
        </w:rPr>
        <w:t>包号：</w:t>
      </w:r>
    </w:p>
    <w:p w14:paraId="652847D7">
      <w:pPr>
        <w:pStyle w:val="3"/>
        <w:spacing w:line="336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995"/>
        <w:gridCol w:w="2445"/>
        <w:gridCol w:w="2505"/>
        <w:gridCol w:w="1107"/>
        <w:gridCol w:w="1023"/>
      </w:tblGrid>
      <w:tr w14:paraId="5410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65" w:type="dxa"/>
            <w:noWrap w:val="0"/>
            <w:vAlign w:val="center"/>
          </w:tcPr>
          <w:p w14:paraId="64F8671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6C15D28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2445" w:type="dxa"/>
            <w:noWrap w:val="0"/>
            <w:vAlign w:val="center"/>
          </w:tcPr>
          <w:p w14:paraId="2D62590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招标技术要求</w:t>
            </w:r>
            <w:bookmarkStart w:id="0" w:name="_GoBack"/>
            <w:bookmarkEnd w:id="0"/>
          </w:p>
        </w:tc>
        <w:tc>
          <w:tcPr>
            <w:tcW w:w="2505" w:type="dxa"/>
            <w:noWrap w:val="0"/>
            <w:vAlign w:val="center"/>
          </w:tcPr>
          <w:p w14:paraId="296ECDD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技术响应情况</w:t>
            </w:r>
          </w:p>
        </w:tc>
        <w:tc>
          <w:tcPr>
            <w:tcW w:w="1107" w:type="dxa"/>
            <w:noWrap w:val="0"/>
            <w:vAlign w:val="center"/>
          </w:tcPr>
          <w:p w14:paraId="708DF45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023" w:type="dxa"/>
            <w:noWrap w:val="0"/>
            <w:vAlign w:val="center"/>
          </w:tcPr>
          <w:p w14:paraId="182F9014"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证明材料页码</w:t>
            </w:r>
          </w:p>
        </w:tc>
      </w:tr>
      <w:tr w14:paraId="3C92D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2CA09713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09D4273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5908386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671EAC9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68BBB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5CF8AF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470CB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5EE73AFA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center"/>
          </w:tcPr>
          <w:p w14:paraId="4F5EA41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365AB10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4B744CF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E3829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9C4C2D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B54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5DBBBA8E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center"/>
          </w:tcPr>
          <w:p w14:paraId="6B556D6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21E4D46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21CE7D5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6AB2AA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D72A31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1262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 w14:paraId="0B94612E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center"/>
          </w:tcPr>
          <w:p w14:paraId="2039862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445" w:type="dxa"/>
            <w:noWrap w:val="0"/>
            <w:vAlign w:val="center"/>
          </w:tcPr>
          <w:p w14:paraId="10A6D6E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05" w:type="dxa"/>
            <w:noWrap w:val="0"/>
            <w:vAlign w:val="center"/>
          </w:tcPr>
          <w:p w14:paraId="5026B98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859FBE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605220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41AA5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65" w:type="dxa"/>
            <w:noWrap w:val="0"/>
            <w:vAlign w:val="center"/>
          </w:tcPr>
          <w:p w14:paraId="13E05485">
            <w:pPr>
              <w:pStyle w:val="3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995" w:type="dxa"/>
            <w:noWrap w:val="0"/>
            <w:vAlign w:val="center"/>
          </w:tcPr>
          <w:p w14:paraId="6160B77A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445" w:type="dxa"/>
            <w:noWrap w:val="0"/>
            <w:vAlign w:val="center"/>
          </w:tcPr>
          <w:p w14:paraId="159D042B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505" w:type="dxa"/>
            <w:noWrap w:val="0"/>
            <w:vAlign w:val="center"/>
          </w:tcPr>
          <w:p w14:paraId="06F1CEC4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107" w:type="dxa"/>
            <w:noWrap w:val="0"/>
            <w:vAlign w:val="center"/>
          </w:tcPr>
          <w:p w14:paraId="6E7D2335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023" w:type="dxa"/>
            <w:noWrap w:val="0"/>
            <w:vAlign w:val="center"/>
          </w:tcPr>
          <w:p w14:paraId="646C4A14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</w:tr>
    </w:tbl>
    <w:p w14:paraId="4E3C9683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68C9AE38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1、“招标技术要求”一栏应填写招标文件第三章招标项目技术、服务、商务及其他要求</w:t>
      </w:r>
      <w:r>
        <w:rPr>
          <w:rFonts w:hint="eastAsia"/>
          <w:lang w:val="en-US" w:eastAsia="zh-CN"/>
        </w:rPr>
        <w:t>——</w:t>
      </w:r>
      <w:r>
        <w:rPr>
          <w:rFonts w:hint="default"/>
          <w:lang w:val="en-US" w:eastAsia="zh-CN"/>
        </w:rPr>
        <w:t>3.3技术要求</w:t>
      </w:r>
      <w:r>
        <w:rPr>
          <w:rFonts w:hint="eastAsia"/>
          <w:lang w:val="en-US" w:eastAsia="zh-CN"/>
        </w:rPr>
        <w:t>中</w:t>
      </w:r>
      <w:r>
        <w:rPr>
          <w:rFonts w:hint="default"/>
          <w:lang w:val="en-US" w:eastAsia="zh-CN"/>
        </w:rPr>
        <w:t>“技术参数与性能指标”的内容；</w:t>
      </w:r>
    </w:p>
    <w:p w14:paraId="392FB7BD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2、“投标响应情况”一栏必须详细填写投标产品的具体参数，并应对照招标技术要求一一对应响应；</w:t>
      </w:r>
    </w:p>
    <w:p w14:paraId="7471683D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3、“偏离情况”一栏应如实填写“正偏离”、“负偏离”或“无偏离”；</w:t>
      </w:r>
    </w:p>
    <w:p w14:paraId="7B314DC8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4、投标人应完整响应招标技术要求，并逐条填写《技术响应与偏离表》。</w:t>
      </w:r>
    </w:p>
    <w:p w14:paraId="6CABB88D">
      <w:pPr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5、本表须如实逐项填写，不得空项。空缺项目将视为没有实质性响应招标文件。</w:t>
      </w:r>
    </w:p>
    <w:p w14:paraId="7691A017">
      <w:pPr>
        <w:ind w:firstLine="480" w:firstLineChars="200"/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、投标人所填写的“偏离情况”与评审委员会判定不一致时，以评审委员会意见为主。</w:t>
      </w:r>
    </w:p>
    <w:p w14:paraId="0D6286EF">
      <w:pPr>
        <w:rPr>
          <w:rFonts w:hint="default"/>
          <w:lang w:val="en-US" w:eastAsia="zh-CN"/>
        </w:rPr>
      </w:pPr>
    </w:p>
    <w:p w14:paraId="698C30DA">
      <w:pPr>
        <w:spacing w:line="480" w:lineRule="auto"/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投标人名称(公章)：____________</w:t>
      </w:r>
    </w:p>
    <w:p w14:paraId="17833A8C">
      <w:pPr>
        <w:spacing w:line="480" w:lineRule="auto"/>
        <w:ind w:firstLine="480" w:firstLineChars="200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075E5664"/>
    <w:p w14:paraId="62DD3B8F">
      <w:pPr>
        <w:pStyle w:val="2"/>
      </w:pPr>
    </w:p>
    <w:p w14:paraId="543F15FC"/>
    <w:p w14:paraId="60D5CDFE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后附佐证材料：</w:t>
      </w:r>
    </w:p>
    <w:p w14:paraId="146582A1">
      <w:pPr>
        <w:rPr>
          <w:rFonts w:hint="eastAsia"/>
          <w:lang w:val="en-US" w:eastAsia="zh-CN"/>
        </w:rPr>
      </w:pPr>
    </w:p>
    <w:p w14:paraId="47B2428A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佐证材料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c364403-0eb3-49fb-ab97-c7c0d6aac3f4"/>
  </w:docVars>
  <w:rsids>
    <w:rsidRoot w:val="627A3284"/>
    <w:rsid w:val="0DB46D47"/>
    <w:rsid w:val="3C8D55F2"/>
    <w:rsid w:val="56DB0A27"/>
    <w:rsid w:val="5A64551C"/>
    <w:rsid w:val="5DA60F62"/>
    <w:rsid w:val="61BE43E6"/>
    <w:rsid w:val="627A3284"/>
    <w:rsid w:val="6477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367</Characters>
  <Lines>0</Lines>
  <Paragraphs>0</Paragraphs>
  <TotalTime>0</TotalTime>
  <ScaleCrop>false</ScaleCrop>
  <LinksUpToDate>false</LinksUpToDate>
  <CharactersWithSpaces>387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2024-11-23T04:47:00Z</dcterms:created>
  <dc:creator>Administrator</dc:creator>
  <cp:lastModifiedBy>→_→鬼小洁←_←</cp:lastModifiedBy>
  <dcterms:modified xsi:type="dcterms:W3CDTF">2025-08-05T06:45:50Z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6FF3105527FD415FA7CF2E32489C2844_11</vt:lpwstr>
  </property>
  <property fmtid="{D5CDD505-2E9C-101B-9397-08002B2CF9AE}" pid="4" name="KSOTemplateDocerSaveRecord">
    <vt:lpwstr>eyJoZGlkIjoiZWZkM2NmMjM1YTQ2M2JjNzZjZjJlZTJmZGFkMDVjZGIiLCJ1c2VySWQiOiI0OTgwMDg5MDcifQ==</vt:lpwstr>
  </property>
</Properties>
</file>