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0F449E">
      <w:pPr>
        <w:pStyle w:val="7"/>
        <w:ind w:firstLine="171" w:firstLineChars="71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eastAsia="zh-CN"/>
        </w:rPr>
        <w:t>服务要求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响应偏离表（格式）</w:t>
      </w:r>
    </w:p>
    <w:p w14:paraId="1DAE5624">
      <w:pPr>
        <w:pStyle w:val="7"/>
        <w:ind w:firstLine="562"/>
        <w:rPr>
          <w:rFonts w:hint="eastAsia" w:ascii="宋体" w:hAnsi="宋体" w:eastAsia="宋体" w:cs="宋体"/>
          <w:b/>
          <w:highlight w:val="none"/>
        </w:rPr>
      </w:pPr>
    </w:p>
    <w:p w14:paraId="7D05A4BB">
      <w:pPr>
        <w:spacing w:line="480" w:lineRule="exact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highlight w:val="none"/>
        </w:rPr>
        <w:t>(供应商公章)           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</w:p>
    <w:tbl>
      <w:tblPr>
        <w:tblStyle w:val="5"/>
        <w:tblW w:w="929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2693"/>
        <w:gridCol w:w="2693"/>
        <w:gridCol w:w="1560"/>
        <w:gridCol w:w="1372"/>
      </w:tblGrid>
      <w:tr w14:paraId="2AE37E6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B3C0D6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43F378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单一来源采购文件</w:t>
            </w:r>
          </w:p>
          <w:p w14:paraId="2CF3A103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服务要求</w:t>
            </w: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0C423A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单一来源采购响应文件</w:t>
            </w:r>
          </w:p>
          <w:p w14:paraId="6ADF4BD0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响应</w:t>
            </w: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B0D969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响应情况</w:t>
            </w:r>
          </w:p>
        </w:tc>
        <w:tc>
          <w:tcPr>
            <w:tcW w:w="1372" w:type="dxa"/>
            <w:noWrap w:val="0"/>
            <w:vAlign w:val="center"/>
          </w:tcPr>
          <w:p w14:paraId="59518CBC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  <w:t>响应说明</w:t>
            </w:r>
          </w:p>
        </w:tc>
      </w:tr>
      <w:tr w14:paraId="43E0774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E4FE8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1F621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49782A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6A2A3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按实际响应情况填写“正偏离”、“负偏离”</w:t>
            </w: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 w14:paraId="723E6D4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如有正负偏离情况在此列详细说明</w:t>
            </w:r>
          </w:p>
        </w:tc>
      </w:tr>
      <w:tr w14:paraId="3D1281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05CB9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F7A01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AE662F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62CFD3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4DA2F35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CC230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3783FF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D45714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E4BA4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E5D2D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546782C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6F6362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37AEF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D3AF2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F8D90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908E27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5D8778B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A563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0E6DEA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B0D38D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FF8AF2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92828E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 w14:paraId="65AE04C0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39C1D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3E0ABF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B8662A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32EC4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4643F8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2034A2B3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28735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13D7D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663B7D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188962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AAEA27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4615FCD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547A4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9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D06A5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DA072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2CCC12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C3CE38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noWrap w:val="0"/>
            <w:vAlign w:val="center"/>
          </w:tcPr>
          <w:p w14:paraId="554F63E8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FAEED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689400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A2A82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04E487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8F0DEF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6326B10E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2474BC4">
      <w:pPr>
        <w:spacing w:line="440" w:lineRule="exact"/>
        <w:rPr>
          <w:rFonts w:hint="eastAsia" w:ascii="宋体" w:hAnsi="宋体" w:eastAsia="宋体" w:cs="宋体"/>
          <w:b w:val="0"/>
          <w:bCs w:val="0"/>
          <w:color w:val="FF000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备注:“1、本表只填写单一来源采购文件中与单一来源采购响应文件有偏离(包括正偏离和负偏离)的内容，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单一来源采购响应文件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服务响应”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与单一来源采购文件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《服务要求》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要求完全一致的，不用在此表中列出，但必须提交空白表（否则视为</w:t>
      </w:r>
      <w:r>
        <w:rPr>
          <w:rFonts w:hint="eastAsia" w:ascii="宋体" w:hAnsi="宋体" w:eastAsia="宋体" w:cs="宋体"/>
          <w:b/>
          <w:bCs/>
          <w:color w:val="FF0000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完全响应单一来源采购文件要求)。</w:t>
      </w:r>
    </w:p>
    <w:p w14:paraId="38B8D857">
      <w:pPr>
        <w:spacing w:line="440" w:lineRule="exact"/>
        <w:ind w:firstLine="630" w:firstLineChars="3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2、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资格，并按有关规定进处罚。</w:t>
      </w:r>
    </w:p>
    <w:p w14:paraId="4E9D40F2">
      <w:pPr>
        <w:pStyle w:val="4"/>
        <w:rPr>
          <w:rFonts w:hint="eastAsia" w:ascii="宋体" w:hAnsi="宋体" w:eastAsia="宋体" w:cs="宋体"/>
          <w:highlight w:val="none"/>
        </w:rPr>
      </w:pPr>
    </w:p>
    <w:p w14:paraId="2B123F68">
      <w:pPr>
        <w:spacing w:line="48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</w:t>
      </w:r>
    </w:p>
    <w:p w14:paraId="3B5B19E0">
      <w:pPr>
        <w:spacing w:line="48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</w:p>
    <w:p w14:paraId="19094B5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5E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toc 1"/>
    <w:basedOn w:val="1"/>
    <w:next w:val="1"/>
    <w:qFormat/>
    <w:uiPriority w:val="39"/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2025-08-07T08:57:30Z</dcterms:created>
  <dc:creator>Administrator</dc:creator>
  <cp:lastModifiedBy>慢慢慢半拍</cp:lastModifiedBy>
  <dcterms:modified xsi:type="dcterms:W3CDTF">2025-08-07T09:03:38Z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A417DC16254C468E82DEE9EC1932E9FB_12</vt:lpwstr>
  </property>
</Properties>
</file>