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362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 w:eastAsiaTheme="minorEastAsia"/>
          <w:b/>
          <w:bCs/>
          <w:sz w:val="32"/>
          <w:szCs w:val="30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营业执照</w:t>
      </w:r>
    </w:p>
    <w:p w14:paraId="6566D76B">
      <w:pPr>
        <w:ind w:left="0" w:leftChars="0" w:right="0" w:rightChars="0" w:firstLine="0" w:firstLineChars="0"/>
        <w:jc w:val="center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按资格评审要求附所需资料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。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p w14:paraId="6FD8BA02">
      <w:pPr>
        <w:pStyle w:val="2"/>
        <w:rPr>
          <w:rFonts w:hint="eastAsia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172720</wp:posOffset>
                </wp:positionV>
                <wp:extent cx="6220460" cy="8014970"/>
                <wp:effectExtent l="6350" t="6350" r="8890" b="1778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72795" y="1651635"/>
                          <a:ext cx="6220460" cy="8014970"/>
                        </a:xfrm>
                        <a:prstGeom prst="rect">
                          <a:avLst/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.25pt;margin-top:13.6pt;height:631.1pt;width:489.8pt;z-index:251659264;v-text-anchor:middle;mso-width-relative:page;mso-height-relative:page;" filled="f" stroked="t" coordsize="21600,21600" o:gfxdata="UEsDBAoAAAAAAIdO4kAAAAAAAAAAAAAAAAAEAAAAZHJzL1BLAwQUAAAACACHTuJAmkDTp9YAAAAJ&#10;AQAADwAAAGRycy9kb3ducmV2LnhtbE2Py07DMBBF90j8gzVI7Kgdh0ca4lQCCXYsKP0AJ3adqPHY&#10;ip20/D3DClaj0T26c6bZXfzEVjunMaCCYiOAWeyDGdEpOHy93VXAUtZo9BTQKvi2CXbt9VWjaxPO&#10;+GnXfXaMSjDVWsGQc6w5T/1gvU6bEC1Sdgyz15nW2XEz6zOV+4lLIR651yPShUFH+zrY/rRfvIIY&#10;XMm7d/nhXg7ixMu4LqU+KnV7U4hnYNle8h8Mv/qkDi05dWFBk9ikQD4QSONJAqN4W8kCWEecrLb3&#10;wNuG//+g/QFQSwMEFAAAAAgAh07iQNLn7LWEAgAA+gQAAA4AAABkcnMvZTJvRG9jLnhtbK1US27b&#10;MBDdF+gdCO4bfepPbMQODBspCgRNALfomqYoiwB/JelfL1Ogux6ixyl6jT5KSmKkXWRRL+gZzegN&#10;35sZXV0ftSJ74YO0ZkaLi5wSYbitpNnO6KePN28uKQmRmYopa8SMnkSg1/PXr64ObipK21hVCU8A&#10;YsL04Ga0idFNsyzwRmgWLqwTBsHaes0iXL/NKs8OQNcqK/N8lB2sr5y3XISAp6suSHtE/xJAW9eS&#10;i5XlOy1M7FC9UCyCUmikC3Te3rauBY93dR1EJGpGwTS2J4rA3qQzm1+x6dYz10jeX4G95ArPOGkm&#10;DYo+Qq1YZGTn5V9QWnJvg63jBbc664i0ioBFkT/TZt0wJ1oukDq4R9HD/4PlH/b3nsgKk0CJYRoN&#10;//3tx6+f30mRtDm4MEXK2t373gswE9Fj7XX6BwVynNHxuBxPhpScADQaFqO3w05acYyEIz4qy3ww&#10;guocGZd5MZiMW/GzJyTnQ3wnrCbJmFGP3rWSsv1tiKiO1IeUVNjYG6lU2z9lyAF1y3GeCjAMZY1h&#10;gKkdiAWzpYSpLaadR99CBqtklV5PQMFvN0vlyZ5hRgbFuJgsu6SGVaJ7OszxS4Rwhz69s89x0uVW&#10;LDTdK+EUktOpoGXEziipE/czLGUAkzTuVE3WxlYndMTbblSD4zcSwLcsxHvmMZugiO2NdzhqZcHb&#10;9hYljfVf//U85WNkEKXkgFmHJl92zAtK1HuDYZoUgwFgY+sMhuMSjj+PbM4jZqeXFlJhYHC71kz5&#10;UT2Ytbf6M5Z8kaoixAxH7U793lnGbgfxmeBisWjTsBCOxVuzdjyBdz1e7KKtZdv+J3V60bASbRf6&#10;9U07d+63WU+frPk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mkDTp9YAAAAJAQAADwAAAAAAAAAB&#10;ACAAAAAiAAAAZHJzL2Rvd25yZXYueG1sUEsBAhQAFAAAAAgAh07iQNLn7LWEAgAA+gQAAA4AAAAA&#10;AAAAAQAgAAAAJQEAAGRycy9lMm9Eb2MueG1sUEsFBgAAAAAGAAYAWQEAABsGAAAAAA==&#10;">
                <v:fill on="f" focussize="0,0"/>
                <v:stroke weight="1pt" color="#41719C [3204]" miterlimit="8" joinstyle="miter" dashstyle="3 1"/>
                <v:imagedata o:title=""/>
                <o:lock v:ext="edit" aspectratio="f"/>
              </v:rect>
            </w:pict>
          </mc:Fallback>
        </mc:AlternateContent>
      </w:r>
    </w:p>
    <w:p w14:paraId="3E7E6590">
      <w:pPr>
        <w:pStyle w:val="2"/>
        <w:rPr>
          <w:rFonts w:hint="eastAsia"/>
          <w:lang w:eastAsia="zh-CN"/>
        </w:rPr>
      </w:pPr>
    </w:p>
    <w:p w14:paraId="007907AD">
      <w:pPr>
        <w:pStyle w:val="2"/>
        <w:rPr>
          <w:rFonts w:hint="eastAsia"/>
          <w:lang w:eastAsia="zh-CN"/>
        </w:rPr>
      </w:pPr>
    </w:p>
    <w:p w14:paraId="72AFFFBF">
      <w:pPr>
        <w:pStyle w:val="2"/>
        <w:rPr>
          <w:rFonts w:hint="eastAsia"/>
          <w:lang w:eastAsia="zh-CN"/>
        </w:rPr>
      </w:pPr>
    </w:p>
    <w:p w14:paraId="50FC9782">
      <w:pPr>
        <w:pStyle w:val="2"/>
        <w:rPr>
          <w:rFonts w:hint="eastAsia"/>
          <w:lang w:eastAsia="zh-CN"/>
        </w:rPr>
      </w:pPr>
    </w:p>
    <w:p w14:paraId="0F0D6283">
      <w:pPr>
        <w:pStyle w:val="2"/>
        <w:rPr>
          <w:rFonts w:hint="eastAsia"/>
          <w:lang w:eastAsia="zh-CN"/>
        </w:rPr>
      </w:pPr>
    </w:p>
    <w:p w14:paraId="11630589">
      <w:pPr>
        <w:pStyle w:val="2"/>
        <w:rPr>
          <w:rFonts w:hint="eastAsia"/>
          <w:lang w:eastAsia="zh-CN"/>
        </w:rPr>
      </w:pPr>
    </w:p>
    <w:p w14:paraId="3FD992D2">
      <w:pPr>
        <w:pStyle w:val="2"/>
        <w:rPr>
          <w:rFonts w:hint="eastAsia"/>
          <w:lang w:eastAsia="zh-CN"/>
        </w:rPr>
      </w:pPr>
    </w:p>
    <w:p w14:paraId="2D6EE160">
      <w:pPr>
        <w:pStyle w:val="2"/>
        <w:rPr>
          <w:rFonts w:hint="eastAsia"/>
          <w:lang w:eastAsia="zh-CN"/>
        </w:rPr>
      </w:pPr>
    </w:p>
    <w:p w14:paraId="7C4B8A7D">
      <w:pPr>
        <w:pStyle w:val="2"/>
        <w:rPr>
          <w:rFonts w:hint="eastAsia"/>
          <w:lang w:eastAsia="zh-CN"/>
        </w:rPr>
      </w:pPr>
    </w:p>
    <w:p w14:paraId="0716ACA7">
      <w:pPr>
        <w:pStyle w:val="2"/>
        <w:rPr>
          <w:rFonts w:hint="eastAsia"/>
          <w:lang w:eastAsia="zh-CN"/>
        </w:rPr>
      </w:pPr>
    </w:p>
    <w:p w14:paraId="30FFBFF8">
      <w:pPr>
        <w:pStyle w:val="2"/>
        <w:rPr>
          <w:rFonts w:hint="eastAsia"/>
          <w:lang w:eastAsia="zh-CN"/>
        </w:rPr>
      </w:pPr>
    </w:p>
    <w:p w14:paraId="1A66ED80">
      <w:pPr>
        <w:pStyle w:val="2"/>
        <w:rPr>
          <w:rFonts w:hint="eastAsia"/>
          <w:lang w:eastAsia="zh-CN"/>
        </w:rPr>
      </w:pPr>
    </w:p>
    <w:p w14:paraId="6F882B50"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注册证照扫描件粘贴处</w:t>
      </w:r>
      <w:r>
        <w:rPr>
          <w:rFonts w:hint="eastAsia"/>
          <w:lang w:eastAsia="zh-CN"/>
        </w:rPr>
        <w:t>）</w:t>
      </w:r>
    </w:p>
    <w:p w14:paraId="7479694F">
      <w:pPr>
        <w:pStyle w:val="2"/>
        <w:rPr>
          <w:rFonts w:hint="eastAsia"/>
          <w:lang w:eastAsia="zh-CN"/>
        </w:rPr>
      </w:pPr>
    </w:p>
    <w:p w14:paraId="7D2999D0">
      <w:pPr>
        <w:pStyle w:val="2"/>
        <w:rPr>
          <w:rFonts w:hint="eastAsia"/>
          <w:lang w:eastAsia="zh-CN"/>
        </w:rPr>
      </w:pPr>
    </w:p>
    <w:p w14:paraId="6789310D">
      <w:pPr>
        <w:pStyle w:val="2"/>
        <w:rPr>
          <w:rFonts w:hint="eastAsia"/>
          <w:lang w:eastAsia="zh-CN"/>
        </w:rPr>
      </w:pPr>
    </w:p>
    <w:p w14:paraId="18F2F2D6">
      <w:pPr>
        <w:pStyle w:val="2"/>
        <w:rPr>
          <w:rFonts w:hint="eastAsia"/>
          <w:lang w:eastAsia="zh-CN"/>
        </w:rPr>
      </w:pPr>
    </w:p>
    <w:p w14:paraId="5F218122">
      <w:pPr>
        <w:pStyle w:val="2"/>
        <w:rPr>
          <w:rFonts w:hint="eastAsia"/>
          <w:lang w:eastAsia="zh-CN"/>
        </w:rPr>
      </w:pPr>
    </w:p>
    <w:p w14:paraId="7F49A8A4">
      <w:pPr>
        <w:pStyle w:val="2"/>
        <w:rPr>
          <w:rFonts w:hint="eastAsia"/>
          <w:lang w:eastAsia="zh-CN"/>
        </w:rPr>
      </w:pPr>
    </w:p>
    <w:p w14:paraId="3F57D610">
      <w:pPr>
        <w:pStyle w:val="2"/>
        <w:rPr>
          <w:rFonts w:hint="eastAsia"/>
          <w:lang w:eastAsia="zh-CN"/>
        </w:rPr>
      </w:pPr>
    </w:p>
    <w:p w14:paraId="1C7E7581">
      <w:pPr>
        <w:pStyle w:val="2"/>
        <w:rPr>
          <w:rFonts w:hint="eastAsia"/>
          <w:lang w:eastAsia="zh-CN"/>
        </w:rPr>
      </w:pPr>
    </w:p>
    <w:p w14:paraId="474D429D">
      <w:pPr>
        <w:pStyle w:val="2"/>
        <w:rPr>
          <w:rFonts w:hint="eastAsia"/>
          <w:lang w:val="en-US" w:eastAsia="zh-CN"/>
        </w:rPr>
      </w:pPr>
    </w:p>
    <w:p w14:paraId="25286AAE">
      <w:pPr>
        <w:pStyle w:val="2"/>
        <w:rPr>
          <w:rFonts w:hint="eastAsia"/>
          <w:lang w:val="en-US" w:eastAsia="zh-CN"/>
        </w:rPr>
      </w:pPr>
    </w:p>
    <w:p w14:paraId="684BA637">
      <w:pPr>
        <w:pStyle w:val="2"/>
        <w:rPr>
          <w:rFonts w:hint="eastAsia"/>
          <w:lang w:val="en-US" w:eastAsia="zh-CN"/>
        </w:rPr>
      </w:pPr>
    </w:p>
    <w:p w14:paraId="3B453550">
      <w:pPr>
        <w:pStyle w:val="2"/>
        <w:rPr>
          <w:rFonts w:hint="eastAsia"/>
          <w:lang w:val="en-US" w:eastAsia="zh-CN"/>
        </w:rPr>
      </w:pPr>
    </w:p>
    <w:p w14:paraId="43CE0C9F">
      <w:pPr>
        <w:pStyle w:val="2"/>
        <w:rPr>
          <w:rFonts w:hint="eastAsia"/>
          <w:lang w:val="en-US" w:eastAsia="zh-CN"/>
        </w:rPr>
      </w:pPr>
    </w:p>
    <w:p w14:paraId="6D399C00">
      <w:pPr>
        <w:pStyle w:val="2"/>
        <w:rPr>
          <w:rFonts w:hint="eastAsia"/>
          <w:lang w:val="en-US" w:eastAsia="zh-CN"/>
        </w:rPr>
      </w:pPr>
    </w:p>
    <w:p w14:paraId="5A2278EE">
      <w:pPr>
        <w:pStyle w:val="2"/>
        <w:rPr>
          <w:rFonts w:hint="eastAsia"/>
          <w:lang w:val="en-US" w:eastAsia="zh-CN"/>
        </w:rPr>
      </w:pPr>
    </w:p>
    <w:p w14:paraId="1BA1EFB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13405365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附件：供应商关联关系情况</w:t>
      </w:r>
    </w:p>
    <w:p w14:paraId="78B1CCB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157" w:beforeLines="50" w:after="156" w:afterLines="50" w:line="440" w:lineRule="exact"/>
        <w:jc w:val="center"/>
        <w:textAlignment w:val="auto"/>
        <w:rPr>
          <w:rFonts w:cs="仿宋_GB2312" w:asciiTheme="minorEastAsia" w:hAnsiTheme="minorEastAsia" w:eastAsia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cs="仿宋_GB2312" w:asciiTheme="minorEastAsia" w:hAnsiTheme="minorEastAsia" w:eastAsia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关联关系情况说明</w:t>
      </w:r>
    </w:p>
    <w:tbl>
      <w:tblPr>
        <w:tblStyle w:val="4"/>
        <w:tblW w:w="96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668"/>
        <w:gridCol w:w="1831"/>
        <w:gridCol w:w="2329"/>
        <w:gridCol w:w="3196"/>
      </w:tblGrid>
      <w:tr w14:paraId="3E1B0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 w14:paraId="3E158483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供应商</w:t>
            </w: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024" w:type="dxa"/>
            <w:gridSpan w:val="4"/>
            <w:tcBorders>
              <w:tl2br w:val="nil"/>
              <w:tr2bl w:val="nil"/>
            </w:tcBorders>
            <w:vAlign w:val="center"/>
          </w:tcPr>
          <w:p w14:paraId="31ABF63B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459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 w14:paraId="1D087BB9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注册地址</w:t>
            </w:r>
          </w:p>
        </w:tc>
        <w:tc>
          <w:tcPr>
            <w:tcW w:w="8024" w:type="dxa"/>
            <w:gridSpan w:val="4"/>
            <w:tcBorders>
              <w:tl2br w:val="nil"/>
              <w:tr2bl w:val="nil"/>
            </w:tcBorders>
            <w:vAlign w:val="center"/>
          </w:tcPr>
          <w:p w14:paraId="65BE0D80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714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 w14:paraId="0EEF115F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公司性质</w:t>
            </w:r>
          </w:p>
        </w:tc>
        <w:tc>
          <w:tcPr>
            <w:tcW w:w="2499" w:type="dxa"/>
            <w:gridSpan w:val="2"/>
            <w:tcBorders>
              <w:tl2br w:val="nil"/>
              <w:tr2bl w:val="nil"/>
            </w:tcBorders>
            <w:vAlign w:val="center"/>
          </w:tcPr>
          <w:p w14:paraId="0E5F6F0A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9" w:type="dxa"/>
            <w:tcBorders>
              <w:tl2br w:val="nil"/>
              <w:tr2bl w:val="nil"/>
            </w:tcBorders>
            <w:vAlign w:val="center"/>
          </w:tcPr>
          <w:p w14:paraId="2B44BFCE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 w14:paraId="7C24EF35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9BD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 w14:paraId="609F0B96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2499" w:type="dxa"/>
            <w:gridSpan w:val="2"/>
            <w:tcBorders>
              <w:tl2br w:val="nil"/>
              <w:tr2bl w:val="nil"/>
            </w:tcBorders>
            <w:vAlign w:val="center"/>
          </w:tcPr>
          <w:p w14:paraId="2A44C720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9" w:type="dxa"/>
            <w:tcBorders>
              <w:tl2br w:val="nil"/>
              <w:tr2bl w:val="nil"/>
            </w:tcBorders>
            <w:vAlign w:val="center"/>
          </w:tcPr>
          <w:p w14:paraId="184A84C8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 w14:paraId="585E863B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2C5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9624" w:type="dxa"/>
            <w:gridSpan w:val="5"/>
            <w:tcBorders>
              <w:tl2br w:val="nil"/>
              <w:tr2bl w:val="nil"/>
            </w:tcBorders>
            <w:vAlign w:val="center"/>
          </w:tcPr>
          <w:p w14:paraId="5ADDAA2F">
            <w:pPr>
              <w:overflowPunct w:val="0"/>
              <w:adjustRightInd w:val="0"/>
              <w:snapToGrid w:val="0"/>
              <w:ind w:firstLine="470" w:firstLineChars="196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与其他企业存在管理、控股等关系情况的说明</w:t>
            </w:r>
          </w:p>
        </w:tc>
      </w:tr>
      <w:tr w14:paraId="1B71D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 w14:paraId="7E503F0E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关系</w:t>
            </w: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 w14:paraId="55FE2C98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 w14:paraId="215DECE8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法定代表人或负责人</w:t>
            </w:r>
          </w:p>
        </w:tc>
      </w:tr>
      <w:tr w14:paraId="70B2D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 w14:paraId="1A881B21"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 w14:paraId="53332FE3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 w14:paraId="36FA84CA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570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 w14:paraId="6407BD93"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 w14:paraId="4424D864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 w14:paraId="4480B49A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1D8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 w14:paraId="65D7EECE"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 w14:paraId="125C55DB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 w14:paraId="55F99D17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83E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 w14:paraId="7A4311B7"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 w14:paraId="64549F74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 w14:paraId="3FBBC648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F70BF58">
      <w:pPr>
        <w:overflowPunct w:val="0"/>
        <w:adjustRightInd w:val="0"/>
        <w:snapToGrid w:val="0"/>
        <w:spacing w:line="560" w:lineRule="exact"/>
        <w:rPr>
          <w:rFonts w:ascii="楷体_GB2312" w:hAnsi="宋体" w:eastAsia="楷体_GB2312" w:cs="仿宋_GB2312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仿宋_GB2312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  <w:t>注：表中未涉及或无此项内容的打“/ ”。</w:t>
      </w:r>
    </w:p>
    <w:p w14:paraId="58C658FA">
      <w:pPr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1AE01FC"/>
    <w:rsid w:val="08394D53"/>
    <w:rsid w:val="0C5C7E64"/>
    <w:rsid w:val="0DB00467"/>
    <w:rsid w:val="367538EC"/>
    <w:rsid w:val="3FF9428E"/>
    <w:rsid w:val="43FD36FF"/>
    <w:rsid w:val="4F4011E6"/>
    <w:rsid w:val="50355FCF"/>
    <w:rsid w:val="5481728A"/>
    <w:rsid w:val="5F691948"/>
    <w:rsid w:val="646550BB"/>
    <w:rsid w:val="77D83A86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  <w:szCs w:val="20"/>
      <w:lang w:val="zh-CN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159</Words>
  <Characters>159</Characters>
  <Lines>0</Lines>
  <Paragraphs>0</Paragraphs>
  <TotalTime>1</TotalTime>
  <ScaleCrop>false</ScaleCrop>
  <LinksUpToDate>false</LinksUpToDate>
  <CharactersWithSpaces>160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2025-08-05T05:25:31Z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AD3626B9760F4941B913D7B2B568F1DC_13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