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DE85F">
      <w:pPr>
        <w:spacing w:line="360" w:lineRule="auto"/>
        <w:jc w:val="center"/>
        <w:rPr>
          <w:rStyle w:val="6"/>
          <w:rFonts w:ascii="仿宋" w:hAnsi="仿宋" w:eastAsia="仿宋" w:cs="仿宋"/>
          <w:b/>
          <w:sz w:val="40"/>
          <w:szCs w:val="40"/>
          <w:highlight w:val="none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  <w:highlight w:val="none"/>
        </w:rPr>
        <w:t>陕西省建设工程施工合同</w:t>
      </w:r>
    </w:p>
    <w:p w14:paraId="17BAD148">
      <w:pPr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71E6EC0C">
      <w:pPr>
        <w:pStyle w:val="3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1FBD8D3E"/>
    <w:p w14:paraId="0E8830AD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54F11361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02A16D85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457BCDEB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231ADA8C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1116FADD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44FE1286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057F008D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1871B837">
      <w:pPr>
        <w:spacing w:line="400" w:lineRule="auto"/>
        <w:jc w:val="center"/>
      </w:pPr>
      <w:r>
        <w:rPr>
          <w:rStyle w:val="6"/>
          <w:rFonts w:hint="eastAsia" w:ascii="仿宋" w:hAnsi="仿宋" w:eastAsia="仿宋" w:cs="仿宋"/>
          <w:b/>
          <w:spacing w:val="130"/>
          <w:sz w:val="40"/>
          <w:szCs w:val="40"/>
        </w:rPr>
        <w:t>陕西省建设厅</w:t>
      </w:r>
    </w:p>
    <w:p w14:paraId="512EA1D8">
      <w:pPr>
        <w:spacing w:line="400" w:lineRule="auto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t>陕西省工商行政管理局</w:t>
      </w:r>
    </w:p>
    <w:p w14:paraId="67C574FA">
      <w:pPr>
        <w:spacing w:line="360" w:lineRule="auto"/>
        <w:jc w:val="center"/>
        <w:rPr>
          <w:rStyle w:val="6"/>
          <w:rFonts w:hint="eastAsia"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t>二零二</w:t>
      </w:r>
      <w:r>
        <w:rPr>
          <w:rStyle w:val="6"/>
          <w:rFonts w:hint="eastAsia" w:ascii="仿宋" w:hAnsi="仿宋" w:eastAsia="仿宋" w:cs="仿宋"/>
          <w:b/>
          <w:sz w:val="40"/>
          <w:szCs w:val="40"/>
          <w:lang w:val="en-US"/>
        </w:rPr>
        <w:t>五</w:t>
      </w:r>
      <w:r>
        <w:rPr>
          <w:rStyle w:val="6"/>
          <w:rFonts w:hint="eastAsia" w:ascii="仿宋" w:hAnsi="仿宋" w:eastAsia="仿宋" w:cs="仿宋"/>
          <w:b/>
          <w:sz w:val="40"/>
          <w:szCs w:val="40"/>
        </w:rPr>
        <w:t>年  月</w:t>
      </w:r>
    </w:p>
    <w:p w14:paraId="4776DB5F">
      <w:pPr>
        <w:rPr>
          <w:rStyle w:val="6"/>
          <w:rFonts w:hint="eastAsia"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br w:type="page"/>
      </w:r>
    </w:p>
    <w:p w14:paraId="1B62DD85">
      <w:pPr>
        <w:pStyle w:val="2"/>
      </w:pPr>
    </w:p>
    <w:p w14:paraId="749A71E1">
      <w:pPr>
        <w:spacing w:line="360" w:lineRule="auto"/>
        <w:jc w:val="center"/>
        <w:rPr>
          <w:rStyle w:val="6"/>
          <w:rFonts w:ascii="仿宋" w:hAnsi="仿宋" w:eastAsia="仿宋" w:cs="仿宋"/>
          <w:b/>
          <w:sz w:val="24"/>
        </w:rPr>
      </w:pPr>
    </w:p>
    <w:p w14:paraId="208121B1">
      <w:pPr>
        <w:numPr>
          <w:ilvl w:val="0"/>
          <w:numId w:val="1"/>
        </w:numPr>
        <w:spacing w:line="460" w:lineRule="auto"/>
        <w:jc w:val="center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合同协议书</w:t>
      </w:r>
    </w:p>
    <w:p w14:paraId="33A11ACD">
      <w:pPr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发包人（采购单位）：西安科技大学</w:t>
      </w:r>
    </w:p>
    <w:p w14:paraId="00CD781E">
      <w:pPr>
        <w:spacing w:line="38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承包人（成交单位）：采购人指定地点</w:t>
      </w:r>
    </w:p>
    <w:p w14:paraId="0BD742AB">
      <w:pPr>
        <w:pStyle w:val="3"/>
        <w:rPr>
          <w:rFonts w:ascii="仿宋" w:hAnsi="仿宋" w:eastAsia="仿宋" w:cs="仿宋"/>
          <w:sz w:val="24"/>
        </w:rPr>
      </w:pPr>
    </w:p>
    <w:p w14:paraId="46F35CB9">
      <w:pPr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1.工程概述：</w:t>
      </w:r>
    </w:p>
    <w:p w14:paraId="00225A51">
      <w:pPr>
        <w:spacing w:line="500" w:lineRule="exact"/>
        <w:ind w:left="1620" w:leftChars="200" w:hanging="1200" w:hangingChars="50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工程名称：</w:t>
      </w:r>
    </w:p>
    <w:p w14:paraId="0F46EE45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工程地址：</w:t>
      </w:r>
    </w:p>
    <w:p w14:paraId="0524E2DF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2.工程工期：</w:t>
      </w:r>
      <w:r>
        <w:rPr>
          <w:rStyle w:val="6"/>
          <w:rFonts w:hint="eastAsia" w:ascii="仿宋" w:hAnsi="仿宋" w:eastAsia="仿宋" w:cs="仿宋"/>
          <w:sz w:val="24"/>
        </w:rPr>
        <w:t xml:space="preserve">   日历天</w:t>
      </w:r>
    </w:p>
    <w:p w14:paraId="6D133E5F">
      <w:pPr>
        <w:tabs>
          <w:tab w:val="left" w:pos="1155"/>
        </w:tabs>
        <w:spacing w:line="460" w:lineRule="auto"/>
        <w:ind w:firstLine="480"/>
        <w:rPr>
          <w:rStyle w:val="6"/>
          <w:rFonts w:ascii="仿宋" w:hAnsi="仿宋" w:eastAsia="仿宋" w:cs="仿宋"/>
          <w:sz w:val="24"/>
          <w:u w:val="single" w:color="FF0000"/>
        </w:rPr>
      </w:pPr>
      <w:r>
        <w:rPr>
          <w:rStyle w:val="6"/>
          <w:rFonts w:hint="eastAsia" w:ascii="仿宋" w:hAnsi="仿宋" w:eastAsia="仿宋" w:cs="仿宋"/>
          <w:sz w:val="24"/>
        </w:rPr>
        <w:t>2.1开工日期：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>202</w:t>
      </w:r>
      <w:r>
        <w:rPr>
          <w:rStyle w:val="6"/>
          <w:rFonts w:hint="eastAsia" w:ascii="仿宋" w:hAnsi="仿宋" w:eastAsia="仿宋" w:cs="仿宋"/>
          <w:sz w:val="24"/>
          <w:u w:val="single" w:color="FF0000"/>
          <w:lang w:val="en-US"/>
        </w:rPr>
        <w:t>5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 xml:space="preserve">年    月 </w:t>
      </w:r>
      <w:r>
        <w:rPr>
          <w:rStyle w:val="6"/>
          <w:rFonts w:hint="eastAsia" w:ascii="仿宋" w:hAnsi="仿宋" w:eastAsia="仿宋" w:cs="仿宋"/>
          <w:sz w:val="24"/>
          <w:u w:val="single" w:color="0000FF"/>
        </w:rPr>
        <w:t xml:space="preserve">  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 xml:space="preserve"> 日</w:t>
      </w:r>
    </w:p>
    <w:p w14:paraId="667C264E">
      <w:pPr>
        <w:spacing w:line="460" w:lineRule="auto"/>
        <w:ind w:firstLine="48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2.2竣工日期：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>202</w:t>
      </w:r>
      <w:r>
        <w:rPr>
          <w:rStyle w:val="6"/>
          <w:rFonts w:hint="eastAsia" w:ascii="仿宋" w:hAnsi="仿宋" w:eastAsia="仿宋" w:cs="仿宋"/>
          <w:sz w:val="24"/>
          <w:u w:val="single" w:color="FF0000"/>
          <w:lang w:val="en-US"/>
        </w:rPr>
        <w:t>5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 xml:space="preserve">年    月  </w:t>
      </w:r>
      <w:r>
        <w:rPr>
          <w:rStyle w:val="6"/>
          <w:rFonts w:hint="eastAsia" w:ascii="仿宋" w:hAnsi="仿宋" w:eastAsia="仿宋" w:cs="仿宋"/>
          <w:sz w:val="24"/>
          <w:u w:val="single" w:color="0000FF"/>
        </w:rPr>
        <w:t xml:space="preserve">  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>日</w:t>
      </w:r>
    </w:p>
    <w:p w14:paraId="20532585">
      <w:pPr>
        <w:tabs>
          <w:tab w:val="left" w:pos="1155"/>
        </w:tabs>
        <w:spacing w:line="460" w:lineRule="auto"/>
        <w:ind w:firstLine="48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2.3成交单位未征得采购单位同意和谅解而单方面延迟工期，将按违约终止合同。</w:t>
      </w:r>
    </w:p>
    <w:p w14:paraId="2CCA4C3C">
      <w:pPr>
        <w:tabs>
          <w:tab w:val="left" w:pos="1155"/>
        </w:tabs>
        <w:spacing w:line="460" w:lineRule="auto"/>
        <w:ind w:firstLine="48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2.4成交单位遇到可能妨碍按期完工的情况时，须及时以书面形式通知采购单位，说明原由、拖延的期限等；采购单位、采购代理机构在收到通知后，尽快进行情况评估并确定是否通过修改合同，酌情延长工期时间或者通过协商加收误期赔偿金。</w:t>
      </w:r>
    </w:p>
    <w:p w14:paraId="48361867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3.合同价款：</w:t>
      </w:r>
      <w:r>
        <w:rPr>
          <w:rStyle w:val="6"/>
          <w:rFonts w:hint="eastAsia" w:ascii="仿宋" w:hAnsi="仿宋" w:eastAsia="仿宋" w:cs="仿宋"/>
          <w:sz w:val="24"/>
        </w:rPr>
        <w:t>固定综合单价。</w:t>
      </w:r>
    </w:p>
    <w:p w14:paraId="5E4E5B82">
      <w:pPr>
        <w:pStyle w:val="7"/>
        <w:spacing w:line="461" w:lineRule="auto"/>
        <w:jc w:val="both"/>
        <w:rPr>
          <w:rStyle w:val="6"/>
          <w:rFonts w:ascii="仿宋" w:hAnsi="仿宋" w:eastAsia="仿宋" w:cs="仿宋"/>
          <w:color w:val="auto"/>
          <w:sz w:val="24"/>
        </w:rPr>
      </w:pPr>
      <w:r>
        <w:rPr>
          <w:rStyle w:val="6"/>
          <w:rFonts w:hint="eastAsia" w:ascii="仿宋" w:hAnsi="仿宋" w:eastAsia="仿宋" w:cs="仿宋"/>
          <w:color w:val="auto"/>
          <w:sz w:val="24"/>
        </w:rPr>
        <w:t>本项目投标价款：大写：</w:t>
      </w:r>
    </w:p>
    <w:p w14:paraId="38E13C58">
      <w:pPr>
        <w:pStyle w:val="7"/>
        <w:spacing w:line="461" w:lineRule="auto"/>
        <w:jc w:val="both"/>
        <w:rPr>
          <w:rStyle w:val="6"/>
          <w:rFonts w:ascii="仿宋" w:hAnsi="仿宋" w:eastAsia="仿宋" w:cs="仿宋"/>
          <w:color w:val="auto"/>
          <w:sz w:val="24"/>
        </w:rPr>
      </w:pPr>
      <w:r>
        <w:rPr>
          <w:rStyle w:val="6"/>
          <w:rFonts w:hint="eastAsia" w:ascii="仿宋" w:hAnsi="仿宋" w:eastAsia="仿宋" w:cs="仿宋"/>
          <w:color w:val="auto"/>
          <w:sz w:val="24"/>
        </w:rPr>
        <w:t>（¥：        元）</w:t>
      </w:r>
    </w:p>
    <w:p w14:paraId="045BF90D">
      <w:pPr>
        <w:pStyle w:val="7"/>
        <w:jc w:val="both"/>
        <w:rPr>
          <w:rStyle w:val="6"/>
          <w:rFonts w:ascii="仿宋" w:hAnsi="仿宋" w:eastAsia="仿宋" w:cs="仿宋"/>
          <w:color w:val="auto"/>
          <w:sz w:val="24"/>
        </w:rPr>
      </w:pPr>
      <w:r>
        <w:rPr>
          <w:rStyle w:val="6"/>
          <w:rFonts w:hint="eastAsia" w:ascii="仿宋" w:hAnsi="仿宋" w:eastAsia="仿宋" w:cs="仿宋"/>
          <w:color w:val="auto"/>
          <w:sz w:val="24"/>
        </w:rPr>
        <w:t>中标价款：大写：          （¥：        元）</w:t>
      </w:r>
    </w:p>
    <w:p w14:paraId="4B7CFFCF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4.工程技术资料</w:t>
      </w:r>
      <w:r>
        <w:rPr>
          <w:rStyle w:val="6"/>
          <w:rFonts w:hint="eastAsia" w:ascii="仿宋" w:hAnsi="仿宋" w:eastAsia="仿宋" w:cs="仿宋"/>
          <w:sz w:val="24"/>
        </w:rPr>
        <w:t>：即国家主管部门的批文、行业监管部门的许可、工程勘察设计资料、工程施工图纸等。</w:t>
      </w:r>
    </w:p>
    <w:p w14:paraId="3CC71BA9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5.知识产权</w:t>
      </w:r>
      <w:r>
        <w:rPr>
          <w:rStyle w:val="6"/>
          <w:rFonts w:hint="eastAsia" w:ascii="仿宋" w:hAnsi="仿宋" w:eastAsia="仿宋" w:cs="仿宋"/>
          <w:sz w:val="24"/>
        </w:rPr>
        <w:t>：即成交单位在提供施工技术、工程材料、工程设备等时，对涉及任何有关知识产权的法律诉讼承担全责。</w:t>
      </w:r>
    </w:p>
    <w:p w14:paraId="054BCF9B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b/>
          <w:sz w:val="24"/>
          <w:u w:val="thick" w:color="000000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6.工程施工的配合与责任</w:t>
      </w:r>
    </w:p>
    <w:p w14:paraId="655DFD66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6.1采购单位的责任：</w:t>
      </w:r>
      <w:r>
        <w:rPr>
          <w:rStyle w:val="6"/>
          <w:rFonts w:hint="eastAsia" w:ascii="仿宋" w:hAnsi="仿宋" w:eastAsia="仿宋" w:cs="仿宋"/>
          <w:sz w:val="24"/>
          <w:u w:val="single" w:color="000000"/>
        </w:rPr>
        <w:t xml:space="preserve">                   /                     </w:t>
      </w:r>
      <w:r>
        <w:rPr>
          <w:rStyle w:val="6"/>
          <w:rFonts w:hint="eastAsia" w:ascii="仿宋" w:hAnsi="仿宋" w:eastAsia="仿宋" w:cs="仿宋"/>
          <w:sz w:val="24"/>
        </w:rPr>
        <w:t>。</w:t>
      </w:r>
    </w:p>
    <w:p w14:paraId="75538A2B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6.2成交单位的责任：</w:t>
      </w:r>
      <w:r>
        <w:rPr>
          <w:rStyle w:val="6"/>
          <w:rFonts w:hint="eastAsia" w:ascii="仿宋" w:hAnsi="仿宋" w:eastAsia="仿宋" w:cs="仿宋"/>
          <w:sz w:val="24"/>
          <w:u w:val="single" w:color="000000"/>
        </w:rPr>
        <w:t xml:space="preserve">准确及时的支持和配合采购和监理单位的各项工作                  </w:t>
      </w:r>
    </w:p>
    <w:p w14:paraId="1693D06D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6.3监理单位的责任：</w:t>
      </w:r>
      <w:r>
        <w:rPr>
          <w:rStyle w:val="6"/>
          <w:rFonts w:hint="eastAsia" w:ascii="仿宋" w:hAnsi="仿宋" w:eastAsia="仿宋" w:cs="仿宋"/>
          <w:sz w:val="24"/>
          <w:u w:val="single" w:color="000000"/>
        </w:rPr>
        <w:t xml:space="preserve">                 /                       </w:t>
      </w:r>
      <w:r>
        <w:rPr>
          <w:rStyle w:val="6"/>
          <w:rFonts w:hint="eastAsia" w:ascii="仿宋" w:hAnsi="仿宋" w:eastAsia="仿宋" w:cs="仿宋"/>
          <w:sz w:val="24"/>
        </w:rPr>
        <w:t>。</w:t>
      </w:r>
    </w:p>
    <w:p w14:paraId="3F712EC0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7．施工的组织</w:t>
      </w:r>
    </w:p>
    <w:p w14:paraId="0400ED86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7.1施工现场各方委派总责任人的职责和具体委派办法。</w:t>
      </w:r>
    </w:p>
    <w:p w14:paraId="301EEA6A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7.2安全施工保障措施及安全责任。</w:t>
      </w:r>
    </w:p>
    <w:p w14:paraId="414B5D68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7.3开工、延期开工手续与开工确认。</w:t>
      </w:r>
    </w:p>
    <w:p w14:paraId="227EC650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7.4暂停施工的原由、期限、再复工的确认及费用承担。</w:t>
      </w:r>
    </w:p>
    <w:p w14:paraId="3708AABE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7.5非正常情况下，工期可顺延的因素和确认条件。</w:t>
      </w:r>
    </w:p>
    <w:p w14:paraId="21CF64C7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7.6工期奖罚条件。</w:t>
      </w:r>
    </w:p>
    <w:p w14:paraId="440C19CE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7.7项目施工进展计划。</w:t>
      </w:r>
    </w:p>
    <w:p w14:paraId="26025ED3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7.8施工现场管理办法。</w:t>
      </w:r>
    </w:p>
    <w:p w14:paraId="05407950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8.工程质量保证</w:t>
      </w:r>
    </w:p>
    <w:p w14:paraId="7AE32A54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8.1成交单位须按照国家颁布的施工规范和本工程设计图纸进行施工，接受采购单位及其代理人的监督检查，并承担不合格工程的返工施工及费用。因返工耽误的工期不得顺延。</w:t>
      </w:r>
    </w:p>
    <w:p w14:paraId="0FD20AC2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8.2对工程施工质量出现争议的，须由质量监督部门进行认定。责任方承担认定费用，并对造成的其他损失给予相应的补偿。</w:t>
      </w:r>
    </w:p>
    <w:p w14:paraId="2A00EBF4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9.工程材料设备供应</w:t>
      </w:r>
    </w:p>
    <w:p w14:paraId="705F2D5B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9.1由采购单位供应的材料设备，由采购单位提供清单，运达协商确定的地点，并在24小时前通知成交单位验收。</w:t>
      </w:r>
    </w:p>
    <w:p w14:paraId="3BDD3FA9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9.2由成交单位自供的材料设备，由成交单位提供清单，运达指定地点，并在到货24小时内通知采购方代表或监理验收。</w:t>
      </w:r>
    </w:p>
    <w:p w14:paraId="7B8BBFF0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9.3由于工程建设的需要，经采购单位同意后，可以对相应的材料进行调整，并协商确定价格差额计算方法和负担办法。</w:t>
      </w:r>
    </w:p>
    <w:p w14:paraId="6D37EDFF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10.工程设计的变更</w:t>
      </w:r>
    </w:p>
    <w:p w14:paraId="2DD1D620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10.1工程设计变更的内容与审批手续要合理有效。</w:t>
      </w:r>
    </w:p>
    <w:p w14:paraId="0D0E03E3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10.2工程设计变更后的工程价款的计算由承包方提出，建设方确认。</w:t>
      </w:r>
    </w:p>
    <w:p w14:paraId="4779376D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11.竣工验收与质保期</w:t>
      </w:r>
    </w:p>
    <w:p w14:paraId="483043CC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11.1竣工须达到的标准和具备工程验收的条件。</w:t>
      </w:r>
    </w:p>
    <w:p w14:paraId="6F4C77CF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11.2工程验收规范、标准，验收的组织实施。</w:t>
      </w:r>
    </w:p>
    <w:p w14:paraId="70CFDFFA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11.3工程验收合格须移交的工程资料和竣工图纸等。</w:t>
      </w:r>
    </w:p>
    <w:p w14:paraId="5C06B474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11.4工程质保期为</w:t>
      </w:r>
      <w:r>
        <w:rPr>
          <w:rStyle w:val="6"/>
          <w:rFonts w:hint="eastAsia" w:ascii="仿宋" w:hAnsi="仿宋" w:eastAsia="仿宋" w:cs="仿宋"/>
          <w:sz w:val="24"/>
          <w:u w:val="single"/>
          <w:lang w:val="en-US"/>
        </w:rPr>
        <w:t xml:space="preserve">     </w:t>
      </w:r>
      <w:r>
        <w:rPr>
          <w:rStyle w:val="6"/>
          <w:rFonts w:hint="eastAsia" w:ascii="仿宋" w:hAnsi="仿宋" w:eastAsia="仿宋" w:cs="仿宋"/>
          <w:sz w:val="24"/>
        </w:rPr>
        <w:t>年。</w:t>
      </w:r>
    </w:p>
    <w:p w14:paraId="681F142A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12.款项结算：</w:t>
      </w:r>
    </w:p>
    <w:p w14:paraId="5443A0B7">
      <w:pPr>
        <w:pStyle w:val="3"/>
        <w:spacing w:line="360" w:lineRule="auto"/>
        <w:ind w:firstLine="360" w:firstLineChars="150"/>
        <w:rPr>
          <w:rStyle w:val="6"/>
          <w:rFonts w:hint="default" w:ascii="仿宋" w:hAnsi="仿宋" w:eastAsia="仿宋" w:cs="仿宋"/>
          <w:sz w:val="24"/>
          <w:highlight w:val="none"/>
          <w:u w:val="single"/>
          <w:lang w:val="en-US"/>
        </w:rPr>
      </w:pPr>
      <w:r>
        <w:rPr>
          <w:rStyle w:val="6"/>
          <w:rFonts w:hint="eastAsia" w:ascii="仿宋" w:hAnsi="仿宋" w:eastAsia="仿宋" w:cs="仿宋"/>
          <w:sz w:val="24"/>
        </w:rPr>
        <w:t>付款方式：</w:t>
      </w:r>
      <w:r>
        <w:rPr>
          <w:rStyle w:val="6"/>
          <w:rFonts w:hint="eastAsia" w:ascii="仿宋" w:hAnsi="仿宋" w:eastAsia="仿宋" w:cs="仿宋"/>
          <w:sz w:val="24"/>
          <w:u w:val="single"/>
          <w:lang w:val="en-US"/>
        </w:rPr>
        <w:t xml:space="preserve">                  </w:t>
      </w:r>
    </w:p>
    <w:p w14:paraId="044A4140">
      <w:pPr>
        <w:pStyle w:val="3"/>
        <w:spacing w:line="360" w:lineRule="auto"/>
        <w:ind w:firstLine="360" w:firstLineChars="15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履约保证金基本要求：</w:t>
      </w:r>
      <w:r>
        <w:rPr>
          <w:rStyle w:val="6"/>
          <w:rFonts w:hint="eastAsia" w:ascii="仿宋" w:hAnsi="仿宋" w:eastAsia="仿宋" w:cs="仿宋"/>
          <w:sz w:val="24"/>
          <w:u w:val="single"/>
          <w:lang w:val="en-US"/>
        </w:rPr>
        <w:t xml:space="preserve">                  </w:t>
      </w:r>
    </w:p>
    <w:p w14:paraId="6AE87FA6">
      <w:pPr>
        <w:spacing w:line="4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b/>
          <w:sz w:val="24"/>
          <w:highlight w:val="none"/>
        </w:rPr>
        <w:t>13.合同争议的解决：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合同执行中发生争议的，当事人双方须协商解决，协商达不成一致时，可向工程所在地人民法院提请诉讼。</w:t>
      </w:r>
    </w:p>
    <w:p w14:paraId="58CB6FB2">
      <w:pPr>
        <w:tabs>
          <w:tab w:val="left" w:pos="1155"/>
        </w:tabs>
        <w:spacing w:line="3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14.在发生不可抗力情况下导致的费用，发、承包双方应按清单计价规则中规定的原则分别承担，并调整工程价款。</w:t>
      </w:r>
    </w:p>
    <w:p w14:paraId="3D13B7B8">
      <w:pPr>
        <w:tabs>
          <w:tab w:val="left" w:pos="1155"/>
        </w:tabs>
        <w:spacing w:line="3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15.合同一经签订，不得擅自变更、中止或者终止合同。对确需变更、调整或者中止、终止合同的，须按规定履行相应的手续。</w:t>
      </w:r>
    </w:p>
    <w:p w14:paraId="2D36E848">
      <w:pPr>
        <w:spacing w:line="3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16.违约责任：依据《中华人民共和国民法典》、《中华人民共和国政府采购法》的相关条款规定和本合同约定，成交单位未全面履行合同义务或者发生违约，采购单位会同采购代理机构有权终止合同，依法向成交单位进行经济索赔，并报请政府采购监管机关依法进行相应的行政处罚。采购单位违约的，须赔偿成交单位的经济损失。</w:t>
      </w:r>
    </w:p>
    <w:p w14:paraId="4821222F">
      <w:pPr>
        <w:spacing w:line="360" w:lineRule="auto"/>
        <w:jc w:val="left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17.其他：承包方负有以下责任事项：</w:t>
      </w:r>
    </w:p>
    <w:p w14:paraId="101A50FE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17.1在施工期间负责与住建、规划、城管、环保等政府部门的协调沟通，办理相关手续，所需费用由中标人承担。</w:t>
      </w:r>
    </w:p>
    <w:p w14:paraId="45E4E49B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17.2负责施工期间使用的水、电线路、围栏和防护设施等；并提供施工用电、用水计划，水电费用提前与学校动力部门对接，安装水电表进行计量。</w:t>
      </w:r>
    </w:p>
    <w:p w14:paraId="22A0785C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17.3遵守学校对施工场地交通、卫生和施工噪音管理规定。</w:t>
      </w:r>
    </w:p>
    <w:p w14:paraId="3E119430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17.4在工程未交付使用之前，承包人负责已完成工程的成品保护工作，保护期间发生损坏，由承包人负责修复。</w:t>
      </w:r>
    </w:p>
    <w:p w14:paraId="5E3245C6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17.5做好施工场地内的管线和构筑物的成品保护工作；损坏时由承包人负责修复。</w:t>
      </w:r>
    </w:p>
    <w:p w14:paraId="355EBC87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17.6保证施工现场清洁符合文明工地有关规定，交工前清理现场达无污染，现场无建筑垃圾；承担因此而造成的损失和罚款。</w:t>
      </w:r>
    </w:p>
    <w:p w14:paraId="5A110CD0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17.7组织施工人员进行施工安全、防火、防盗安全交底等，指定专人负责施工现场安全工作，承担因此而造成的损失和罚款。</w:t>
      </w:r>
    </w:p>
    <w:p w14:paraId="4B64DEF7">
      <w:pPr>
        <w:spacing w:line="336" w:lineRule="auto"/>
        <w:ind w:firstLine="480" w:firstLineChars="200"/>
        <w:rPr>
          <w:rStyle w:val="6"/>
          <w:rFonts w:hint="eastAsia"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17.8</w:t>
      </w:r>
      <w:r>
        <w:rPr>
          <w:rStyle w:val="6"/>
          <w:rFonts w:hint="eastAsia" w:ascii="仿宋" w:eastAsia="仿宋" w:cs="仿宋"/>
          <w:sz w:val="24"/>
          <w:highlight w:val="none"/>
        </w:rPr>
        <w:t>要充分考虑天气因素、设备保护、高空作业、噪音干扰等诸多因素对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施工的影响。</w:t>
      </w:r>
    </w:p>
    <w:p w14:paraId="70290449">
      <w:pPr>
        <w:spacing w:line="336" w:lineRule="auto"/>
        <w:ind w:firstLine="480" w:firstLineChars="200"/>
      </w:pPr>
      <w:r>
        <w:rPr>
          <w:rStyle w:val="6"/>
          <w:rFonts w:hint="eastAsia" w:ascii="仿宋" w:hAnsi="仿宋" w:eastAsia="仿宋" w:cs="仿宋"/>
          <w:sz w:val="24"/>
          <w:highlight w:val="none"/>
          <w:lang w:val="en-US" w:eastAsia="zh-CN"/>
        </w:rPr>
        <w:t>17.9在加固过程中，不得影响原建筑物的正常使用。</w:t>
      </w:r>
    </w:p>
    <w:p w14:paraId="0165470C">
      <w:pPr>
        <w:pStyle w:val="3"/>
        <w:spacing w:line="336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b/>
          <w:sz w:val="24"/>
          <w:highlight w:val="none"/>
        </w:rPr>
        <w:t>18.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本合同一式柒份，其中发包人执肆份，承包人执贰份，招标代理机构执壹份。各方签字盖章后生效，合同执行完毕自动失效。（合同的服务承诺则长期有效）。</w:t>
      </w:r>
    </w:p>
    <w:p w14:paraId="04B6DADF">
      <w:pPr>
        <w:pStyle w:val="3"/>
        <w:rPr>
          <w:rStyle w:val="6"/>
          <w:rFonts w:ascii="仿宋" w:hAnsi="仿宋" w:eastAsia="仿宋" w:cs="仿宋"/>
          <w:sz w:val="24"/>
        </w:rPr>
      </w:pPr>
    </w:p>
    <w:tbl>
      <w:tblPr>
        <w:tblStyle w:val="4"/>
        <w:tblW w:w="8424" w:type="dxa"/>
        <w:tblInd w:w="-1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31"/>
        <w:gridCol w:w="4393"/>
      </w:tblGrid>
      <w:tr w14:paraId="1D62E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5" w:hRule="atLeast"/>
        </w:trPr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47837EE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发包方（甲方）：西安科技大学</w:t>
            </w:r>
          </w:p>
          <w:p w14:paraId="791908B0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0955D298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单位名称：（盖章）</w:t>
            </w:r>
          </w:p>
          <w:p w14:paraId="0C3D765A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56017EC2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单位地址：</w:t>
            </w:r>
          </w:p>
          <w:p w14:paraId="03015EA2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15D0DA31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邮政编码：</w:t>
            </w:r>
          </w:p>
          <w:p w14:paraId="4FC72961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3A996FC6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全权代表：</w:t>
            </w:r>
          </w:p>
          <w:p w14:paraId="01E83E14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241DA4D6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电话：</w:t>
            </w:r>
          </w:p>
          <w:p w14:paraId="4B59EC2E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42F1A168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开户银行：</w:t>
            </w:r>
          </w:p>
          <w:p w14:paraId="3AD13515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0BBB190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4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1427A9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承包方（乙方）： </w:t>
            </w:r>
          </w:p>
          <w:p w14:paraId="45306628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306E5A29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单位名称：（盖章）</w:t>
            </w:r>
          </w:p>
          <w:p w14:paraId="339E13CD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2E7369B8">
            <w:pPr>
              <w:snapToGrid w:val="0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单位地址： </w:t>
            </w:r>
          </w:p>
          <w:p w14:paraId="2F9F22A1">
            <w:pPr>
              <w:pStyle w:val="3"/>
              <w:rPr>
                <w:rFonts w:ascii="仿宋" w:hAnsi="仿宋" w:eastAsia="仿宋" w:cs="仿宋"/>
                <w:sz w:val="24"/>
              </w:rPr>
            </w:pPr>
          </w:p>
          <w:p w14:paraId="77BC1AA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邮政编码： </w:t>
            </w:r>
          </w:p>
          <w:p w14:paraId="45B30F44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法定代表人： </w:t>
            </w:r>
          </w:p>
          <w:p w14:paraId="2DB38D1E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1D4C6EEB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被授权人：</w:t>
            </w:r>
          </w:p>
          <w:p w14:paraId="3AC17EC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347DB49A">
            <w:pPr>
              <w:snapToGrid w:val="0"/>
              <w:spacing w:line="380" w:lineRule="auto"/>
              <w:ind w:left="1200" w:hanging="1200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开户银行：</w:t>
            </w:r>
          </w:p>
          <w:p w14:paraId="7D931EE4">
            <w:pPr>
              <w:pStyle w:val="3"/>
              <w:rPr>
                <w:rFonts w:ascii="仿宋" w:hAnsi="仿宋" w:eastAsia="仿宋" w:cs="仿宋"/>
                <w:sz w:val="24"/>
              </w:rPr>
            </w:pPr>
          </w:p>
          <w:p w14:paraId="157077A5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账号:</w:t>
            </w:r>
          </w:p>
        </w:tc>
      </w:tr>
      <w:tr w14:paraId="1EBF5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D200C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合同签订时间：</w:t>
            </w:r>
            <w:r>
              <w:rPr>
                <w:rStyle w:val="6"/>
                <w:rFonts w:hint="eastAsia" w:ascii="仿宋" w:hAnsi="仿宋" w:eastAsia="仿宋" w:cs="仿宋"/>
                <w:sz w:val="24"/>
                <w:lang w:val="en-US"/>
              </w:rPr>
              <w:t xml:space="preserve">   </w:t>
            </w:r>
            <w:r>
              <w:rPr>
                <w:rStyle w:val="6"/>
                <w:rFonts w:hint="eastAsia" w:ascii="仿宋" w:hAnsi="仿宋" w:eastAsia="仿宋" w:cs="仿宋"/>
                <w:sz w:val="24"/>
              </w:rPr>
              <w:t>年  月   日</w:t>
            </w:r>
          </w:p>
        </w:tc>
      </w:tr>
    </w:tbl>
    <w:p w14:paraId="283268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桫.豬.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7D99"/>
    <w:multiLevelType w:val="singleLevel"/>
    <w:tmpl w:val="E68A7D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BCB1E5E"/>
    <w:rsid w:val="097709D4"/>
    <w:rsid w:val="3D571747"/>
    <w:rsid w:val="54A21152"/>
    <w:rsid w:val="58CE6901"/>
    <w:rsid w:val="5BCB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NormalCharacter"/>
    <w:qFormat/>
    <w:uiPriority w:val="0"/>
    <w:rPr>
      <w:kern w:val="2"/>
      <w:sz w:val="21"/>
      <w:szCs w:val="24"/>
      <w:lang w:val="en-US" w:eastAsia="zh-CN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桫.豬.." w:hAnsi="Calibri" w:eastAsia="仿宋桫.豬.." w:cs="仿宋桫.豬.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2050</Words>
  <Characters>2182</Characters>
  <Lines>0</Lines>
  <Paragraphs>0</Paragraphs>
  <TotalTime>0</TotalTime>
  <ScaleCrop>false</ScaleCrop>
  <LinksUpToDate>false</LinksUpToDate>
  <CharactersWithSpaces>2336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2024-06-03T07:29:00Z</dcterms:created>
  <dc:creator>陕西中技招标有限公司</dc:creator>
  <cp:lastModifiedBy>陕西中技招标有限公司</cp:lastModifiedBy>
  <dcterms:modified xsi:type="dcterms:W3CDTF">2025-07-29T11:01:48Z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7A88C36C836D4478B3AC4BC20986071F_13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