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FFD81">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2C379614">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以下资格审查资料在响应文件中需提供加盖公章的复印件：</w:t>
      </w:r>
    </w:p>
    <w:p w14:paraId="0D6CF5FC">
      <w:pPr>
        <w:pStyle w:val="3"/>
      </w:pPr>
    </w:p>
    <w:p w14:paraId="13C498CD">
      <w:pPr>
        <w:pStyle w:val="13"/>
        <w:spacing w:line="360" w:lineRule="auto"/>
        <w:rPr>
          <w:rFonts w:hint="eastAsia" w:ascii="宋体" w:hAnsi="宋体" w:eastAsia="宋体" w:cs="宋体"/>
          <w:b/>
          <w:bCs/>
          <w:color w:val="000000"/>
          <w:spacing w:val="4"/>
          <w:sz w:val="24"/>
          <w:szCs w:val="24"/>
          <w:lang w:val="en-US" w:eastAsia="zh-CN" w:bidi="ar-SA"/>
        </w:rPr>
      </w:pPr>
      <w:r>
        <w:rPr>
          <w:rFonts w:hint="eastAsia" w:ascii="宋体" w:hAnsi="宋体" w:eastAsia="宋体" w:cs="宋体"/>
          <w:b/>
          <w:bCs/>
          <w:color w:val="000000"/>
          <w:spacing w:val="4"/>
          <w:sz w:val="24"/>
          <w:szCs w:val="24"/>
          <w:lang w:val="en-US" w:eastAsia="zh-CN" w:bidi="ar-SA"/>
        </w:rPr>
        <w:t>（一）一般资格条件：</w:t>
      </w:r>
    </w:p>
    <w:p w14:paraId="6296718C">
      <w:pPr>
        <w:pStyle w:val="13"/>
        <w:numPr>
          <w:ilvl w:val="0"/>
          <w:numId w:val="1"/>
        </w:numPr>
        <w:spacing w:line="360" w:lineRule="auto"/>
        <w:ind w:firstLine="496" w:firstLineChars="200"/>
        <w:rPr>
          <w:rFonts w:hint="eastAsia"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 xml:space="preserve">提供合格有效的法人或者其他组织的营业执照等证明文件，自然人的身份证明；投标人是法人或其他组织的应提供营业执照等证明文件，投标人是自然人的应提供有效的自然人身份证明。 </w:t>
      </w:r>
    </w:p>
    <w:p w14:paraId="7247E9EF">
      <w:pPr>
        <w:pStyle w:val="13"/>
        <w:numPr>
          <w:ilvl w:val="0"/>
          <w:numId w:val="1"/>
        </w:numPr>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4B6458B">
      <w:pPr>
        <w:pStyle w:val="13"/>
        <w:numPr>
          <w:ilvl w:val="0"/>
          <w:numId w:val="1"/>
        </w:numPr>
        <w:spacing w:line="360" w:lineRule="auto"/>
        <w:ind w:left="0" w:leftChars="0" w:firstLine="496" w:firstLineChars="200"/>
        <w:rPr>
          <w:rFonts w:hint="eastAsia"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 xml:space="preserve">提供具有履行合同所必需的设备和专业技术能力的承诺； </w:t>
      </w:r>
    </w:p>
    <w:p w14:paraId="2F6094EF">
      <w:pPr>
        <w:pStyle w:val="13"/>
        <w:numPr>
          <w:ilvl w:val="0"/>
          <w:numId w:val="1"/>
        </w:numPr>
        <w:spacing w:line="360" w:lineRule="auto"/>
        <w:ind w:left="0" w:leftChars="0"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 xml:space="preserve">税收缴纳证明：提供自2024年6月1日至今已缴纳的至少一个月的纳税证明或完税证明，依法免税的单位应提供相关证明材料； </w:t>
      </w:r>
    </w:p>
    <w:p w14:paraId="09C236A9">
      <w:pPr>
        <w:pStyle w:val="13"/>
        <w:numPr>
          <w:ilvl w:val="0"/>
          <w:numId w:val="1"/>
        </w:numPr>
        <w:spacing w:line="360" w:lineRule="auto"/>
        <w:ind w:left="0" w:leftChars="0"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 xml:space="preserve">社会保障资金缴纳证明：自2024年6月1日至今已缴纳的至少一个月的社会保障资金缴存单据或社保机构开具的社会保险参保缴费情况证明，依法不需要缴纳社会保障资金的单位应提供相关证明材料； </w:t>
      </w:r>
    </w:p>
    <w:p w14:paraId="4507389D">
      <w:pPr>
        <w:pStyle w:val="13"/>
        <w:numPr>
          <w:ilvl w:val="0"/>
          <w:numId w:val="1"/>
        </w:numPr>
        <w:spacing w:line="360" w:lineRule="auto"/>
        <w:ind w:left="0" w:leftChars="0"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参加政府采购活动前3年内，在经营活动中没有重大违法记录的书面声明。</w:t>
      </w:r>
    </w:p>
    <w:p w14:paraId="58DEA652">
      <w:pPr>
        <w:pStyle w:val="13"/>
        <w:spacing w:line="360" w:lineRule="auto"/>
        <w:rPr>
          <w:rFonts w:hint="default" w:ascii="宋体" w:hAnsi="宋体" w:eastAsia="宋体" w:cs="宋体"/>
          <w:b/>
          <w:bCs/>
          <w:color w:val="000000"/>
          <w:spacing w:val="4"/>
          <w:sz w:val="24"/>
          <w:szCs w:val="24"/>
          <w:lang w:val="en-US" w:eastAsia="zh-CN" w:bidi="ar-SA"/>
        </w:rPr>
      </w:pPr>
      <w:r>
        <w:rPr>
          <w:rFonts w:hint="eastAsia" w:ascii="宋体" w:hAnsi="宋体" w:eastAsia="宋体" w:cs="宋体"/>
          <w:b/>
          <w:bCs/>
          <w:color w:val="000000"/>
          <w:spacing w:val="4"/>
          <w:sz w:val="24"/>
          <w:szCs w:val="24"/>
          <w:lang w:val="en-US" w:eastAsia="zh-CN" w:bidi="ar-SA"/>
        </w:rPr>
        <w:t>（二）特殊资格条件：</w:t>
      </w:r>
    </w:p>
    <w:p w14:paraId="22C2E319">
      <w:pPr>
        <w:pStyle w:val="13"/>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1.法定代表人授权书（附法定代表人、被授权人身份证复印件；法定代表人直接参加投标，须提供法定代表人身份证明)。</w:t>
      </w:r>
    </w:p>
    <w:p w14:paraId="6D31ECCA">
      <w:pPr>
        <w:pStyle w:val="13"/>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14:paraId="5A2A97D4">
      <w:pPr>
        <w:spacing w:line="336" w:lineRule="auto"/>
        <w:ind w:firstLine="496" w:firstLineChars="200"/>
        <w:rPr>
          <w:rFonts w:hint="eastAsia" w:ascii="宋体" w:hAnsi="宋体" w:eastAsia="宋体" w:cs="宋体"/>
          <w:color w:val="000000"/>
          <w:spacing w:val="4"/>
          <w:sz w:val="24"/>
          <w:szCs w:val="24"/>
          <w:lang w:val="en-US" w:eastAsia="en-US" w:bidi="ar-SA"/>
        </w:rPr>
      </w:pPr>
      <w:r>
        <w:rPr>
          <w:rFonts w:hint="eastAsia" w:ascii="宋体" w:hAnsi="宋体" w:cs="宋体"/>
          <w:color w:val="000000"/>
          <w:spacing w:val="4"/>
          <w:sz w:val="24"/>
          <w:szCs w:val="24"/>
          <w:lang w:val="en-US" w:eastAsia="zh-CN" w:bidi="ar-SA"/>
        </w:rPr>
        <w:t>3.</w:t>
      </w:r>
      <w:r>
        <w:rPr>
          <w:rFonts w:hint="eastAsia" w:ascii="宋体" w:hAnsi="宋体" w:eastAsia="宋体" w:cs="宋体"/>
          <w:color w:val="000000"/>
          <w:spacing w:val="4"/>
          <w:sz w:val="24"/>
          <w:szCs w:val="24"/>
          <w:lang w:val="en-US" w:eastAsia="en-US" w:bidi="ar-SA"/>
        </w:rPr>
        <w:t>本项目不接受联合体投标，投标单位负责人为同一人或者存在控股、管理关系的不同单位，不得参加同一招标项目投标。</w:t>
      </w:r>
    </w:p>
    <w:p w14:paraId="16918948">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0E6044FB">
      <w:pPr>
        <w:spacing w:line="480" w:lineRule="auto"/>
        <w:ind w:right="480" w:firstLine="5060" w:firstLineChars="1400"/>
        <w:rPr>
          <w:rFonts w:ascii="宋体" w:hAnsi="宋体" w:cs="宋体"/>
          <w:color w:val="000000"/>
          <w:sz w:val="24"/>
          <w:szCs w:val="24"/>
          <w:u w:val="single"/>
        </w:rPr>
      </w:pPr>
      <w:bookmarkStart w:id="0" w:name="_Toc425240483"/>
      <w:bookmarkStart w:id="1" w:name="_Toc8191"/>
      <w:bookmarkStart w:id="2" w:name="_Toc421778388"/>
      <w:bookmarkStart w:id="3" w:name="_Toc485396124"/>
      <w:bookmarkStart w:id="4" w:name="_Toc420591669"/>
      <w:bookmarkStart w:id="5" w:name="_Toc20128"/>
      <w:r>
        <w:rPr>
          <w:rFonts w:hint="eastAsia" w:ascii="宋体" w:hAnsi="宋体"/>
          <w:b/>
          <w:color w:val="000000"/>
          <w:sz w:val="36"/>
          <w:szCs w:val="36"/>
        </w:rPr>
        <w:br w:type="page"/>
      </w:r>
    </w:p>
    <w:p w14:paraId="2A57772B">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1</w:t>
      </w:r>
      <w:r>
        <w:rPr>
          <w:rFonts w:hint="eastAsia" w:ascii="宋体" w:hAnsi="宋体"/>
          <w:b/>
          <w:color w:val="000000"/>
          <w:szCs w:val="21"/>
        </w:rPr>
        <w:t>：</w:t>
      </w:r>
    </w:p>
    <w:p w14:paraId="0F07E802">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1D5479D9">
      <w:pPr>
        <w:spacing w:line="360" w:lineRule="auto"/>
        <w:ind w:firstLine="420" w:firstLineChars="200"/>
        <w:rPr>
          <w:rFonts w:ascii="宋体" w:hAnsi="宋体"/>
          <w:color w:val="000000"/>
        </w:rPr>
      </w:pPr>
    </w:p>
    <w:p w14:paraId="078F3C2A">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67B72783">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ECA8303">
      <w:pPr>
        <w:spacing w:line="480" w:lineRule="auto"/>
        <w:ind w:firstLine="480" w:firstLineChars="200"/>
        <w:rPr>
          <w:rFonts w:ascii="宋体" w:hAnsi="宋体"/>
          <w:color w:val="000000"/>
          <w:sz w:val="24"/>
        </w:rPr>
      </w:pPr>
      <w:r>
        <w:rPr>
          <w:rFonts w:hint="eastAsia" w:ascii="宋体" w:hAnsi="宋体"/>
          <w:color w:val="000000"/>
          <w:sz w:val="24"/>
        </w:rPr>
        <w:t>地    址：</w:t>
      </w:r>
    </w:p>
    <w:p w14:paraId="01193612">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0B2692E2">
      <w:pPr>
        <w:spacing w:line="480" w:lineRule="auto"/>
        <w:ind w:firstLine="480" w:firstLineChars="200"/>
        <w:rPr>
          <w:rFonts w:ascii="宋体" w:hAnsi="宋体"/>
          <w:color w:val="000000"/>
          <w:sz w:val="24"/>
        </w:rPr>
      </w:pPr>
      <w:r>
        <w:rPr>
          <w:rFonts w:hint="eastAsia" w:ascii="宋体" w:hAnsi="宋体"/>
          <w:color w:val="000000"/>
          <w:sz w:val="24"/>
        </w:rPr>
        <w:t>经营期限：</w:t>
      </w:r>
    </w:p>
    <w:p w14:paraId="740970DE">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22CC68C1">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90CA8EB">
      <w:pPr>
        <w:spacing w:line="480" w:lineRule="auto"/>
        <w:ind w:firstLine="480" w:firstLineChars="200"/>
        <w:rPr>
          <w:rFonts w:ascii="宋体" w:hAnsi="宋体"/>
          <w:color w:val="000000"/>
          <w:sz w:val="24"/>
        </w:rPr>
      </w:pPr>
      <w:r>
        <w:rPr>
          <w:rFonts w:hint="eastAsia" w:ascii="宋体" w:hAnsi="宋体"/>
          <w:color w:val="000000"/>
          <w:sz w:val="24"/>
        </w:rPr>
        <w:t>特此证明</w:t>
      </w:r>
    </w:p>
    <w:p w14:paraId="2AF8B57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2DCE8280">
      <w:pPr>
        <w:spacing w:line="360" w:lineRule="auto"/>
        <w:ind w:firstLine="480" w:firstLineChars="200"/>
        <w:rPr>
          <w:rFonts w:ascii="宋体" w:hAnsi="宋体"/>
          <w:color w:val="000000"/>
          <w:sz w:val="24"/>
        </w:rPr>
      </w:pPr>
    </w:p>
    <w:p w14:paraId="56AB9874">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656C4AB4">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5A9A6B1">
      <w:pPr>
        <w:spacing w:line="360" w:lineRule="auto"/>
        <w:ind w:firstLine="420" w:firstLineChars="200"/>
        <w:rPr>
          <w:rFonts w:ascii="宋体" w:hAnsi="宋体"/>
          <w:color w:val="000000"/>
        </w:rPr>
      </w:pPr>
    </w:p>
    <w:p w14:paraId="22D630E5">
      <w:pPr>
        <w:spacing w:line="360" w:lineRule="auto"/>
        <w:ind w:firstLine="420" w:firstLineChars="200"/>
        <w:rPr>
          <w:rFonts w:ascii="宋体" w:hAnsi="宋体"/>
          <w:color w:val="000000"/>
        </w:rPr>
      </w:pPr>
    </w:p>
    <w:p w14:paraId="162D13D4">
      <w:pPr>
        <w:spacing w:line="360" w:lineRule="auto"/>
        <w:ind w:firstLine="420" w:firstLineChars="200"/>
        <w:rPr>
          <w:rFonts w:ascii="宋体" w:hAnsi="宋体"/>
          <w:color w:val="000000"/>
        </w:rPr>
      </w:pPr>
    </w:p>
    <w:p w14:paraId="0D8E8190">
      <w:pPr>
        <w:spacing w:line="360" w:lineRule="auto"/>
        <w:ind w:firstLine="420" w:firstLineChars="200"/>
        <w:rPr>
          <w:rFonts w:ascii="宋体" w:hAnsi="宋体"/>
          <w:color w:val="000000"/>
        </w:rPr>
      </w:pPr>
    </w:p>
    <w:p w14:paraId="53AA2AF7">
      <w:pPr>
        <w:spacing w:line="360" w:lineRule="auto"/>
        <w:ind w:firstLine="420" w:firstLineChars="200"/>
        <w:rPr>
          <w:rFonts w:ascii="宋体" w:hAnsi="宋体"/>
          <w:color w:val="000000"/>
        </w:rPr>
      </w:pPr>
    </w:p>
    <w:p w14:paraId="0FE79B8F">
      <w:pPr>
        <w:spacing w:line="360" w:lineRule="auto"/>
        <w:ind w:firstLine="420" w:firstLineChars="200"/>
        <w:rPr>
          <w:rFonts w:ascii="宋体" w:hAnsi="宋体"/>
          <w:color w:val="000000"/>
        </w:rPr>
      </w:pPr>
    </w:p>
    <w:p w14:paraId="154A2B7B">
      <w:pPr>
        <w:spacing w:line="360" w:lineRule="auto"/>
        <w:ind w:firstLine="420" w:firstLineChars="200"/>
        <w:rPr>
          <w:rFonts w:ascii="宋体" w:hAnsi="宋体"/>
          <w:color w:val="000000"/>
        </w:rPr>
      </w:pPr>
    </w:p>
    <w:p w14:paraId="68FC41EF">
      <w:pPr>
        <w:spacing w:line="360" w:lineRule="auto"/>
        <w:ind w:firstLine="420" w:firstLineChars="200"/>
        <w:rPr>
          <w:rFonts w:ascii="宋体" w:hAnsi="宋体"/>
          <w:color w:val="000000"/>
        </w:rPr>
      </w:pPr>
    </w:p>
    <w:p w14:paraId="4DD1FDC2">
      <w:pPr>
        <w:spacing w:line="360" w:lineRule="auto"/>
        <w:jc w:val="left"/>
        <w:rPr>
          <w:rFonts w:hint="eastAsia" w:ascii="宋体" w:hAnsi="宋体"/>
          <w:color w:val="000000"/>
          <w:sz w:val="21"/>
          <w:szCs w:val="21"/>
          <w:lang w:val="en-US" w:eastAsia="zh-CN"/>
        </w:rPr>
      </w:pPr>
      <w:r>
        <w:rPr>
          <w:rFonts w:hint="eastAsia" w:ascii="宋体" w:hAnsi="宋体"/>
          <w:color w:val="000000"/>
          <w:sz w:val="21"/>
          <w:szCs w:val="21"/>
          <w:lang w:val="en-US" w:eastAsia="zh-CN"/>
        </w:rPr>
        <w:t>注：法定代表人参与投标时提供。</w:t>
      </w:r>
    </w:p>
    <w:p w14:paraId="67277598">
      <w:pPr>
        <w:spacing w:line="360" w:lineRule="auto"/>
        <w:jc w:val="left"/>
        <w:rPr>
          <w:rFonts w:hint="eastAsia" w:ascii="宋体" w:hAnsi="宋体"/>
          <w:color w:val="000000"/>
          <w:sz w:val="24"/>
          <w:lang w:val="en-US" w:eastAsia="zh-CN"/>
        </w:rPr>
      </w:pPr>
    </w:p>
    <w:p w14:paraId="2E423941">
      <w:pPr>
        <w:spacing w:line="360" w:lineRule="auto"/>
        <w:jc w:val="left"/>
        <w:rPr>
          <w:rFonts w:hint="eastAsia" w:ascii="宋体" w:hAnsi="宋体"/>
          <w:color w:val="000000"/>
          <w:sz w:val="24"/>
          <w:lang w:val="en-US" w:eastAsia="zh-CN"/>
        </w:rPr>
      </w:pPr>
    </w:p>
    <w:p w14:paraId="281CD60B">
      <w:pPr>
        <w:spacing w:line="360" w:lineRule="auto"/>
        <w:jc w:val="left"/>
        <w:rPr>
          <w:rFonts w:hint="eastAsia" w:ascii="宋体" w:hAnsi="宋体"/>
          <w:b/>
          <w:color w:val="000000"/>
          <w:szCs w:val="21"/>
        </w:rPr>
      </w:pPr>
    </w:p>
    <w:p w14:paraId="4E420BD8">
      <w:pPr>
        <w:spacing w:line="360" w:lineRule="auto"/>
        <w:jc w:val="left"/>
        <w:rPr>
          <w:rFonts w:hint="eastAsia" w:ascii="宋体" w:hAnsi="宋体"/>
          <w:b/>
          <w:color w:val="000000"/>
          <w:szCs w:val="21"/>
        </w:rPr>
      </w:pPr>
    </w:p>
    <w:p w14:paraId="314A15C3">
      <w:pPr>
        <w:spacing w:line="360" w:lineRule="auto"/>
        <w:jc w:val="left"/>
        <w:rPr>
          <w:rFonts w:hint="eastAsia" w:ascii="宋体" w:hAnsi="宋体"/>
          <w:b/>
          <w:color w:val="000000"/>
          <w:szCs w:val="21"/>
        </w:rPr>
      </w:pPr>
    </w:p>
    <w:p w14:paraId="1DB88315">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2</w:t>
      </w:r>
      <w:r>
        <w:rPr>
          <w:rFonts w:hint="eastAsia" w:ascii="宋体" w:hAnsi="宋体"/>
          <w:b/>
          <w:color w:val="000000"/>
          <w:szCs w:val="21"/>
        </w:rPr>
        <w:t>：</w:t>
      </w:r>
    </w:p>
    <w:p w14:paraId="038302A5">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CF7B50">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lang w:val="en-US" w:eastAsia="zh-CN"/>
        </w:rPr>
        <w:t>投标</w:t>
      </w:r>
      <w:r>
        <w:rPr>
          <w:rFonts w:hint="eastAsia" w:ascii="宋体" w:hAnsi="宋体"/>
          <w:color w:val="000000"/>
          <w:sz w:val="24"/>
        </w:rPr>
        <w:t>文件、签订合同和处理有关事宜，其法律后果由我方承担。</w:t>
      </w:r>
    </w:p>
    <w:p w14:paraId="117118EF">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3357F46E">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A27A680">
      <w:pPr>
        <w:spacing w:line="360" w:lineRule="auto"/>
        <w:ind w:firstLine="480" w:firstLineChars="200"/>
        <w:rPr>
          <w:rFonts w:ascii="宋体" w:hAnsi="宋体"/>
          <w:color w:val="000000"/>
          <w:sz w:val="24"/>
        </w:rPr>
      </w:pPr>
      <w:bookmarkStart w:id="6" w:name="_Toc214090947"/>
      <w:bookmarkStart w:id="7" w:name="_Toc201637979"/>
      <w:r>
        <w:rPr>
          <w:rFonts w:hint="eastAsia" w:ascii="宋体" w:hAnsi="宋体"/>
          <w:color w:val="000000"/>
          <w:sz w:val="24"/>
        </w:rPr>
        <w:t>法定代表人签字或盖章：               被授权人签字或盖章：</w:t>
      </w:r>
      <w:bookmarkEnd w:id="6"/>
      <w:bookmarkEnd w:id="7"/>
    </w:p>
    <w:p w14:paraId="79864B65">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5567FD8A">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58B23363">
      <w:pPr>
        <w:spacing w:line="360" w:lineRule="auto"/>
        <w:rPr>
          <w:rFonts w:ascii="宋体" w:hAnsi="宋体"/>
          <w:color w:val="000000"/>
          <w:sz w:val="24"/>
        </w:rPr>
      </w:pPr>
    </w:p>
    <w:p w14:paraId="0200E46C">
      <w:pPr>
        <w:spacing w:line="360" w:lineRule="auto"/>
        <w:rPr>
          <w:rFonts w:ascii="宋体" w:hAnsi="宋体"/>
          <w:color w:val="000000"/>
          <w:sz w:val="24"/>
        </w:rPr>
      </w:pPr>
      <w:bookmarkStart w:id="12" w:name="_Toc214090950"/>
      <w:bookmarkStart w:id="13" w:name="_Toc201637982"/>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696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7BAD8ED">
            <w:pPr>
              <w:spacing w:line="360" w:lineRule="auto"/>
              <w:jc w:val="center"/>
              <w:rPr>
                <w:rFonts w:ascii="宋体" w:hAnsi="宋体"/>
                <w:color w:val="000000"/>
              </w:rPr>
            </w:pPr>
            <w:bookmarkStart w:id="14" w:name="_Toc214090951"/>
            <w:bookmarkStart w:id="15" w:name="_Toc201637983"/>
            <w:r>
              <w:rPr>
                <w:rFonts w:hint="eastAsia" w:ascii="宋体" w:hAnsi="宋体"/>
                <w:color w:val="000000"/>
              </w:rPr>
              <w:t>法定代表人身份证复印件</w:t>
            </w:r>
            <w:bookmarkEnd w:id="14"/>
            <w:bookmarkEnd w:id="15"/>
          </w:p>
          <w:p w14:paraId="0D3EDC1E">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09A56C7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4BAEFA06">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30798585">
      <w:pPr>
        <w:spacing w:line="360" w:lineRule="auto"/>
        <w:ind w:firstLine="4440" w:firstLineChars="1850"/>
        <w:rPr>
          <w:rFonts w:hint="eastAsia" w:ascii="宋体" w:hAnsi="宋体"/>
          <w:color w:val="000000"/>
          <w:sz w:val="24"/>
        </w:rPr>
      </w:pPr>
    </w:p>
    <w:p w14:paraId="31E6DDB7">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14:paraId="649151B4">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5CB47C55">
      <w:pPr>
        <w:spacing w:line="440" w:lineRule="exact"/>
        <w:ind w:right="480"/>
        <w:jc w:val="left"/>
        <w:rPr>
          <w:rFonts w:hint="eastAsia" w:ascii="宋体" w:hAnsi="宋体"/>
          <w:color w:val="000000"/>
          <w:sz w:val="24"/>
        </w:rPr>
      </w:pPr>
    </w:p>
    <w:p w14:paraId="4DB0B205">
      <w:pPr>
        <w:spacing w:line="440" w:lineRule="exact"/>
        <w:ind w:right="480"/>
        <w:jc w:val="left"/>
        <w:rPr>
          <w:rFonts w:hint="eastAsia" w:ascii="宋体" w:hAnsi="宋体"/>
          <w:color w:val="000000"/>
          <w:sz w:val="24"/>
        </w:rPr>
      </w:pPr>
    </w:p>
    <w:p w14:paraId="3ADECAEE">
      <w:pPr>
        <w:spacing w:line="440" w:lineRule="exact"/>
        <w:ind w:right="480"/>
        <w:jc w:val="left"/>
        <w:rPr>
          <w:rFonts w:hint="eastAsia" w:ascii="宋体" w:hAnsi="宋体"/>
          <w:color w:val="000000"/>
          <w:sz w:val="24"/>
        </w:rPr>
      </w:pPr>
    </w:p>
    <w:p w14:paraId="669FF300">
      <w:pPr>
        <w:spacing w:line="440" w:lineRule="exact"/>
        <w:ind w:right="480"/>
        <w:jc w:val="left"/>
        <w:rPr>
          <w:rFonts w:hint="eastAsia" w:ascii="宋体" w:hAnsi="宋体"/>
          <w:color w:val="000000"/>
          <w:sz w:val="24"/>
        </w:rPr>
      </w:pPr>
    </w:p>
    <w:p w14:paraId="0ED17C43">
      <w:pPr>
        <w:spacing w:line="360" w:lineRule="auto"/>
        <w:jc w:val="left"/>
        <w:rPr>
          <w:rFonts w:hint="eastAsia" w:ascii="宋体" w:hAnsi="宋体"/>
          <w:color w:val="000000"/>
          <w:sz w:val="21"/>
          <w:szCs w:val="21"/>
          <w:lang w:val="en-US" w:eastAsia="zh-CN"/>
        </w:rPr>
      </w:pPr>
      <w:r>
        <w:rPr>
          <w:rFonts w:hint="eastAsia" w:ascii="宋体" w:hAnsi="宋体"/>
          <w:color w:val="000000"/>
          <w:sz w:val="21"/>
          <w:szCs w:val="21"/>
          <w:lang w:val="en-US" w:eastAsia="zh-CN"/>
        </w:rPr>
        <w:t>备注：被授权人参与投标时提供。</w:t>
      </w:r>
    </w:p>
    <w:p w14:paraId="136A7799">
      <w:pPr>
        <w:spacing w:line="360" w:lineRule="auto"/>
        <w:jc w:val="left"/>
        <w:rPr>
          <w:rFonts w:hint="eastAsia" w:ascii="宋体" w:hAnsi="宋体" w:eastAsia="宋体" w:cs="Times New Roman"/>
          <w:b/>
          <w:color w:val="000000"/>
          <w:szCs w:val="21"/>
          <w:lang w:val="en-US" w:eastAsia="zh-CN"/>
        </w:rPr>
      </w:pPr>
    </w:p>
    <w:p w14:paraId="1F337B68">
      <w:pPr>
        <w:spacing w:line="360" w:lineRule="auto"/>
        <w:jc w:val="left"/>
        <w:rPr>
          <w:rFonts w:hint="eastAsia" w:ascii="宋体" w:hAnsi="宋体" w:eastAsia="宋体" w:cs="Times New Roman"/>
          <w:b/>
          <w:color w:val="000000"/>
          <w:szCs w:val="21"/>
          <w:lang w:val="en-US" w:eastAsia="zh-CN"/>
        </w:rPr>
      </w:pPr>
    </w:p>
    <w:p w14:paraId="649B992B">
      <w:pPr>
        <w:spacing w:line="360" w:lineRule="auto"/>
        <w:jc w:val="left"/>
        <w:rPr>
          <w:rFonts w:hint="default" w:ascii="宋体" w:hAnsi="宋体" w:eastAsia="宋体" w:cs="Times New Roman"/>
          <w:b/>
          <w:color w:val="000000"/>
          <w:szCs w:val="21"/>
          <w:lang w:val="en-US" w:eastAsia="zh-CN"/>
        </w:rPr>
      </w:pPr>
      <w:r>
        <w:rPr>
          <w:rFonts w:hint="eastAsia" w:ascii="宋体" w:hAnsi="宋体" w:eastAsia="宋体" w:cs="Times New Roman"/>
          <w:b/>
          <w:color w:val="000000"/>
          <w:szCs w:val="21"/>
          <w:lang w:val="en-US" w:eastAsia="zh-CN"/>
        </w:rPr>
        <w:t>附件3：</w:t>
      </w:r>
    </w:p>
    <w:p w14:paraId="60434F4A">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435794DE">
      <w:pPr>
        <w:spacing w:line="360" w:lineRule="auto"/>
        <w:rPr>
          <w:rFonts w:ascii="宋体" w:hAnsi="宋体"/>
          <w:b/>
          <w:color w:val="000000"/>
          <w:spacing w:val="4"/>
          <w:sz w:val="30"/>
          <w:szCs w:val="30"/>
          <w:u w:val="single"/>
        </w:rPr>
      </w:pPr>
    </w:p>
    <w:p w14:paraId="001C7805">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4C00B38">
      <w:pPr>
        <w:spacing w:before="240" w:beforeLines="100" w:after="120" w:afterLines="50" w:line="360" w:lineRule="auto"/>
        <w:ind w:firstLine="170"/>
        <w:rPr>
          <w:rFonts w:ascii="宋体" w:hAnsi="宋体"/>
          <w:color w:val="000000"/>
          <w:spacing w:val="4"/>
          <w:sz w:val="24"/>
          <w:szCs w:val="24"/>
        </w:rPr>
      </w:pPr>
    </w:p>
    <w:p w14:paraId="62FAAEC4">
      <w:pPr>
        <w:spacing w:before="240" w:beforeLines="100" w:after="120" w:afterLines="50" w:line="360" w:lineRule="auto"/>
        <w:ind w:firstLine="170"/>
        <w:rPr>
          <w:rFonts w:ascii="宋体" w:hAnsi="宋体"/>
          <w:color w:val="000000"/>
          <w:spacing w:val="4"/>
          <w:sz w:val="24"/>
          <w:szCs w:val="24"/>
        </w:rPr>
      </w:pPr>
    </w:p>
    <w:p w14:paraId="6563724C">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4835902A">
      <w:pPr>
        <w:spacing w:line="440" w:lineRule="exact"/>
        <w:ind w:right="480"/>
        <w:jc w:val="center"/>
        <w:rPr>
          <w:rFonts w:ascii="宋体" w:hAnsi="宋体"/>
          <w:color w:val="000000"/>
          <w:sz w:val="24"/>
        </w:rPr>
      </w:pPr>
    </w:p>
    <w:p w14:paraId="136C72A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98EDF7E">
      <w:pPr>
        <w:spacing w:line="440" w:lineRule="exact"/>
        <w:ind w:right="480"/>
        <w:jc w:val="center"/>
        <w:rPr>
          <w:rFonts w:ascii="宋体" w:hAnsi="宋体"/>
          <w:color w:val="000000"/>
          <w:kern w:val="0"/>
          <w:sz w:val="24"/>
        </w:rPr>
      </w:pPr>
    </w:p>
    <w:p w14:paraId="45D1A9F2">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0024108">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4</w:t>
      </w:r>
      <w:r>
        <w:rPr>
          <w:rFonts w:hint="eastAsia" w:ascii="宋体" w:hAnsi="宋体"/>
          <w:b/>
          <w:color w:val="000000"/>
          <w:szCs w:val="21"/>
        </w:rPr>
        <w:t>：</w:t>
      </w:r>
    </w:p>
    <w:p w14:paraId="3ACF0F52">
      <w:pPr>
        <w:adjustRightInd w:val="0"/>
        <w:snapToGrid w:val="0"/>
        <w:spacing w:line="360" w:lineRule="auto"/>
        <w:jc w:val="center"/>
        <w:rPr>
          <w:rFonts w:hint="eastAsia" w:ascii="宋体" w:hAnsi="宋体"/>
          <w:b/>
          <w:color w:val="000000"/>
          <w:sz w:val="28"/>
          <w:szCs w:val="36"/>
        </w:rPr>
      </w:pPr>
    </w:p>
    <w:p w14:paraId="57F33DC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2B21BC83">
      <w:pPr>
        <w:pStyle w:val="6"/>
        <w:adjustRightInd w:val="0"/>
        <w:snapToGrid w:val="0"/>
        <w:spacing w:line="360" w:lineRule="auto"/>
        <w:jc w:val="center"/>
        <w:outlineLvl w:val="9"/>
        <w:rPr>
          <w:rFonts w:hint="eastAsia" w:hAnsi="宋体" w:cs="宋体"/>
          <w:b/>
        </w:rPr>
      </w:pPr>
    </w:p>
    <w:p w14:paraId="3DF30DB1">
      <w:pPr>
        <w:spacing w:line="480" w:lineRule="auto"/>
        <w:outlineLvl w:val="9"/>
        <w:rPr>
          <w:rFonts w:hint="eastAsia"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44A03C26">
      <w:pPr>
        <w:pStyle w:val="6"/>
        <w:adjustRightInd w:val="0"/>
        <w:snapToGrid w:val="0"/>
        <w:spacing w:line="480" w:lineRule="auto"/>
        <w:outlineLvl w:val="9"/>
        <w:rPr>
          <w:rFonts w:hint="eastAsia"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1663C133">
      <w:pPr>
        <w:spacing w:line="360" w:lineRule="auto"/>
        <w:rPr>
          <w:rFonts w:ascii="宋体" w:hAnsi="宋体"/>
          <w:color w:val="000000"/>
          <w:sz w:val="24"/>
          <w:szCs w:val="24"/>
        </w:rPr>
      </w:pPr>
    </w:p>
    <w:p w14:paraId="0D675D2E">
      <w:pPr>
        <w:spacing w:line="360" w:lineRule="auto"/>
        <w:rPr>
          <w:rFonts w:ascii="宋体" w:hAnsi="宋体"/>
          <w:color w:val="000000"/>
          <w:sz w:val="24"/>
          <w:szCs w:val="24"/>
        </w:rPr>
      </w:pPr>
    </w:p>
    <w:p w14:paraId="17E53F70">
      <w:pPr>
        <w:spacing w:line="360" w:lineRule="auto"/>
        <w:rPr>
          <w:rFonts w:ascii="宋体" w:hAnsi="宋体"/>
          <w:color w:val="000000"/>
          <w:sz w:val="24"/>
          <w:szCs w:val="24"/>
        </w:rPr>
      </w:pPr>
    </w:p>
    <w:p w14:paraId="75C37D6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E6F5CD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3EA7B1A3">
      <w:pPr>
        <w:spacing w:line="360" w:lineRule="auto"/>
        <w:jc w:val="left"/>
        <w:rPr>
          <w:rFonts w:hint="eastAsia" w:ascii="宋体" w:hAnsi="宋体"/>
          <w:b/>
          <w:color w:val="000000"/>
          <w:szCs w:val="21"/>
        </w:rPr>
      </w:pPr>
    </w:p>
    <w:p w14:paraId="55F0BD27">
      <w:pPr>
        <w:spacing w:line="360" w:lineRule="auto"/>
        <w:jc w:val="left"/>
        <w:rPr>
          <w:rFonts w:hint="eastAsia" w:ascii="宋体" w:hAnsi="宋体"/>
          <w:b/>
          <w:color w:val="000000"/>
          <w:szCs w:val="21"/>
        </w:rPr>
      </w:pPr>
    </w:p>
    <w:p w14:paraId="0836F24E">
      <w:pPr>
        <w:spacing w:line="360" w:lineRule="auto"/>
        <w:jc w:val="left"/>
        <w:rPr>
          <w:rFonts w:hint="eastAsia" w:ascii="宋体" w:hAnsi="宋体"/>
          <w:b/>
          <w:color w:val="000000"/>
          <w:szCs w:val="21"/>
        </w:rPr>
      </w:pPr>
    </w:p>
    <w:p w14:paraId="46046A4D">
      <w:pPr>
        <w:spacing w:line="360" w:lineRule="auto"/>
        <w:jc w:val="left"/>
        <w:rPr>
          <w:rFonts w:hint="eastAsia" w:ascii="宋体" w:hAnsi="宋体"/>
          <w:b/>
          <w:color w:val="000000"/>
          <w:szCs w:val="21"/>
        </w:rPr>
      </w:pPr>
    </w:p>
    <w:p w14:paraId="50F0BF4C">
      <w:pPr>
        <w:spacing w:line="360" w:lineRule="auto"/>
        <w:jc w:val="left"/>
        <w:rPr>
          <w:rFonts w:hint="eastAsia" w:ascii="宋体" w:hAnsi="宋体"/>
          <w:b/>
          <w:color w:val="000000"/>
          <w:szCs w:val="21"/>
        </w:rPr>
      </w:pPr>
    </w:p>
    <w:p w14:paraId="19D56127">
      <w:pPr>
        <w:spacing w:line="360" w:lineRule="auto"/>
        <w:jc w:val="left"/>
        <w:rPr>
          <w:rFonts w:hint="eastAsia" w:ascii="宋体" w:hAnsi="宋体"/>
          <w:b/>
          <w:color w:val="000000"/>
          <w:szCs w:val="21"/>
        </w:rPr>
      </w:pPr>
    </w:p>
    <w:p w14:paraId="7AD6575D">
      <w:pPr>
        <w:spacing w:line="360" w:lineRule="auto"/>
        <w:jc w:val="left"/>
        <w:rPr>
          <w:rFonts w:hint="eastAsia" w:ascii="宋体" w:hAnsi="宋体"/>
          <w:b/>
          <w:color w:val="000000"/>
          <w:szCs w:val="21"/>
        </w:rPr>
      </w:pPr>
    </w:p>
    <w:p w14:paraId="08D779A1">
      <w:pPr>
        <w:spacing w:line="360" w:lineRule="auto"/>
        <w:jc w:val="left"/>
        <w:rPr>
          <w:rFonts w:hint="eastAsia" w:ascii="宋体" w:hAnsi="宋体"/>
          <w:b/>
          <w:color w:val="000000"/>
          <w:szCs w:val="21"/>
        </w:rPr>
      </w:pPr>
    </w:p>
    <w:p w14:paraId="0B061AC9">
      <w:pPr>
        <w:spacing w:line="360" w:lineRule="auto"/>
        <w:jc w:val="left"/>
        <w:rPr>
          <w:rFonts w:hint="eastAsia" w:ascii="宋体" w:hAnsi="宋体"/>
          <w:b/>
          <w:color w:val="000000"/>
          <w:szCs w:val="21"/>
        </w:rPr>
      </w:pPr>
    </w:p>
    <w:p w14:paraId="0BD7F88A">
      <w:pPr>
        <w:spacing w:line="360" w:lineRule="auto"/>
        <w:jc w:val="left"/>
        <w:rPr>
          <w:rFonts w:hint="eastAsia" w:ascii="宋体" w:hAnsi="宋体"/>
          <w:b/>
          <w:color w:val="000000"/>
          <w:szCs w:val="21"/>
        </w:rPr>
      </w:pPr>
    </w:p>
    <w:p w14:paraId="0E13A8ED">
      <w:pPr>
        <w:spacing w:line="360" w:lineRule="auto"/>
        <w:jc w:val="left"/>
        <w:rPr>
          <w:rFonts w:hint="eastAsia" w:ascii="宋体" w:hAnsi="宋体" w:cs="Times New Roman"/>
          <w:b/>
          <w:color w:val="000000"/>
          <w:szCs w:val="21"/>
          <w:lang w:val="en-US" w:eastAsia="zh-CN"/>
        </w:rPr>
      </w:pPr>
      <w:bookmarkStart w:id="22" w:name="_GoBack"/>
      <w:bookmarkEnd w:id="22"/>
      <w:r>
        <w:rPr>
          <w:rFonts w:hint="eastAsia" w:ascii="宋体" w:hAnsi="宋体" w:cs="Times New Roman"/>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2"/>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4BB45515">
      <w:pPr>
        <w:rPr>
          <w:rFonts w:hint="default" w:eastAsia="宋体"/>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F2C43">
    <w:pPr>
      <w:pStyle w:val="7"/>
      <w:jc w:val="both"/>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80956">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58B99B"/>
    <w:multiLevelType w:val="singleLevel"/>
    <w:tmpl w:val="F158B99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1766762"/>
    <w:rsid w:val="02497534"/>
    <w:rsid w:val="07735ABA"/>
    <w:rsid w:val="09D80F06"/>
    <w:rsid w:val="0B2D5474"/>
    <w:rsid w:val="0BEF4CA9"/>
    <w:rsid w:val="0CDD71F7"/>
    <w:rsid w:val="0D8633EB"/>
    <w:rsid w:val="18890233"/>
    <w:rsid w:val="1D864D41"/>
    <w:rsid w:val="1EFA7794"/>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1286</Words>
  <Characters>1329</Characters>
  <Lines>1</Lines>
  <Paragraphs>1</Paragraphs>
  <TotalTime>1</TotalTime>
  <ScaleCrop>false</ScaleCrop>
  <LinksUpToDate>false</LinksUpToDate>
  <CharactersWithSpaces>1720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2025-07-09T07:19:47Z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