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3BC3D">
      <w:pPr>
        <w:pStyle w:val="5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</w:rPr>
      </w:pPr>
      <w:r>
        <w:rPr>
          <w:rFonts w:hint="eastAsia" w:cs="Helvetica"/>
          <w:b/>
          <w:bCs/>
          <w:sz w:val="21"/>
          <w:szCs w:val="21"/>
          <w:highlight w:val="none"/>
        </w:rPr>
        <w:t>分项报价表</w:t>
      </w:r>
    </w:p>
    <w:p w14:paraId="1DCEA60E">
      <w:pPr>
        <w:pStyle w:val="4"/>
        <w:jc w:val="center"/>
        <w:rPr>
          <w:rFonts w:ascii="Calibri" w:hAnsi="Calibri" w:cs="华文仿宋"/>
          <w:b/>
          <w:bCs/>
          <w:sz w:val="30"/>
          <w:szCs w:val="30"/>
          <w:highlight w:val="none"/>
        </w:rPr>
      </w:pPr>
    </w:p>
    <w:p w14:paraId="65E20B7C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</w:p>
    <w:p w14:paraId="279E3DEA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项目名称：                                            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 xml:space="preserve">  </w:t>
      </w:r>
    </w:p>
    <w:p w14:paraId="27BB12AA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项目编号：                                        </w:t>
      </w:r>
      <w:r>
        <w:rPr>
          <w:rFonts w:ascii="宋体" w:hAnsi="宋体"/>
          <w:highlight w:val="none"/>
        </w:rPr>
        <w:t xml:space="preserve">          </w:t>
      </w:r>
      <w:r>
        <w:rPr>
          <w:rFonts w:hint="eastAsia" w:ascii="宋体" w:hAnsi="宋体"/>
          <w:highlight w:val="none"/>
        </w:rPr>
        <w:t>共   页，第   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1279"/>
        <w:gridCol w:w="1238"/>
        <w:gridCol w:w="1237"/>
        <w:gridCol w:w="806"/>
        <w:gridCol w:w="773"/>
        <w:gridCol w:w="797"/>
        <w:gridCol w:w="1037"/>
      </w:tblGrid>
      <w:tr w14:paraId="7A9C7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40D4F5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687" w:type="dxa"/>
            <w:vAlign w:val="center"/>
          </w:tcPr>
          <w:p w14:paraId="13A52E1D">
            <w:pPr>
              <w:pStyle w:val="5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服务</w:t>
            </w:r>
            <w:r>
              <w:rPr>
                <w:rFonts w:cs="Helvetica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279" w:type="dxa"/>
            <w:vAlign w:val="center"/>
          </w:tcPr>
          <w:p w14:paraId="0679D6D7">
            <w:pPr>
              <w:pStyle w:val="5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服务范围</w:t>
            </w:r>
          </w:p>
        </w:tc>
        <w:tc>
          <w:tcPr>
            <w:tcW w:w="1238" w:type="dxa"/>
            <w:vAlign w:val="center"/>
          </w:tcPr>
          <w:p w14:paraId="4D80EF4B">
            <w:pPr>
              <w:pStyle w:val="5"/>
              <w:spacing w:before="0" w:beforeAutospacing="0" w:after="0" w:afterAutospacing="0" w:line="360" w:lineRule="auto"/>
              <w:jc w:val="center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服务要求</w:t>
            </w:r>
          </w:p>
        </w:tc>
        <w:tc>
          <w:tcPr>
            <w:tcW w:w="1237" w:type="dxa"/>
            <w:vAlign w:val="center"/>
          </w:tcPr>
          <w:p w14:paraId="50F14A53">
            <w:pPr>
              <w:jc w:val="center"/>
              <w:rPr>
                <w:highlight w:val="none"/>
              </w:rPr>
            </w:pPr>
            <w:r>
              <w:rPr>
                <w:rFonts w:hint="eastAsia" w:cs="Helvetica"/>
                <w:color w:val="000000"/>
                <w:kern w:val="0"/>
                <w:highlight w:val="none"/>
              </w:rPr>
              <w:t>服务标准</w:t>
            </w:r>
          </w:p>
        </w:tc>
        <w:tc>
          <w:tcPr>
            <w:tcW w:w="806" w:type="dxa"/>
            <w:vAlign w:val="center"/>
          </w:tcPr>
          <w:p w14:paraId="77F06BC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4ABEDC8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70A1C2F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单价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0830FD2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</w:tr>
      <w:tr w14:paraId="78FC7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6B79B77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1687" w:type="dxa"/>
            <w:vAlign w:val="center"/>
          </w:tcPr>
          <w:p w14:paraId="59FEEA25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498573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7532C5B5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7" w:type="dxa"/>
            <w:vAlign w:val="center"/>
          </w:tcPr>
          <w:p w14:paraId="6691CEA5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0D0E96E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6B08A035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7B6A6927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EFFD8D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41A92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CD7B33F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687" w:type="dxa"/>
            <w:vAlign w:val="center"/>
          </w:tcPr>
          <w:p w14:paraId="19A38DAC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BE43989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3C095C1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7" w:type="dxa"/>
            <w:vAlign w:val="center"/>
          </w:tcPr>
          <w:p w14:paraId="2342601A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63D4EF61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4808A674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FED586B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B331388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1F106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BECA58B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ascii="宋体" w:hAnsi="宋体"/>
                <w:highlight w:val="none"/>
              </w:rPr>
              <w:t>N</w:t>
            </w:r>
          </w:p>
        </w:tc>
        <w:tc>
          <w:tcPr>
            <w:tcW w:w="1687" w:type="dxa"/>
            <w:vAlign w:val="center"/>
          </w:tcPr>
          <w:p w14:paraId="6FCACCB4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1F72E5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FE224C8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37" w:type="dxa"/>
            <w:vAlign w:val="center"/>
          </w:tcPr>
          <w:p w14:paraId="6174DFD6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5788B5E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5BF0EF67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0AF757B0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33FD4BB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7F15F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vAlign w:val="center"/>
          </w:tcPr>
          <w:p w14:paraId="3EFAE010">
            <w:pPr>
              <w:pStyle w:val="4"/>
              <w:rPr>
                <w:rFonts w:hAnsi="宋体"/>
                <w:spacing w:val="-6"/>
                <w:highlight w:val="none"/>
              </w:rPr>
            </w:pPr>
            <w:r>
              <w:rPr>
                <w:rFonts w:hint="eastAsia" w:hAnsi="宋体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5607D7F6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</w:t>
      </w:r>
    </w:p>
    <w:p w14:paraId="28FF304B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1、分项报价表可参照以上格式提供，也可由投标供应商自拟格式；自拟格式应能清楚表达开标一览表总报价组成；如果不提供详细分项报价将视为没有实质性响应招标文件。</w:t>
      </w:r>
    </w:p>
    <w:p w14:paraId="448F0115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highlight w:val="none"/>
          <w:u w:val="single"/>
          <w:lang w:val="hr-HR"/>
        </w:rPr>
        <w:t>。</w:t>
      </w:r>
    </w:p>
    <w:p w14:paraId="1CC69823">
      <w:pPr>
        <w:pStyle w:val="4"/>
        <w:rPr>
          <w:rFonts w:hAnsi="宋体"/>
          <w:highlight w:val="none"/>
        </w:rPr>
      </w:pPr>
    </w:p>
    <w:p w14:paraId="166853C4">
      <w:pPr>
        <w:pStyle w:val="4"/>
        <w:rPr>
          <w:rFonts w:hAnsi="宋体"/>
          <w:highlight w:val="none"/>
        </w:rPr>
      </w:pPr>
    </w:p>
    <w:p w14:paraId="02A64094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4EE030E9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 xml:space="preserve">                              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3C3129BF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ascii="宋体" w:hAnsi="宋体"/>
          <w:highlight w:val="none"/>
        </w:rPr>
        <w:t xml:space="preserve">                              </w:t>
      </w:r>
      <w:r>
        <w:rPr>
          <w:rFonts w:hint="eastAsia" w:ascii="宋体" w:hAnsi="宋体"/>
          <w:highlight w:val="none"/>
        </w:rPr>
        <w:t>法定代表人或被授权人（签字或盖章）：</w:t>
      </w:r>
      <w:r>
        <w:rPr>
          <w:rFonts w:hint="eastAsia" w:ascii="宋体" w:hAnsi="宋体"/>
          <w:highlight w:val="none"/>
          <w:u w:val="single"/>
        </w:rPr>
        <w:t xml:space="preserve">             </w:t>
      </w:r>
      <w:r>
        <w:rPr>
          <w:rFonts w:ascii="宋体" w:hAnsi="宋体"/>
          <w:highlight w:val="none"/>
          <w:u w:val="single"/>
        </w:rPr>
        <w:t xml:space="preserve"> </w:t>
      </w:r>
      <w:r>
        <w:rPr>
          <w:rFonts w:ascii="宋体" w:hAnsi="宋体"/>
          <w:highlight w:val="none"/>
        </w:rPr>
        <w:t xml:space="preserve"> </w:t>
      </w:r>
      <w:r>
        <w:rPr>
          <w:rFonts w:ascii="宋体" w:hAnsi="宋体"/>
          <w:highlight w:val="none"/>
          <w:u w:val="single"/>
        </w:rPr>
        <w:t xml:space="preserve"> </w:t>
      </w:r>
    </w:p>
    <w:p w14:paraId="25F1BF00">
      <w:pPr>
        <w:spacing w:line="480" w:lineRule="auto"/>
        <w:ind w:firstLine="420" w:firstLineChars="200"/>
        <w:jc w:val="left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                               日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>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 xml:space="preserve">      年    月    日</w:t>
      </w:r>
      <w:r>
        <w:rPr>
          <w:rFonts w:ascii="宋体" w:hAnsi="宋体"/>
          <w:highlight w:val="none"/>
        </w:rPr>
        <w:t xml:space="preserve"> </w:t>
      </w:r>
    </w:p>
    <w:p w14:paraId="2980CE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823CA"/>
    <w:rsid w:val="5588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2025-08-06T09:17:00Z</dcterms:created>
  <dc:creator>饣耳</dc:creator>
  <cp:lastModifiedBy>饣耳</cp:lastModifiedBy>
  <dcterms:modified xsi:type="dcterms:W3CDTF">2025-08-06T09:18:08Z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136A14CE39E44978AE6B2742E0BDCD8C_11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