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6313E2F">
      <w:pPr>
        <w:pStyle w:val="2"/>
        <w:bidi w:val="0"/>
        <w:jc w:val="center"/>
        <w:rPr>
          <w:rFonts w:hint="eastAsia"/>
          <w:lang w:val="en-US" w:eastAsia="zh-CN"/>
        </w:rPr>
      </w:pPr>
      <w:r>
        <w:rPr>
          <w:rFonts w:hint="eastAsia"/>
        </w:rPr>
        <w:t>售后服务方案</w:t>
      </w:r>
    </w:p>
    <w:p w14:paraId="659C5195">
      <w:pPr>
        <w:pStyle w:val="2"/>
        <w:bidi w:val="0"/>
        <w:jc w:val="center"/>
        <w:rPr>
          <w:rFonts w:hint="eastAsia"/>
        </w:rPr>
      </w:pPr>
      <w:bookmarkStart w:id="0" w:name="_GoBack"/>
      <w:bookmarkEnd w:id="0"/>
    </w:p>
    <w:p w14:paraId="59B8827E">
      <w:pPr>
        <w:rPr>
          <w:rFonts w:hint="eastAsia" w:eastAsia="宋体"/>
          <w:lang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投标人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应结合本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招标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文件第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五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章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评标办法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要求提供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格式自拟。</w:t>
      </w:r>
    </w:p>
    <w:p w14:paraId="04BD08C7">
      <w:pPr>
        <w:rPr>
          <w:rFonts w:hint="default"/>
          <w:lang w:val="en-US" w:eastAsia="zh-CN"/>
        </w:rPr>
      </w:pPr>
    </w:p>
    <w:p w14:paraId="44D9527E">
      <w:pPr>
        <w:pStyle w:val="2"/>
        <w:bidi w:val="0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ZhOGMyZGM2N2UwZmU5MDAxYTAwYzU0MWM2MjgwZmMifQ=="/>
  </w:docVars>
  <w:rsids>
    <w:rsidRoot w:val="312A14E5"/>
    <w:rsid w:val="312A14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99"/>
    <w:pPr>
      <w:autoSpaceDE w:val="0"/>
      <w:autoSpaceDN w:val="0"/>
      <w:spacing w:beforeLines="0" w:afterLines="0" w:line="360" w:lineRule="auto"/>
      <w:jc w:val="left"/>
    </w:pPr>
    <w:rPr>
      <w:rFonts w:ascii="宋体" w:hAnsiTheme="minorHAnsi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2025-08-07T09:26:00Z</dcterms:created>
  <dc:creator>You fire¥no  fire</dc:creator>
  <cp:lastModifiedBy>You fire¥no  fire</cp:lastModifiedBy>
  <dcterms:modified xsi:type="dcterms:W3CDTF">2025-08-07T09:27:37Z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1D9B25CBFCEE427388C634B704A415E3_11</vt:lpwstr>
  </property>
</Properties>
</file>