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BE2F70">
      <w:pPr>
        <w:pStyle w:val="3"/>
        <w:bidi w:val="0"/>
        <w:jc w:val="center"/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报价明细表</w:t>
      </w:r>
    </w:p>
    <w:bookmarkEnd w:id="0"/>
    <w:p w14:paraId="2142A5CA">
      <w:p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采购编号：{采购编号}</w:t>
      </w:r>
    </w:p>
    <w:p w14:paraId="1EE79F20">
      <w:p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项目名称：{项目名称}</w:t>
      </w:r>
    </w:p>
    <w:p w14:paraId="7410E459">
      <w:p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投标人名称：{投标人名称}</w:t>
      </w:r>
    </w:p>
    <w:p w14:paraId="1A1FF6B3">
      <w:p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6C6AF8C9">
      <w:pPr>
        <w:jc w:val="center"/>
        <w:rPr>
          <w:rFonts w:hint="eastAsia" w:ascii="宋体" w:hAnsi="宋体" w:eastAsia="宋体" w:cs="宋体"/>
          <w:b w:val="0"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18"/>
          <w:szCs w:val="18"/>
          <w:lang w:val="en-US" w:eastAsia="zh-CN"/>
        </w:rPr>
        <w:t xml:space="preserve">                                                          货币及单位：人民币/元</w:t>
      </w:r>
    </w:p>
    <w:tbl>
      <w:tblPr>
        <w:tblStyle w:val="5"/>
        <w:tblW w:w="0" w:type="auto"/>
        <w:tblInd w:w="-2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965"/>
        <w:gridCol w:w="951"/>
        <w:gridCol w:w="1029"/>
        <w:gridCol w:w="951"/>
        <w:gridCol w:w="1510"/>
        <w:gridCol w:w="1167"/>
        <w:gridCol w:w="1523"/>
      </w:tblGrid>
      <w:tr w14:paraId="6C5D9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shd w:val="clear" w:color="auto" w:fill="auto"/>
            <w:vAlign w:val="top"/>
          </w:tcPr>
          <w:p w14:paraId="7B8286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971" w:type="dxa"/>
            <w:shd w:val="clear" w:color="auto" w:fill="auto"/>
            <w:vAlign w:val="top"/>
          </w:tcPr>
          <w:p w14:paraId="240FF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货物名称</w:t>
            </w:r>
          </w:p>
        </w:tc>
        <w:tc>
          <w:tcPr>
            <w:tcW w:w="897" w:type="dxa"/>
            <w:shd w:val="clear" w:color="auto" w:fill="auto"/>
            <w:vAlign w:val="top"/>
          </w:tcPr>
          <w:p w14:paraId="2BD7B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062" w:type="dxa"/>
            <w:shd w:val="clear" w:color="auto" w:fill="auto"/>
            <w:vAlign w:val="top"/>
          </w:tcPr>
          <w:p w14:paraId="2AD197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生产厂家/产地</w:t>
            </w:r>
          </w:p>
        </w:tc>
        <w:tc>
          <w:tcPr>
            <w:tcW w:w="682" w:type="dxa"/>
            <w:shd w:val="clear" w:color="auto" w:fill="auto"/>
            <w:vAlign w:val="top"/>
          </w:tcPr>
          <w:p w14:paraId="4CB0B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单价</w:t>
            </w:r>
          </w:p>
        </w:tc>
        <w:tc>
          <w:tcPr>
            <w:tcW w:w="1743" w:type="dxa"/>
            <w:shd w:val="clear" w:color="auto" w:fill="auto"/>
            <w:vAlign w:val="top"/>
          </w:tcPr>
          <w:p w14:paraId="77E13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数量</w:t>
            </w:r>
          </w:p>
        </w:tc>
        <w:tc>
          <w:tcPr>
            <w:tcW w:w="1257" w:type="dxa"/>
            <w:vAlign w:val="top"/>
          </w:tcPr>
          <w:p w14:paraId="010F2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单位</w:t>
            </w:r>
          </w:p>
        </w:tc>
        <w:tc>
          <w:tcPr>
            <w:tcW w:w="1759" w:type="dxa"/>
            <w:vAlign w:val="top"/>
          </w:tcPr>
          <w:p w14:paraId="2C9A2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合计</w:t>
            </w:r>
          </w:p>
        </w:tc>
      </w:tr>
      <w:tr w14:paraId="34D3B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vAlign w:val="top"/>
          </w:tcPr>
          <w:p w14:paraId="1EFFA538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1" w:type="dxa"/>
            <w:vAlign w:val="top"/>
          </w:tcPr>
          <w:p w14:paraId="10EC1E37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7" w:type="dxa"/>
            <w:vAlign w:val="top"/>
          </w:tcPr>
          <w:p w14:paraId="28CFAFA4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2" w:type="dxa"/>
            <w:vAlign w:val="top"/>
          </w:tcPr>
          <w:p w14:paraId="78A60671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top"/>
          </w:tcPr>
          <w:p w14:paraId="03BD117C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3" w:type="dxa"/>
            <w:vAlign w:val="top"/>
          </w:tcPr>
          <w:p w14:paraId="06CB7E33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57" w:type="dxa"/>
            <w:vAlign w:val="top"/>
          </w:tcPr>
          <w:p w14:paraId="491DE9A0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59" w:type="dxa"/>
            <w:vAlign w:val="top"/>
          </w:tcPr>
          <w:p w14:paraId="2DA78E7B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F3F2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vAlign w:val="top"/>
          </w:tcPr>
          <w:p w14:paraId="48CE2C78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1" w:type="dxa"/>
            <w:vAlign w:val="top"/>
          </w:tcPr>
          <w:p w14:paraId="22626341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7" w:type="dxa"/>
            <w:vAlign w:val="top"/>
          </w:tcPr>
          <w:p w14:paraId="6114B639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2" w:type="dxa"/>
            <w:vAlign w:val="top"/>
          </w:tcPr>
          <w:p w14:paraId="1E164096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top"/>
          </w:tcPr>
          <w:p w14:paraId="3D58DEDC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3" w:type="dxa"/>
            <w:vAlign w:val="top"/>
          </w:tcPr>
          <w:p w14:paraId="66D692A1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57" w:type="dxa"/>
            <w:vAlign w:val="top"/>
          </w:tcPr>
          <w:p w14:paraId="7AE96A99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59" w:type="dxa"/>
            <w:vAlign w:val="top"/>
          </w:tcPr>
          <w:p w14:paraId="7060973A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E4C4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vAlign w:val="top"/>
          </w:tcPr>
          <w:p w14:paraId="4A5DC126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1" w:type="dxa"/>
            <w:vAlign w:val="top"/>
          </w:tcPr>
          <w:p w14:paraId="7691F39C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7" w:type="dxa"/>
            <w:vAlign w:val="top"/>
          </w:tcPr>
          <w:p w14:paraId="30B419A9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2" w:type="dxa"/>
            <w:vAlign w:val="top"/>
          </w:tcPr>
          <w:p w14:paraId="071E02EE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top"/>
          </w:tcPr>
          <w:p w14:paraId="53100726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3" w:type="dxa"/>
            <w:vAlign w:val="top"/>
          </w:tcPr>
          <w:p w14:paraId="6774900D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57" w:type="dxa"/>
            <w:vAlign w:val="top"/>
          </w:tcPr>
          <w:p w14:paraId="39BE91CA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59" w:type="dxa"/>
            <w:vAlign w:val="top"/>
          </w:tcPr>
          <w:p w14:paraId="30CBA1D7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2355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vAlign w:val="top"/>
          </w:tcPr>
          <w:p w14:paraId="02AB4E81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1" w:type="dxa"/>
            <w:vAlign w:val="top"/>
          </w:tcPr>
          <w:p w14:paraId="5A44AF2B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7" w:type="dxa"/>
            <w:vAlign w:val="top"/>
          </w:tcPr>
          <w:p w14:paraId="4AEAFD0B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2" w:type="dxa"/>
            <w:vAlign w:val="top"/>
          </w:tcPr>
          <w:p w14:paraId="4AF6AE24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top"/>
          </w:tcPr>
          <w:p w14:paraId="4920A0BE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3" w:type="dxa"/>
            <w:vAlign w:val="top"/>
          </w:tcPr>
          <w:p w14:paraId="3F1273FD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57" w:type="dxa"/>
            <w:vAlign w:val="top"/>
          </w:tcPr>
          <w:p w14:paraId="0627B97C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59" w:type="dxa"/>
            <w:vAlign w:val="top"/>
          </w:tcPr>
          <w:p w14:paraId="46F0F292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596E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vAlign w:val="top"/>
          </w:tcPr>
          <w:p w14:paraId="4AB6AA7E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1" w:type="dxa"/>
            <w:vAlign w:val="top"/>
          </w:tcPr>
          <w:p w14:paraId="2DD0EB6B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7" w:type="dxa"/>
            <w:vAlign w:val="top"/>
          </w:tcPr>
          <w:p w14:paraId="6F5B6D32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2" w:type="dxa"/>
            <w:vAlign w:val="top"/>
          </w:tcPr>
          <w:p w14:paraId="61AA85AC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top"/>
          </w:tcPr>
          <w:p w14:paraId="4DEBF74B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3" w:type="dxa"/>
            <w:vAlign w:val="top"/>
          </w:tcPr>
          <w:p w14:paraId="34245DA2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57" w:type="dxa"/>
            <w:vAlign w:val="top"/>
          </w:tcPr>
          <w:p w14:paraId="651A3A6A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59" w:type="dxa"/>
            <w:vAlign w:val="top"/>
          </w:tcPr>
          <w:p w14:paraId="030F9DFA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1C9C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vAlign w:val="top"/>
          </w:tcPr>
          <w:p w14:paraId="7D700EB9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1" w:type="dxa"/>
            <w:vAlign w:val="top"/>
          </w:tcPr>
          <w:p w14:paraId="7B90DA38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7" w:type="dxa"/>
            <w:vAlign w:val="top"/>
          </w:tcPr>
          <w:p w14:paraId="11DED9A9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2" w:type="dxa"/>
            <w:vAlign w:val="top"/>
          </w:tcPr>
          <w:p w14:paraId="53BDEFEB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top"/>
          </w:tcPr>
          <w:p w14:paraId="380B3B1B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3" w:type="dxa"/>
            <w:vAlign w:val="top"/>
          </w:tcPr>
          <w:p w14:paraId="54673CD2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57" w:type="dxa"/>
            <w:vAlign w:val="top"/>
          </w:tcPr>
          <w:p w14:paraId="31146E2A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59" w:type="dxa"/>
            <w:vAlign w:val="top"/>
          </w:tcPr>
          <w:p w14:paraId="63CE11C9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3629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vAlign w:val="top"/>
          </w:tcPr>
          <w:p w14:paraId="4A4BDA4C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1" w:type="dxa"/>
            <w:vAlign w:val="top"/>
          </w:tcPr>
          <w:p w14:paraId="61515367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7" w:type="dxa"/>
            <w:vAlign w:val="top"/>
          </w:tcPr>
          <w:p w14:paraId="55A29F1D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2" w:type="dxa"/>
            <w:vAlign w:val="top"/>
          </w:tcPr>
          <w:p w14:paraId="71D2963C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top"/>
          </w:tcPr>
          <w:p w14:paraId="2A8264EB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3" w:type="dxa"/>
            <w:vAlign w:val="top"/>
          </w:tcPr>
          <w:p w14:paraId="72FB5D38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57" w:type="dxa"/>
            <w:vAlign w:val="top"/>
          </w:tcPr>
          <w:p w14:paraId="26CA75E2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59" w:type="dxa"/>
            <w:vAlign w:val="top"/>
          </w:tcPr>
          <w:p w14:paraId="14BA14E1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40B4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vAlign w:val="top"/>
          </w:tcPr>
          <w:p w14:paraId="23BCAD1B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1" w:type="dxa"/>
            <w:vAlign w:val="top"/>
          </w:tcPr>
          <w:p w14:paraId="142D5888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7" w:type="dxa"/>
            <w:vAlign w:val="top"/>
          </w:tcPr>
          <w:p w14:paraId="09A3EB79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2" w:type="dxa"/>
            <w:vAlign w:val="top"/>
          </w:tcPr>
          <w:p w14:paraId="3140D9FE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top"/>
          </w:tcPr>
          <w:p w14:paraId="60B066B3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3" w:type="dxa"/>
            <w:vAlign w:val="top"/>
          </w:tcPr>
          <w:p w14:paraId="23F7588A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57" w:type="dxa"/>
            <w:vAlign w:val="top"/>
          </w:tcPr>
          <w:p w14:paraId="21FC5E85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59" w:type="dxa"/>
            <w:vAlign w:val="top"/>
          </w:tcPr>
          <w:p w14:paraId="05D0CF09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3A20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vAlign w:val="top"/>
          </w:tcPr>
          <w:p w14:paraId="79236DCB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1" w:type="dxa"/>
            <w:vAlign w:val="top"/>
          </w:tcPr>
          <w:p w14:paraId="22A7ECB2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7" w:type="dxa"/>
            <w:vAlign w:val="top"/>
          </w:tcPr>
          <w:p w14:paraId="14E8E246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2" w:type="dxa"/>
            <w:vAlign w:val="top"/>
          </w:tcPr>
          <w:p w14:paraId="3809544F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top"/>
          </w:tcPr>
          <w:p w14:paraId="329A9447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3" w:type="dxa"/>
            <w:vAlign w:val="top"/>
          </w:tcPr>
          <w:p w14:paraId="643363ED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57" w:type="dxa"/>
            <w:vAlign w:val="top"/>
          </w:tcPr>
          <w:p w14:paraId="746CB59F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59" w:type="dxa"/>
            <w:vAlign w:val="top"/>
          </w:tcPr>
          <w:p w14:paraId="4FB05496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CC73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vAlign w:val="top"/>
          </w:tcPr>
          <w:p w14:paraId="452CC0B7">
            <w:p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...</w:t>
            </w:r>
          </w:p>
        </w:tc>
        <w:tc>
          <w:tcPr>
            <w:tcW w:w="971" w:type="dxa"/>
            <w:vAlign w:val="top"/>
          </w:tcPr>
          <w:p w14:paraId="0740FAA6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...</w:t>
            </w:r>
          </w:p>
        </w:tc>
        <w:tc>
          <w:tcPr>
            <w:tcW w:w="897" w:type="dxa"/>
            <w:vAlign w:val="top"/>
          </w:tcPr>
          <w:p w14:paraId="64F8371E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...</w:t>
            </w:r>
          </w:p>
        </w:tc>
        <w:tc>
          <w:tcPr>
            <w:tcW w:w="1062" w:type="dxa"/>
            <w:vAlign w:val="top"/>
          </w:tcPr>
          <w:p w14:paraId="62C9EB3C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...</w:t>
            </w:r>
          </w:p>
        </w:tc>
        <w:tc>
          <w:tcPr>
            <w:tcW w:w="682" w:type="dxa"/>
            <w:vAlign w:val="top"/>
          </w:tcPr>
          <w:p w14:paraId="28FA2F60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...</w:t>
            </w:r>
          </w:p>
        </w:tc>
        <w:tc>
          <w:tcPr>
            <w:tcW w:w="1743" w:type="dxa"/>
            <w:vAlign w:val="top"/>
          </w:tcPr>
          <w:p w14:paraId="7E511C6F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...</w:t>
            </w:r>
          </w:p>
        </w:tc>
        <w:tc>
          <w:tcPr>
            <w:tcW w:w="1257" w:type="dxa"/>
            <w:vAlign w:val="top"/>
          </w:tcPr>
          <w:p w14:paraId="5E0FA93F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...</w:t>
            </w:r>
          </w:p>
        </w:tc>
        <w:tc>
          <w:tcPr>
            <w:tcW w:w="1759" w:type="dxa"/>
            <w:vAlign w:val="top"/>
          </w:tcPr>
          <w:p w14:paraId="0221B687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...</w:t>
            </w:r>
          </w:p>
        </w:tc>
      </w:tr>
      <w:tr w14:paraId="4D4BF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1" w:type="dxa"/>
            <w:gridSpan w:val="6"/>
            <w:vAlign w:val="top"/>
          </w:tcPr>
          <w:p w14:paraId="39EC7532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报价合计金额</w:t>
            </w:r>
          </w:p>
        </w:tc>
        <w:tc>
          <w:tcPr>
            <w:tcW w:w="3016" w:type="dxa"/>
            <w:gridSpan w:val="2"/>
            <w:vAlign w:val="top"/>
          </w:tcPr>
          <w:p w14:paraId="107FB4EC"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29EB4ADE">
      <w:pPr>
        <w:jc w:val="both"/>
        <w:rPr>
          <w:rFonts w:hint="eastAsia" w:ascii="宋体" w:hAnsi="宋体" w:eastAsia="宋体" w:cs="宋体"/>
          <w:b w:val="0"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18"/>
          <w:szCs w:val="18"/>
          <w:lang w:val="en-US" w:eastAsia="zh-CN"/>
        </w:rPr>
        <w:t>注：本《响应报价表》附件只是一个示例模板，具体响应模版以投标人在投标（响应）客户端响应为准。</w:t>
      </w:r>
    </w:p>
    <w:p w14:paraId="396AA03F">
      <w:pPr>
        <w:jc w:val="both"/>
        <w:rPr>
          <w:rFonts w:hint="eastAsia" w:ascii="宋体" w:hAnsi="宋体" w:eastAsia="宋体" w:cs="宋体"/>
          <w:b w:val="0"/>
          <w:bCs/>
          <w:sz w:val="18"/>
          <w:szCs w:val="18"/>
          <w:lang w:val="en-US" w:eastAsia="zh-CN"/>
        </w:rPr>
      </w:pPr>
    </w:p>
    <w:p w14:paraId="5CB55234">
      <w:pPr>
        <w:jc w:val="both"/>
        <w:rPr>
          <w:rFonts w:hint="eastAsia" w:ascii="宋体" w:hAnsi="宋体" w:eastAsia="宋体" w:cs="宋体"/>
          <w:b w:val="0"/>
          <w:bCs/>
          <w:sz w:val="18"/>
          <w:szCs w:val="18"/>
          <w:lang w:val="en-US" w:eastAsia="zh-CN"/>
        </w:rPr>
      </w:pPr>
    </w:p>
    <w:p w14:paraId="0878D44E">
      <w:pPr>
        <w:jc w:val="righ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投标人签章：（加盖公章）</w:t>
      </w:r>
    </w:p>
    <w:p w14:paraId="183A0366">
      <w:pPr>
        <w:ind w:firstLine="420" w:firstLineChars="200"/>
        <w:jc w:val="center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                                                日期：{日期}</w:t>
      </w:r>
    </w:p>
    <w:p w14:paraId="279A71DA">
      <w:pPr>
        <w:bidi w:val="0"/>
        <w:rPr>
          <w:rFonts w:hint="eastAsia" w:ascii="宋体" w:hAnsi="宋体" w:eastAsia="宋体" w:cs="宋体"/>
          <w:lang w:val="en-US" w:eastAsia="zh-CN"/>
        </w:rPr>
      </w:pPr>
    </w:p>
    <w:p w14:paraId="3486CE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699712F6"/>
    <w:rsid w:val="6997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autoSpaceDE w:val="0"/>
      <w:autoSpaceDN w:val="0"/>
      <w:spacing w:beforeLines="0" w:afterLines="0" w:line="360" w:lineRule="auto"/>
      <w:jc w:val="left"/>
    </w:pPr>
    <w:rPr>
      <w:rFonts w:ascii="宋体" w:hAnsiTheme="minorHAnsi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2025-08-07T09:19:00Z</dcterms:created>
  <dc:creator>You fire¥no  fire</dc:creator>
  <cp:lastModifiedBy>You fire¥no  fire</cp:lastModifiedBy>
  <dcterms:modified xsi:type="dcterms:W3CDTF">2025-08-07T09:20:41Z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ABE2A77E63054B31B09236FB7EA95634_11</vt:lpwstr>
  </property>
</Properties>
</file>