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版本号：THXZB2025-105520250807001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住建行业信息系统运行维护项目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THXZB2025-1055</w:t>
      </w:r>
      <w:r>
        <w:br/>
      </w:r>
      <w:r>
        <w:br/>
      </w:r>
      <w:r>
        <w:br/>
      </w:r>
    </w:p>
    <w:p>
      <w:pPr>
        <w:pStyle w:val="null3"/>
        <w:jc w:val="center"/>
        <w:outlineLvl w:val="2"/>
      </w:pPr>
      <w:r>
        <w:rPr>
          <w:rFonts w:ascii="仿宋_GB2312" w:hAnsi="仿宋_GB2312" w:cs="仿宋_GB2312" w:eastAsia="仿宋_GB2312"/>
          <w:sz w:val="28"/>
          <w:b/>
        </w:rPr>
        <w:t>陕西省住房和城乡建设厅电子政务中心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陕西省住房和城乡建设厅电子政务中心</w:t>
      </w:r>
      <w:r>
        <w:rPr>
          <w:rFonts w:ascii="仿宋_GB2312" w:hAnsi="仿宋_GB2312" w:cs="仿宋_GB2312" w:eastAsia="仿宋_GB2312"/>
        </w:rPr>
        <w:t>委托，拟对</w:t>
      </w:r>
      <w:r>
        <w:rPr>
          <w:rFonts w:ascii="仿宋_GB2312" w:hAnsi="仿宋_GB2312" w:cs="仿宋_GB2312" w:eastAsia="仿宋_GB2312"/>
        </w:rPr>
        <w:t>住建行业信息系统运行维护项目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住建行业信息系统运行维护项目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住建厅官网、陕西省建筑工人职业培训管理信息系统、领导干部住房信息查核报送系统、陕西省小城镇建设监管平台、陕西省城市桥梁档案管理系统、陕西省农村危房改造信息监管平台、陕西省住房公积金监管信息系统、违法违规网上举报系统、陕西省建筑市场监管与诚信信息一体化平台、“秦住建”微信订阅号等10个信息系统以及相关服务器、数据库、中间件等基础支撑环境。本项目要求完成上述招标内容的运行维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采购包1（住建行业信息系统运行维护项目）：属于专门面向中小企业采购。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法定代表人证明书，法定代表人授权代表参加投标的，须出具法定代表人证明书及授权书、授权代表本单位的证明（提供有效的养老保险缴纳证明），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陕西省住房和城乡建设厅电子政务中心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西安市东新街258号皇城大厦（海航大厦）16楼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029-87217360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陕西省住房和城乡建设厅电子政务中心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陕西省住房和城乡建设厅电子政务中心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陕西省住房和城乡建设厅电子政务中心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住建厅官网、陕西省建筑工人职业培训管理信息系统、领导干部住房信息查核报送系统、陕西省小城镇建设监管平台、陕西省城市桥梁档案管理系统、陕西省农村危房改造信息监管平台、陕西省住房公积金监管信息系统、违法违规网上举报系统、陕西省建筑市场监管与诚信信息一体化平台、“秦住建”微信订阅号等10个信息系统以及相关服务器、数据库、中间件等基础支撑环境。本项目要求完成上述招标内容的运行维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1,498,200.00</w:t>
      </w:r>
    </w:p>
    <w:p>
      <w:pPr>
        <w:pStyle w:val="null3"/>
      </w:pPr>
      <w:r>
        <w:rPr>
          <w:rFonts w:ascii="仿宋_GB2312" w:hAnsi="仿宋_GB2312" w:cs="仿宋_GB2312" w:eastAsia="仿宋_GB2312"/>
        </w:rPr>
        <w:t>采购包最高限价（元）: 1,498,200.00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常规内容</w:t>
            </w:r>
          </w:p>
          <w:p>
            <w:pPr>
              <w:pStyle w:val="null3"/>
              <w:ind w:firstLine="480"/>
              <w:jc w:val="left"/>
            </w:pPr>
            <w:r>
              <w:rPr>
                <w:rFonts w:ascii="仿宋_GB2312" w:hAnsi="仿宋_GB2312" w:cs="仿宋_GB2312" w:eastAsia="仿宋_GB2312"/>
                <w:sz w:val="24"/>
              </w:rPr>
              <w:t>对运维的信息系统涉及的所有软硬件进行</w:t>
            </w:r>
            <w:r>
              <w:rPr>
                <w:rFonts w:ascii="仿宋_GB2312" w:hAnsi="仿宋_GB2312" w:cs="仿宋_GB2312" w:eastAsia="仿宋_GB2312"/>
                <w:sz w:val="24"/>
              </w:rPr>
              <w:t>整理</w:t>
            </w:r>
            <w:r>
              <w:rPr>
                <w:rFonts w:ascii="仿宋_GB2312" w:hAnsi="仿宋_GB2312" w:cs="仿宋_GB2312" w:eastAsia="仿宋_GB2312"/>
                <w:sz w:val="24"/>
              </w:rPr>
              <w:t>，按照</w:t>
            </w:r>
            <w:r>
              <w:rPr>
                <w:rFonts w:ascii="仿宋_GB2312" w:hAnsi="仿宋_GB2312" w:cs="仿宋_GB2312" w:eastAsia="仿宋_GB2312"/>
                <w:sz w:val="24"/>
              </w:rPr>
              <w:t>IT运维体系要求和实施运维服务的需要，为所有设备建立运行档案，确保信息系统的正常运行，须包括以下内容：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全面负责运维信息系统的日常运行维护及相应的技术支持等相关工作，包括系统问题数据处理、因系统缺陷导致的各种</w:t>
            </w:r>
            <w:r>
              <w:rPr>
                <w:rFonts w:ascii="仿宋_GB2312" w:hAnsi="仿宋_GB2312" w:cs="仿宋_GB2312" w:eastAsia="仿宋_GB2312"/>
                <w:sz w:val="24"/>
              </w:rPr>
              <w:t>BUG的修复、因误操作导致的数据错误维护等</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2、 应急处置</w:t>
            </w:r>
          </w:p>
          <w:p>
            <w:pPr>
              <w:pStyle w:val="null3"/>
              <w:ind w:firstLine="480"/>
              <w:jc w:val="left"/>
            </w:pPr>
            <w:r>
              <w:rPr>
                <w:rFonts w:ascii="仿宋_GB2312" w:hAnsi="仿宋_GB2312" w:cs="仿宋_GB2312" w:eastAsia="仿宋_GB2312"/>
                <w:sz w:val="24"/>
              </w:rPr>
              <w:t>加强网络安全应急支撑队伍建设，积极与网信、公安、数政等部门建立联络通道，依托网络安全风险通报处置预警等平台，及时接收、诊断和处置信息系统各类网络安全风险通报。</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咨询服务。帮助解答</w:t>
            </w:r>
            <w:r>
              <w:rPr>
                <w:rFonts w:ascii="仿宋_GB2312" w:hAnsi="仿宋_GB2312" w:cs="仿宋_GB2312" w:eastAsia="仿宋_GB2312"/>
                <w:sz w:val="24"/>
              </w:rPr>
              <w:t>信息系统</w:t>
            </w:r>
            <w:r>
              <w:rPr>
                <w:rFonts w:ascii="仿宋_GB2312" w:hAnsi="仿宋_GB2312" w:cs="仿宋_GB2312" w:eastAsia="仿宋_GB2312"/>
                <w:sz w:val="24"/>
              </w:rPr>
              <w:t>使用者提出的系统相关的各种业务和技术问题，包括技术咨询、指导和信息提供等。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服务器等设备维护</w:t>
            </w:r>
          </w:p>
          <w:p>
            <w:pPr>
              <w:pStyle w:val="null3"/>
              <w:ind w:firstLine="480"/>
              <w:jc w:val="left"/>
            </w:pPr>
            <w:r>
              <w:rPr>
                <w:rFonts w:ascii="仿宋_GB2312" w:hAnsi="仿宋_GB2312" w:cs="仿宋_GB2312" w:eastAsia="仿宋_GB2312"/>
                <w:sz w:val="24"/>
              </w:rPr>
              <w:t>主要是信息系统相关的服务器、操作系统、数据库、中间件等设备，其主要维护内容包括：设备运行状况观察、接口测试；操作系统运行时的各种故障处理</w:t>
            </w:r>
            <w:r>
              <w:rPr>
                <w:rFonts w:ascii="仿宋_GB2312" w:hAnsi="仿宋_GB2312" w:cs="仿宋_GB2312" w:eastAsia="仿宋_GB2312"/>
                <w:sz w:val="24"/>
              </w:rPr>
              <w:t>、</w:t>
            </w:r>
            <w:r>
              <w:rPr>
                <w:rFonts w:ascii="仿宋_GB2312" w:hAnsi="仿宋_GB2312" w:cs="仿宋_GB2312" w:eastAsia="仿宋_GB2312"/>
                <w:sz w:val="24"/>
              </w:rPr>
              <w:t>补丁安装；数据库软件的运行维护备份；故障排除处理修复。</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信息编辑</w:t>
            </w:r>
          </w:p>
          <w:p>
            <w:pPr>
              <w:pStyle w:val="null3"/>
              <w:ind w:firstLine="480"/>
              <w:jc w:val="left"/>
            </w:pPr>
            <w:r>
              <w:rPr>
                <w:rFonts w:ascii="仿宋_GB2312" w:hAnsi="仿宋_GB2312" w:cs="仿宋_GB2312" w:eastAsia="仿宋_GB2312"/>
                <w:sz w:val="24"/>
              </w:rPr>
              <w:t>主要是省住建厅官网栏目信息</w:t>
            </w:r>
            <w:r>
              <w:rPr>
                <w:rFonts w:ascii="仿宋_GB2312" w:hAnsi="仿宋_GB2312" w:cs="仿宋_GB2312" w:eastAsia="仿宋_GB2312"/>
                <w:sz w:val="24"/>
              </w:rPr>
              <w:t>的日常更新，做好新闻</w:t>
            </w:r>
            <w:r>
              <w:rPr>
                <w:rFonts w:ascii="仿宋_GB2312" w:hAnsi="仿宋_GB2312" w:cs="仿宋_GB2312" w:eastAsia="仿宋_GB2312"/>
                <w:sz w:val="24"/>
              </w:rPr>
              <w:t>报道</w:t>
            </w:r>
            <w:r>
              <w:rPr>
                <w:rFonts w:ascii="仿宋_GB2312" w:hAnsi="仿宋_GB2312" w:cs="仿宋_GB2312" w:eastAsia="仿宋_GB2312"/>
                <w:sz w:val="24"/>
              </w:rPr>
              <w:t>、行业资讯</w:t>
            </w:r>
            <w:r>
              <w:rPr>
                <w:rFonts w:ascii="仿宋_GB2312" w:hAnsi="仿宋_GB2312" w:cs="仿宋_GB2312" w:eastAsia="仿宋_GB2312"/>
                <w:sz w:val="24"/>
              </w:rPr>
              <w:t>的</w:t>
            </w:r>
            <w:r>
              <w:rPr>
                <w:rFonts w:ascii="仿宋_GB2312" w:hAnsi="仿宋_GB2312" w:cs="仿宋_GB2312" w:eastAsia="仿宋_GB2312"/>
                <w:sz w:val="24"/>
              </w:rPr>
              <w:t>编辑、初审、发布、统计、存档工作</w:t>
            </w:r>
            <w:r>
              <w:rPr>
                <w:rFonts w:ascii="仿宋_GB2312" w:hAnsi="仿宋_GB2312" w:cs="仿宋_GB2312" w:eastAsia="仿宋_GB2312"/>
                <w:sz w:val="24"/>
              </w:rPr>
              <w:t>；</w:t>
            </w:r>
            <w:r>
              <w:rPr>
                <w:rFonts w:ascii="仿宋_GB2312" w:hAnsi="仿宋_GB2312" w:cs="仿宋_GB2312" w:eastAsia="仿宋_GB2312"/>
                <w:sz w:val="24"/>
              </w:rPr>
              <w:t>做好网站自查和监测纠错等工作，及时增补完善网站相关内容</w:t>
            </w:r>
            <w:r>
              <w:rPr>
                <w:rFonts w:ascii="仿宋_GB2312" w:hAnsi="仿宋_GB2312" w:cs="仿宋_GB2312" w:eastAsia="仿宋_GB2312"/>
                <w:sz w:val="24"/>
              </w:rPr>
              <w:t>；</w:t>
            </w:r>
            <w:r>
              <w:rPr>
                <w:rFonts w:ascii="仿宋_GB2312" w:hAnsi="仿宋_GB2312" w:cs="仿宋_GB2312" w:eastAsia="仿宋_GB2312"/>
                <w:sz w:val="24"/>
              </w:rPr>
              <w:t>做好住建领域信息监测上报工作，不断完善工作机制，提高信息搜集效率。</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季度巡检</w:t>
            </w:r>
          </w:p>
          <w:p>
            <w:pPr>
              <w:pStyle w:val="null3"/>
              <w:ind w:firstLine="480"/>
              <w:jc w:val="left"/>
            </w:pPr>
            <w:r>
              <w:rPr>
                <w:rFonts w:ascii="仿宋_GB2312" w:hAnsi="仿宋_GB2312" w:cs="仿宋_GB2312" w:eastAsia="仿宋_GB2312"/>
                <w:sz w:val="24"/>
              </w:rPr>
              <w:t>每季度定期进行系统巡检。主要包括应用系统运行基本信息、当前配置对运行的影响、当前系统的运行及性能评估等，获得系统存在的安全隐患和安全漏洞的相关信息，提升应用系统对抗非法入侵的能力。</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系统迁移</w:t>
            </w:r>
          </w:p>
          <w:p>
            <w:pPr>
              <w:pStyle w:val="null3"/>
              <w:ind w:firstLine="480"/>
              <w:jc w:val="left"/>
            </w:pPr>
            <w:r>
              <w:rPr>
                <w:rFonts w:ascii="仿宋_GB2312" w:hAnsi="仿宋_GB2312" w:cs="仿宋_GB2312" w:eastAsia="仿宋_GB2312"/>
                <w:sz w:val="24"/>
              </w:rPr>
              <w:t>由于客观及外部环境发生变化，负责</w:t>
            </w:r>
            <w:r>
              <w:rPr>
                <w:rFonts w:ascii="仿宋_GB2312" w:hAnsi="仿宋_GB2312" w:cs="仿宋_GB2312" w:eastAsia="仿宋_GB2312"/>
                <w:sz w:val="24"/>
              </w:rPr>
              <w:t>甲方</w:t>
            </w:r>
            <w:r>
              <w:rPr>
                <w:rFonts w:ascii="仿宋_GB2312" w:hAnsi="仿宋_GB2312" w:cs="仿宋_GB2312" w:eastAsia="仿宋_GB2312"/>
                <w:sz w:val="24"/>
              </w:rPr>
              <w:t>信息化系统的迁移工作，包括数据迁移和系统迁移。同时负责新环境中信息化系统的调试及试运行工作，确保系统安全、正常运行。</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数据库数据清理。定期清理运维过程中所生成的生产数据库中的临时表，从应用系统角度来优化数据库，如建立并优化索引、优化存储过程、数据库表拆分等，提高应用系统运行速度。</w:t>
            </w:r>
          </w:p>
          <w:p>
            <w:pPr>
              <w:pStyle w:val="null3"/>
              <w:ind w:firstLine="480"/>
              <w:jc w:val="left"/>
            </w:pPr>
            <w:r>
              <w:rPr>
                <w:rFonts w:ascii="仿宋_GB2312" w:hAnsi="仿宋_GB2312" w:cs="仿宋_GB2312" w:eastAsia="仿宋_GB2312"/>
                <w:sz w:val="24"/>
              </w:rPr>
              <w:t>对于数据库参数方面的优化工作，可提出建议和要求，并辅助进行数据库性能优化。</w:t>
            </w:r>
          </w:p>
          <w:p>
            <w:pPr>
              <w:pStyle w:val="null3"/>
              <w:ind w:firstLine="482"/>
              <w:jc w:val="both"/>
            </w:pPr>
            <w:r>
              <w:rPr>
                <w:rFonts w:ascii="仿宋_GB2312" w:hAnsi="仿宋_GB2312" w:cs="仿宋_GB2312" w:eastAsia="仿宋_GB2312"/>
                <w:sz w:val="24"/>
                <w:b/>
              </w:rPr>
              <w:t>（二）特殊要求</w:t>
            </w:r>
          </w:p>
          <w:p>
            <w:pPr>
              <w:pStyle w:val="null3"/>
              <w:ind w:firstLine="480"/>
              <w:jc w:val="left"/>
            </w:pPr>
            <w:r>
              <w:rPr>
                <w:rFonts w:ascii="仿宋_GB2312" w:hAnsi="仿宋_GB2312" w:cs="仿宋_GB2312" w:eastAsia="仿宋_GB2312"/>
                <w:sz w:val="24"/>
              </w:rPr>
              <w:t>1、省住建厅官网</w:t>
            </w:r>
          </w:p>
          <w:p>
            <w:pPr>
              <w:pStyle w:val="null3"/>
              <w:ind w:firstLine="480"/>
              <w:jc w:val="left"/>
            </w:pPr>
            <w:r>
              <w:rPr>
                <w:rFonts w:ascii="仿宋_GB2312" w:hAnsi="仿宋_GB2312" w:cs="仿宋_GB2312" w:eastAsia="仿宋_GB2312"/>
                <w:sz w:val="24"/>
              </w:rPr>
              <w:t>主要是省住建厅官网栏目信息的日常更新，做好新闻报道、行业资讯的编辑、初审、发布、统计、存档工作；做好网站自查和监测纠错等工作，及时增补完善网站相关内容；做好住建领域信息监测上报工作，不断完善工作机制，提高信息搜集效率。</w:t>
            </w:r>
          </w:p>
          <w:p>
            <w:pPr>
              <w:pStyle w:val="null3"/>
              <w:ind w:firstLine="480"/>
              <w:jc w:val="left"/>
            </w:pPr>
            <w:r>
              <w:rPr>
                <w:rFonts w:ascii="仿宋_GB2312" w:hAnsi="仿宋_GB2312" w:cs="仿宋_GB2312" w:eastAsia="仿宋_GB2312"/>
                <w:sz w:val="24"/>
              </w:rPr>
              <w:t>2、领导干部住房信息查核报送系统</w:t>
            </w:r>
          </w:p>
          <w:p>
            <w:pPr>
              <w:pStyle w:val="null3"/>
              <w:ind w:firstLine="480"/>
              <w:jc w:val="left"/>
            </w:pPr>
            <w:r>
              <w:rPr>
                <w:rFonts w:ascii="仿宋_GB2312" w:hAnsi="仿宋_GB2312" w:cs="仿宋_GB2312" w:eastAsia="仿宋_GB2312"/>
                <w:sz w:val="24"/>
              </w:rPr>
              <w:t>主要负责运维系统建设运行所需的服务器、存储、防火墙等硬件设备，不包括系统软件和网络连接专线运维。</w:t>
            </w:r>
          </w:p>
          <w:p>
            <w:pPr>
              <w:pStyle w:val="null3"/>
              <w:ind w:firstLine="480"/>
              <w:jc w:val="left"/>
            </w:pPr>
            <w:r>
              <w:rPr>
                <w:rFonts w:ascii="仿宋_GB2312" w:hAnsi="仿宋_GB2312" w:cs="仿宋_GB2312" w:eastAsia="仿宋_GB2312"/>
                <w:sz w:val="24"/>
              </w:rPr>
              <w:t>3、剩余的其他信息系统</w:t>
            </w:r>
          </w:p>
          <w:p>
            <w:pPr>
              <w:pStyle w:val="null3"/>
              <w:ind w:firstLine="480"/>
              <w:jc w:val="left"/>
            </w:pPr>
            <w:r>
              <w:rPr>
                <w:rFonts w:ascii="仿宋_GB2312" w:hAnsi="仿宋_GB2312" w:cs="仿宋_GB2312" w:eastAsia="仿宋_GB2312"/>
                <w:sz w:val="24"/>
              </w:rPr>
              <w:t>请参照常规内容要求进行运维。</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（三）</w:t>
            </w:r>
            <w:r>
              <w:rPr>
                <w:rFonts w:ascii="仿宋_GB2312" w:hAnsi="仿宋_GB2312" w:cs="仿宋_GB2312" w:eastAsia="仿宋_GB2312"/>
                <w:sz w:val="24"/>
                <w:b/>
              </w:rPr>
              <w:t>项目支持人员配备及相关工作内容</w:t>
            </w:r>
          </w:p>
          <w:p>
            <w:pPr>
              <w:pStyle w:val="null3"/>
              <w:ind w:firstLine="480"/>
              <w:jc w:val="left"/>
            </w:pPr>
            <w:r>
              <w:rPr>
                <w:rFonts w:ascii="仿宋_GB2312" w:hAnsi="仿宋_GB2312" w:cs="仿宋_GB2312" w:eastAsia="仿宋_GB2312"/>
                <w:sz w:val="24"/>
              </w:rPr>
              <w:t>本次运维项目中，供应商需要设置专职项目经理，以及软件、硬件运维工程师、咨询服务、信息编辑等相关项目支持人员驻场工作。所派遣的项目经理需对采购人信息系统的前期情况和整体现状有较深刻的了解，可以在运维期开始后较快的进入运维工作状态。</w:t>
            </w:r>
          </w:p>
          <w:p>
            <w:pPr>
              <w:pStyle w:val="null3"/>
              <w:ind w:firstLine="480"/>
              <w:jc w:val="left"/>
            </w:pPr>
            <w:r>
              <w:rPr>
                <w:rFonts w:ascii="仿宋_GB2312" w:hAnsi="仿宋_GB2312" w:cs="仿宋_GB2312" w:eastAsia="仿宋_GB2312"/>
                <w:sz w:val="24"/>
              </w:rPr>
              <w:t>本次运维项目中，供应商需要派遣不少于</w:t>
            </w:r>
            <w:r>
              <w:rPr>
                <w:rFonts w:ascii="仿宋_GB2312" w:hAnsi="仿宋_GB2312" w:cs="仿宋_GB2312" w:eastAsia="仿宋_GB2312"/>
                <w:sz w:val="24"/>
              </w:rPr>
              <w:t>8人的项目团队驻场，主要包括1名项目经理、3名软件运维工程师、1名硬件运维工程师、2名咨询服务人员和1名信息编辑人员作为现场驻场工作人员。</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驻场软件运维工程师的日常工作内容</w:t>
            </w:r>
          </w:p>
          <w:p>
            <w:pPr>
              <w:pStyle w:val="null3"/>
              <w:ind w:firstLine="480"/>
              <w:jc w:val="both"/>
            </w:pPr>
            <w:r>
              <w:rPr>
                <w:rFonts w:ascii="仿宋_GB2312" w:hAnsi="仿宋_GB2312" w:cs="仿宋_GB2312" w:eastAsia="仿宋_GB2312"/>
                <w:sz w:val="24"/>
                <w:color w:val="000000"/>
              </w:rPr>
              <w:t>驻场软件运维工程师的日常工作内容包括：</w:t>
            </w:r>
          </w:p>
          <w:p>
            <w:pPr>
              <w:pStyle w:val="null3"/>
              <w:ind w:firstLine="482"/>
              <w:jc w:val="both"/>
            </w:pPr>
            <w:r>
              <w:rPr>
                <w:rFonts w:ascii="仿宋_GB2312" w:hAnsi="仿宋_GB2312" w:cs="仿宋_GB2312" w:eastAsia="仿宋_GB2312"/>
                <w:sz w:val="24"/>
                <w:b/>
              </w:rPr>
              <w:t>每天：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单位的上下班时间按时到岗。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查看信息系统运行日志，登录信息平台系统，查看软件平台运行是否正常。</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记录当天的系统运行状态，及时解决咨询服务人员提交的运维单。</w:t>
            </w:r>
          </w:p>
          <w:p>
            <w:pPr>
              <w:pStyle w:val="null3"/>
              <w:ind w:firstLine="482"/>
              <w:jc w:val="both"/>
            </w:pPr>
            <w:r>
              <w:rPr>
                <w:rFonts w:ascii="仿宋_GB2312" w:hAnsi="仿宋_GB2312" w:cs="仿宋_GB2312" w:eastAsia="仿宋_GB2312"/>
                <w:sz w:val="24"/>
                <w:b/>
              </w:rPr>
              <w:t>月度：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将当月记录的软件档案清单交由项目经理审核。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30号，与硬件工程师一同进行系统巡检，对信息系统进行全面排查，内容主要包括当前系统运行状况，总结本月信息系统运行是否稳定，</w:t>
            </w:r>
            <w:r>
              <w:rPr>
                <w:rFonts w:ascii="仿宋_GB2312" w:hAnsi="仿宋_GB2312" w:cs="仿宋_GB2312" w:eastAsia="仿宋_GB2312"/>
                <w:sz w:val="24"/>
              </w:rPr>
              <w:t>并及时向</w:t>
            </w:r>
            <w:r>
              <w:rPr>
                <w:rFonts w:ascii="仿宋_GB2312" w:hAnsi="仿宋_GB2312" w:cs="仿宋_GB2312" w:eastAsia="仿宋_GB2312"/>
                <w:sz w:val="24"/>
              </w:rPr>
              <w:t>项目经理</w:t>
            </w:r>
            <w:r>
              <w:rPr>
                <w:rFonts w:ascii="仿宋_GB2312" w:hAnsi="仿宋_GB2312" w:cs="仿宋_GB2312" w:eastAsia="仿宋_GB2312"/>
                <w:sz w:val="24"/>
              </w:rPr>
              <w:t>反馈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color w:val="000000"/>
              </w:rPr>
              <w:t>每</w:t>
            </w:r>
            <w:r>
              <w:rPr>
                <w:rFonts w:ascii="仿宋_GB2312" w:hAnsi="仿宋_GB2312" w:cs="仿宋_GB2312" w:eastAsia="仿宋_GB2312"/>
                <w:sz w:val="24"/>
                <w:color w:val="000000"/>
              </w:rPr>
              <w:t>3个月（1个季度）最后1个星期</w:t>
            </w:r>
            <w:r>
              <w:rPr>
                <w:rFonts w:ascii="仿宋_GB2312" w:hAnsi="仿宋_GB2312" w:cs="仿宋_GB2312" w:eastAsia="仿宋_GB2312"/>
                <w:sz w:val="24"/>
              </w:rPr>
              <w:t>，编写信息系统巡检报告，对系统整体运行状况进行性能评估，提供系统参数调整或调优建议，提供安全策略调整建议等，之后</w:t>
            </w:r>
            <w:r>
              <w:rPr>
                <w:rFonts w:ascii="仿宋_GB2312" w:hAnsi="仿宋_GB2312" w:cs="仿宋_GB2312" w:eastAsia="仿宋_GB2312"/>
                <w:sz w:val="24"/>
              </w:rPr>
              <w:t>交</w:t>
            </w:r>
            <w:r>
              <w:rPr>
                <w:rFonts w:ascii="仿宋_GB2312" w:hAnsi="仿宋_GB2312" w:cs="仿宋_GB2312" w:eastAsia="仿宋_GB2312"/>
                <w:sz w:val="24"/>
              </w:rPr>
              <w:t>由项目经理审核。</w:t>
            </w:r>
          </w:p>
          <w:p>
            <w:pPr>
              <w:pStyle w:val="null3"/>
              <w:ind w:firstLine="482"/>
              <w:jc w:val="both"/>
            </w:pPr>
            <w:r>
              <w:rPr>
                <w:rFonts w:ascii="仿宋_GB2312" w:hAnsi="仿宋_GB2312" w:cs="仿宋_GB2312" w:eastAsia="仿宋_GB2312"/>
                <w:sz w:val="24"/>
                <w:b/>
              </w:rPr>
              <w:t>年度：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每年运维项目开始阶段，对运维范围内的所有信息系统做</w:t>
            </w:r>
            <w:r>
              <w:rPr>
                <w:rFonts w:ascii="仿宋_GB2312" w:hAnsi="仿宋_GB2312" w:cs="仿宋_GB2312" w:eastAsia="仿宋_GB2312"/>
                <w:sz w:val="24"/>
              </w:rPr>
              <w:t>1次全面检查，了解所有信息系统运行情况，清理统计信息系统各功能模块当前运行状态，运维期第一个星期内编写好信息系统档案清单，交由项目经理审核。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每年运维项目结束阶段，对运维范围内的所有信息系统做</w:t>
            </w:r>
            <w:r>
              <w:rPr>
                <w:rFonts w:ascii="仿宋_GB2312" w:hAnsi="仿宋_GB2312" w:cs="仿宋_GB2312" w:eastAsia="仿宋_GB2312"/>
                <w:sz w:val="24"/>
              </w:rPr>
              <w:t>1次全面检查，并对全年信息系统运行情况做1次统计，运维期最后一个星期内编写好信息系统运维情况总结，交由项目经理审核。</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驻场项目经理工作内容</w:t>
            </w:r>
          </w:p>
          <w:p>
            <w:pPr>
              <w:pStyle w:val="null3"/>
              <w:ind w:firstLine="480"/>
              <w:jc w:val="both"/>
            </w:pPr>
            <w:r>
              <w:rPr>
                <w:rFonts w:ascii="仿宋_GB2312" w:hAnsi="仿宋_GB2312" w:cs="仿宋_GB2312" w:eastAsia="仿宋_GB2312"/>
                <w:sz w:val="24"/>
              </w:rPr>
              <w:t>项目经理的日常工作内容包括：</w:t>
            </w:r>
          </w:p>
          <w:p>
            <w:pPr>
              <w:pStyle w:val="null3"/>
              <w:ind w:firstLine="482"/>
              <w:jc w:val="both"/>
            </w:pPr>
            <w:r>
              <w:rPr>
                <w:rFonts w:ascii="仿宋_GB2312" w:hAnsi="仿宋_GB2312" w:cs="仿宋_GB2312" w:eastAsia="仿宋_GB2312"/>
                <w:sz w:val="24"/>
                <w:b/>
              </w:rPr>
              <w:t>每天：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的上下班时间监督、检查驻场工作人员的上</w:t>
            </w:r>
            <w:r>
              <w:rPr>
                <w:rFonts w:ascii="仿宋_GB2312" w:hAnsi="仿宋_GB2312" w:cs="仿宋_GB2312" w:eastAsia="仿宋_GB2312"/>
                <w:sz w:val="24"/>
              </w:rPr>
              <w:t>下</w:t>
            </w:r>
            <w:r>
              <w:rPr>
                <w:rFonts w:ascii="仿宋_GB2312" w:hAnsi="仿宋_GB2312" w:cs="仿宋_GB2312" w:eastAsia="仿宋_GB2312"/>
                <w:sz w:val="24"/>
              </w:rPr>
              <w:t>班（按时）情况。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检查工作人员的</w:t>
            </w:r>
            <w:r>
              <w:rPr>
                <w:rFonts w:ascii="仿宋_GB2312" w:hAnsi="仿宋_GB2312" w:cs="仿宋_GB2312" w:eastAsia="仿宋_GB2312"/>
                <w:sz w:val="24"/>
              </w:rPr>
              <w:t>运维</w:t>
            </w:r>
            <w:r>
              <w:rPr>
                <w:rFonts w:ascii="仿宋_GB2312" w:hAnsi="仿宋_GB2312" w:cs="仿宋_GB2312" w:eastAsia="仿宋_GB2312"/>
                <w:sz w:val="24"/>
              </w:rPr>
              <w:t>情况</w:t>
            </w:r>
            <w:r>
              <w:rPr>
                <w:rFonts w:ascii="仿宋_GB2312" w:hAnsi="仿宋_GB2312" w:cs="仿宋_GB2312" w:eastAsia="仿宋_GB2312"/>
                <w:sz w:val="24"/>
              </w:rPr>
              <w:t>，</w:t>
            </w:r>
            <w:r>
              <w:rPr>
                <w:rFonts w:ascii="仿宋_GB2312" w:hAnsi="仿宋_GB2312" w:cs="仿宋_GB2312" w:eastAsia="仿宋_GB2312"/>
                <w:sz w:val="24"/>
              </w:rPr>
              <w:t>审核并跟踪运维单处理情况。</w:t>
            </w:r>
          </w:p>
          <w:p>
            <w:pPr>
              <w:pStyle w:val="null3"/>
              <w:ind w:firstLine="482"/>
              <w:jc w:val="both"/>
            </w:pPr>
            <w:r>
              <w:rPr>
                <w:rFonts w:ascii="仿宋_GB2312" w:hAnsi="仿宋_GB2312" w:cs="仿宋_GB2312" w:eastAsia="仿宋_GB2312"/>
                <w:sz w:val="24"/>
                <w:b/>
              </w:rPr>
              <w:t>月度：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汇总当月记录的软件、设备档案清单，并</w:t>
            </w:r>
            <w:r>
              <w:rPr>
                <w:rFonts w:ascii="仿宋_GB2312" w:hAnsi="仿宋_GB2312" w:cs="仿宋_GB2312" w:eastAsia="仿宋_GB2312"/>
                <w:sz w:val="24"/>
              </w:rPr>
              <w:t>向</w:t>
            </w:r>
            <w:r>
              <w:rPr>
                <w:rFonts w:ascii="仿宋_GB2312" w:hAnsi="仿宋_GB2312" w:cs="仿宋_GB2312" w:eastAsia="仿宋_GB2312"/>
                <w:sz w:val="24"/>
              </w:rPr>
              <w:t>甲方汇报当月运维情况。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30号，组织软硬件工程师对软硬件系统进行系统巡检，掌握</w:t>
            </w:r>
            <w:r>
              <w:rPr>
                <w:rFonts w:ascii="仿宋_GB2312" w:hAnsi="仿宋_GB2312" w:cs="仿宋_GB2312" w:eastAsia="仿宋_GB2312"/>
                <w:sz w:val="24"/>
              </w:rPr>
              <w:t>当前系统运行状况</w:t>
            </w:r>
            <w:r>
              <w:rPr>
                <w:rFonts w:ascii="仿宋_GB2312" w:hAnsi="仿宋_GB2312" w:cs="仿宋_GB2312" w:eastAsia="仿宋_GB2312"/>
                <w:sz w:val="24"/>
              </w:rPr>
              <w:t>，并及时向甲方反馈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每</w:t>
            </w:r>
            <w:r>
              <w:rPr>
                <w:rFonts w:ascii="仿宋_GB2312" w:hAnsi="仿宋_GB2312" w:cs="仿宋_GB2312" w:eastAsia="仿宋_GB2312"/>
                <w:sz w:val="24"/>
              </w:rPr>
              <w:t>3个月（1个季度）最后1个星期，由软、硬件运维工程师编写</w:t>
            </w:r>
            <w:r>
              <w:rPr>
                <w:rFonts w:ascii="仿宋_GB2312" w:hAnsi="仿宋_GB2312" w:cs="仿宋_GB2312" w:eastAsia="仿宋_GB2312"/>
                <w:sz w:val="24"/>
              </w:rPr>
              <w:t>信息系统巡检报告</w:t>
            </w:r>
            <w:r>
              <w:rPr>
                <w:rFonts w:ascii="仿宋_GB2312" w:hAnsi="仿宋_GB2312" w:cs="仿宋_GB2312" w:eastAsia="仿宋_GB2312"/>
                <w:sz w:val="24"/>
              </w:rPr>
              <w:t>，对系统整体运行状况进行性能评估，提供系统参数调整或调优建议，提供安全策略调整建议等，审核汇总之后提交给</w:t>
            </w:r>
            <w:r>
              <w:rPr>
                <w:rFonts w:ascii="仿宋_GB2312" w:hAnsi="仿宋_GB2312" w:cs="仿宋_GB2312" w:eastAsia="仿宋_GB2312"/>
                <w:sz w:val="24"/>
              </w:rPr>
              <w:t>甲方</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年度：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每年运维期第</w:t>
            </w:r>
            <w:r>
              <w:rPr>
                <w:rFonts w:ascii="仿宋_GB2312" w:hAnsi="仿宋_GB2312" w:cs="仿宋_GB2312" w:eastAsia="仿宋_GB2312"/>
                <w:sz w:val="24"/>
              </w:rPr>
              <w:t>1个星期编写运维计划书，此计划书分为3个部分，整体运维计划，巡检计划，培训计划，之后提交给甲方。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每年运维项目开始阶段，监督软、硬件工程师对运维范围内的所有软、硬件做</w:t>
            </w:r>
            <w:r>
              <w:rPr>
                <w:rFonts w:ascii="仿宋_GB2312" w:hAnsi="仿宋_GB2312" w:cs="仿宋_GB2312" w:eastAsia="仿宋_GB2312"/>
                <w:sz w:val="24"/>
              </w:rPr>
              <w:t>1次全面检查，并在运维期第一个星期内汇总好运维工程师编写的软硬件档案清单，</w:t>
            </w:r>
            <w:r>
              <w:rPr>
                <w:rFonts w:ascii="仿宋_GB2312" w:hAnsi="仿宋_GB2312" w:cs="仿宋_GB2312" w:eastAsia="仿宋_GB2312"/>
                <w:sz w:val="24"/>
              </w:rPr>
              <w:t>并提交给</w:t>
            </w:r>
            <w:r>
              <w:rPr>
                <w:rFonts w:ascii="仿宋_GB2312" w:hAnsi="仿宋_GB2312" w:cs="仿宋_GB2312" w:eastAsia="仿宋_GB2312"/>
                <w:sz w:val="24"/>
              </w:rPr>
              <w:t>甲方。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每年运维项目结束阶段，对运维范围内的所有软、硬件设备做</w:t>
            </w:r>
            <w:r>
              <w:rPr>
                <w:rFonts w:ascii="仿宋_GB2312" w:hAnsi="仿宋_GB2312" w:cs="仿宋_GB2312" w:eastAsia="仿宋_GB2312"/>
                <w:sz w:val="24"/>
              </w:rPr>
              <w:t>1次全面检查，并对全年软、硬件设备好坏情况做1次统计，运维期最后一个星期内编写好软、硬件运维情况总结，</w:t>
            </w:r>
            <w:r>
              <w:rPr>
                <w:rFonts w:ascii="仿宋_GB2312" w:hAnsi="仿宋_GB2312" w:cs="仿宋_GB2312" w:eastAsia="仿宋_GB2312"/>
                <w:sz w:val="24"/>
              </w:rPr>
              <w:t>并提交给</w:t>
            </w:r>
            <w:r>
              <w:rPr>
                <w:rFonts w:ascii="仿宋_GB2312" w:hAnsi="仿宋_GB2312" w:cs="仿宋_GB2312" w:eastAsia="仿宋_GB2312"/>
                <w:sz w:val="24"/>
              </w:rPr>
              <w:t>甲方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驻场硬件运维工程师的日常工作内容</w:t>
            </w:r>
          </w:p>
          <w:p>
            <w:pPr>
              <w:pStyle w:val="null3"/>
              <w:ind w:firstLine="480"/>
              <w:jc w:val="both"/>
            </w:pPr>
            <w:r>
              <w:rPr>
                <w:rFonts w:ascii="仿宋_GB2312" w:hAnsi="仿宋_GB2312" w:cs="仿宋_GB2312" w:eastAsia="仿宋_GB2312"/>
                <w:sz w:val="24"/>
              </w:rPr>
              <w:t>驻场硬件运维工程师的日常工作内容包括：</w:t>
            </w:r>
          </w:p>
          <w:p>
            <w:pPr>
              <w:pStyle w:val="null3"/>
              <w:ind w:firstLine="482"/>
              <w:jc w:val="both"/>
            </w:pPr>
            <w:r>
              <w:rPr>
                <w:rFonts w:ascii="仿宋_GB2312" w:hAnsi="仿宋_GB2312" w:cs="仿宋_GB2312" w:eastAsia="仿宋_GB2312"/>
                <w:sz w:val="24"/>
                <w:b/>
              </w:rPr>
              <w:t>每天：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单位的上下班时间按时到岗。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查看</w:t>
            </w:r>
            <w:r>
              <w:rPr>
                <w:rFonts w:ascii="仿宋_GB2312" w:hAnsi="仿宋_GB2312" w:cs="仿宋_GB2312" w:eastAsia="仿宋_GB2312"/>
                <w:sz w:val="24"/>
              </w:rPr>
              <w:t>系统</w:t>
            </w:r>
            <w:r>
              <w:rPr>
                <w:rFonts w:ascii="仿宋_GB2312" w:hAnsi="仿宋_GB2312" w:cs="仿宋_GB2312" w:eastAsia="仿宋_GB2312"/>
                <w:sz w:val="24"/>
              </w:rPr>
              <w:t>网络连接畅通情况，查看服务器当前运行状态。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记录当天的设备运行状态，在设备档案清单中记录正常或不正常。</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及时对服务器等设备漏洞</w:t>
            </w:r>
            <w:r>
              <w:rPr>
                <w:rFonts w:ascii="仿宋_GB2312" w:hAnsi="仿宋_GB2312" w:cs="仿宋_GB2312" w:eastAsia="仿宋_GB2312"/>
                <w:sz w:val="24"/>
              </w:rPr>
              <w:t>补丁</w:t>
            </w:r>
            <w:r>
              <w:rPr>
                <w:rFonts w:ascii="仿宋_GB2312" w:hAnsi="仿宋_GB2312" w:cs="仿宋_GB2312" w:eastAsia="仿宋_GB2312"/>
                <w:sz w:val="24"/>
              </w:rPr>
              <w:t>进行安全更新，并做好记录。</w:t>
            </w:r>
          </w:p>
          <w:p>
            <w:pPr>
              <w:pStyle w:val="null3"/>
              <w:ind w:firstLine="482"/>
              <w:jc w:val="both"/>
            </w:pPr>
            <w:r>
              <w:rPr>
                <w:rFonts w:ascii="仿宋_GB2312" w:hAnsi="仿宋_GB2312" w:cs="仿宋_GB2312" w:eastAsia="仿宋_GB2312"/>
                <w:sz w:val="24"/>
                <w:b/>
              </w:rPr>
              <w:t>月度：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将当月记录的设备档案清单交由项目经理审核。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30号，与软件工程师一同进行系统巡检，对硬件设备进行全面排查，并编写硬件设备巡检报告，内容主要包括当前硬件设备运行情况，总结本月硬件设备运行情况，交由项目经理审核。</w:t>
            </w:r>
          </w:p>
          <w:p>
            <w:pPr>
              <w:pStyle w:val="null3"/>
              <w:ind w:firstLine="482"/>
              <w:jc w:val="both"/>
            </w:pPr>
            <w:r>
              <w:rPr>
                <w:rFonts w:ascii="仿宋_GB2312" w:hAnsi="仿宋_GB2312" w:cs="仿宋_GB2312" w:eastAsia="仿宋_GB2312"/>
                <w:sz w:val="24"/>
                <w:b/>
              </w:rPr>
              <w:t>年度：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每年运维项目开始阶段，对运维范围内的所有硬件设备做</w:t>
            </w:r>
            <w:r>
              <w:rPr>
                <w:rFonts w:ascii="仿宋_GB2312" w:hAnsi="仿宋_GB2312" w:cs="仿宋_GB2312" w:eastAsia="仿宋_GB2312"/>
                <w:sz w:val="24"/>
              </w:rPr>
              <w:t>1次全面检查，了解所有设备情况，清理统计设备数量、型号、当前运行状态，运维期第一个星期内编写好设备档案清单，交由项目经理审核。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每年运维项目结束阶段，对运维范围内的所有硬件设备做</w:t>
            </w:r>
            <w:r>
              <w:rPr>
                <w:rFonts w:ascii="仿宋_GB2312" w:hAnsi="仿宋_GB2312" w:cs="仿宋_GB2312" w:eastAsia="仿宋_GB2312"/>
                <w:sz w:val="24"/>
              </w:rPr>
              <w:t>1次全面检查，并对全年硬件设备运行情况做1次统计，运维期最后一个星期内编写好硬件运维情况总结，交由项目经理审核。</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驻场咨询服务人员的日常工作内容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咨询服务人员的日常工作内容包括：</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每天：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单位的上下班时间按时到岗。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查看平台系统运行情况。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接待平台系统的现场咨询、来电技术咨询等服务，核查并解决相关问题；对于数据变更、系统参数配置修改、应用系统缺陷需要修改代码解决等问题，提交运维申请单并敦促软件运维工程师及时解决。</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w:t>
            </w:r>
            <w:r>
              <w:rPr>
                <w:rFonts w:ascii="仿宋_GB2312" w:hAnsi="仿宋_GB2312" w:cs="仿宋_GB2312" w:eastAsia="仿宋_GB2312"/>
                <w:sz w:val="24"/>
              </w:rPr>
              <w:t>及时做好系统前后台问题数据处理，并做好记录。</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月度：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将当月记录的咨询服务记录交由项目经理审核。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30号，总结本月系统运行情况分析，交由项目经理审核。</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年度：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每年运维项目结束阶段，对全年系统咨询服务情况做</w:t>
            </w:r>
            <w:r>
              <w:rPr>
                <w:rFonts w:ascii="仿宋_GB2312" w:hAnsi="仿宋_GB2312" w:cs="仿宋_GB2312" w:eastAsia="仿宋_GB2312"/>
                <w:sz w:val="24"/>
              </w:rPr>
              <w:t>1次统计分析总结，交由项目经理审核。</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驻场</w:t>
            </w:r>
            <w:r>
              <w:rPr>
                <w:rFonts w:ascii="仿宋_GB2312" w:hAnsi="仿宋_GB2312" w:cs="仿宋_GB2312" w:eastAsia="仿宋_GB2312"/>
                <w:sz w:val="24"/>
                <w:b/>
              </w:rPr>
              <w:t>信息编辑</w:t>
            </w:r>
            <w:r>
              <w:rPr>
                <w:rFonts w:ascii="仿宋_GB2312" w:hAnsi="仿宋_GB2312" w:cs="仿宋_GB2312" w:eastAsia="仿宋_GB2312"/>
                <w:sz w:val="24"/>
                <w:b/>
              </w:rPr>
              <w:t>人员的日常工作内容</w:t>
            </w:r>
          </w:p>
          <w:p>
            <w:pPr>
              <w:pStyle w:val="null3"/>
              <w:ind w:firstLine="480"/>
              <w:jc w:val="both"/>
            </w:pPr>
            <w:r>
              <w:rPr>
                <w:rFonts w:ascii="仿宋_GB2312" w:hAnsi="仿宋_GB2312" w:cs="仿宋_GB2312" w:eastAsia="仿宋_GB2312"/>
                <w:sz w:val="24"/>
              </w:rPr>
              <w:t>信息编辑人员的日常工作内容包括：</w:t>
            </w:r>
          </w:p>
          <w:p>
            <w:pPr>
              <w:pStyle w:val="null3"/>
              <w:ind w:firstLine="480"/>
              <w:jc w:val="both"/>
            </w:pPr>
            <w:r>
              <w:rPr>
                <w:rFonts w:ascii="仿宋_GB2312" w:hAnsi="仿宋_GB2312" w:cs="仿宋_GB2312" w:eastAsia="仿宋_GB2312"/>
                <w:sz w:val="24"/>
                <w:b/>
              </w:rPr>
              <w:t>每天：</w:t>
            </w:r>
          </w:p>
          <w:p>
            <w:pPr>
              <w:pStyle w:val="null3"/>
              <w:ind w:firstLine="480"/>
              <w:jc w:val="both"/>
            </w:pPr>
            <w:r>
              <w:rPr>
                <w:rFonts w:ascii="仿宋_GB2312" w:hAnsi="仿宋_GB2312" w:cs="仿宋_GB2312" w:eastAsia="仿宋_GB2312"/>
                <w:sz w:val="24"/>
              </w:rPr>
              <w:t>1、按照采购人单位的上下班时间按时到岗。</w:t>
            </w:r>
          </w:p>
          <w:p>
            <w:pPr>
              <w:pStyle w:val="null3"/>
              <w:ind w:firstLine="480"/>
              <w:jc w:val="both"/>
            </w:pPr>
            <w:r>
              <w:rPr>
                <w:rFonts w:ascii="仿宋_GB2312" w:hAnsi="仿宋_GB2312" w:cs="仿宋_GB2312" w:eastAsia="仿宋_GB2312"/>
                <w:sz w:val="24"/>
              </w:rPr>
              <w:t>2、查看平台系统运行情况。</w:t>
            </w:r>
          </w:p>
          <w:p>
            <w:pPr>
              <w:pStyle w:val="null3"/>
              <w:ind w:firstLine="480"/>
              <w:jc w:val="both"/>
            </w:pPr>
            <w:r>
              <w:rPr>
                <w:rFonts w:ascii="仿宋_GB2312" w:hAnsi="仿宋_GB2312" w:cs="仿宋_GB2312" w:eastAsia="仿宋_GB2312"/>
                <w:sz w:val="24"/>
              </w:rPr>
              <w:t>3、负责网站栏目内容的日常更新，做好新闻报道、行业资讯等信息的搜索、编辑、发布、存档工作。</w:t>
            </w:r>
          </w:p>
          <w:p>
            <w:pPr>
              <w:pStyle w:val="null3"/>
              <w:ind w:firstLine="480"/>
              <w:jc w:val="both"/>
            </w:pPr>
            <w:r>
              <w:rPr>
                <w:rFonts w:ascii="仿宋_GB2312" w:hAnsi="仿宋_GB2312" w:cs="仿宋_GB2312" w:eastAsia="仿宋_GB2312"/>
                <w:sz w:val="24"/>
              </w:rPr>
              <w:t>4、做好网站自查和监测纠错工作。</w:t>
            </w:r>
          </w:p>
          <w:p>
            <w:pPr>
              <w:pStyle w:val="null3"/>
              <w:ind w:firstLine="480"/>
              <w:jc w:val="both"/>
            </w:pPr>
            <w:r>
              <w:rPr>
                <w:rFonts w:ascii="仿宋_GB2312" w:hAnsi="仿宋_GB2312" w:cs="仿宋_GB2312" w:eastAsia="仿宋_GB2312"/>
                <w:sz w:val="24"/>
              </w:rPr>
              <w:t>5、做好信息监测上报工作。</w:t>
            </w:r>
          </w:p>
          <w:p>
            <w:pPr>
              <w:pStyle w:val="null3"/>
              <w:ind w:firstLine="480"/>
              <w:jc w:val="both"/>
            </w:pPr>
            <w:r>
              <w:rPr>
                <w:rFonts w:ascii="仿宋_GB2312" w:hAnsi="仿宋_GB2312" w:cs="仿宋_GB2312" w:eastAsia="仿宋_GB2312"/>
                <w:sz w:val="24"/>
                <w:b/>
              </w:rPr>
              <w:t>月度：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将当月记录的</w:t>
            </w:r>
            <w:r>
              <w:rPr>
                <w:rFonts w:ascii="仿宋_GB2312" w:hAnsi="仿宋_GB2312" w:cs="仿宋_GB2312" w:eastAsia="仿宋_GB2312"/>
                <w:sz w:val="24"/>
              </w:rPr>
              <w:t>网站日常信息发布</w:t>
            </w:r>
            <w:r>
              <w:rPr>
                <w:rFonts w:ascii="仿宋_GB2312" w:hAnsi="仿宋_GB2312" w:cs="仿宋_GB2312" w:eastAsia="仿宋_GB2312"/>
                <w:sz w:val="24"/>
              </w:rPr>
              <w:t>记录交由项目经理审核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每月</w:t>
            </w:r>
            <w:r>
              <w:rPr>
                <w:rFonts w:ascii="仿宋_GB2312" w:hAnsi="仿宋_GB2312" w:cs="仿宋_GB2312" w:eastAsia="仿宋_GB2312"/>
                <w:sz w:val="24"/>
              </w:rPr>
              <w:t>30号，</w:t>
            </w:r>
            <w:r>
              <w:rPr>
                <w:rFonts w:ascii="仿宋_GB2312" w:hAnsi="仿宋_GB2312" w:cs="仿宋_GB2312" w:eastAsia="仿宋_GB2312"/>
                <w:sz w:val="24"/>
              </w:rPr>
              <w:t>汇总出具</w:t>
            </w:r>
            <w:r>
              <w:rPr>
                <w:rFonts w:ascii="仿宋_GB2312" w:hAnsi="仿宋_GB2312" w:cs="仿宋_GB2312" w:eastAsia="仿宋_GB2312"/>
                <w:sz w:val="24"/>
              </w:rPr>
              <w:t>网站运行</w:t>
            </w:r>
            <w:r>
              <w:rPr>
                <w:rFonts w:ascii="仿宋_GB2312" w:hAnsi="仿宋_GB2312" w:cs="仿宋_GB2312" w:eastAsia="仿宋_GB2312"/>
                <w:sz w:val="24"/>
              </w:rPr>
              <w:t>问题清单，</w:t>
            </w:r>
            <w:r>
              <w:rPr>
                <w:rFonts w:ascii="仿宋_GB2312" w:hAnsi="仿宋_GB2312" w:cs="仿宋_GB2312" w:eastAsia="仿宋_GB2312"/>
                <w:sz w:val="24"/>
              </w:rPr>
              <w:t>交由项目经理审核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年度：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每年运维项目结束阶段，对全年</w:t>
            </w:r>
            <w:r>
              <w:rPr>
                <w:rFonts w:ascii="仿宋_GB2312" w:hAnsi="仿宋_GB2312" w:cs="仿宋_GB2312" w:eastAsia="仿宋_GB2312"/>
                <w:sz w:val="24"/>
              </w:rPr>
              <w:t>信息发布</w:t>
            </w:r>
            <w:r>
              <w:rPr>
                <w:rFonts w:ascii="仿宋_GB2312" w:hAnsi="仿宋_GB2312" w:cs="仿宋_GB2312" w:eastAsia="仿宋_GB2312"/>
                <w:sz w:val="24"/>
              </w:rPr>
              <w:t>情况做</w:t>
            </w:r>
            <w:r>
              <w:rPr>
                <w:rFonts w:ascii="仿宋_GB2312" w:hAnsi="仿宋_GB2312" w:cs="仿宋_GB2312" w:eastAsia="仿宋_GB2312"/>
                <w:sz w:val="24"/>
              </w:rPr>
              <w:t>1次统计分析总结，交由项目经理审核。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、做好网站排查纠错工作，配合完成每年度的网站各项考核工作。</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（三）</w:t>
            </w:r>
            <w:r>
              <w:rPr>
                <w:rFonts w:ascii="仿宋_GB2312" w:hAnsi="仿宋_GB2312" w:cs="仿宋_GB2312" w:eastAsia="仿宋_GB2312"/>
                <w:sz w:val="24"/>
                <w:b/>
              </w:rPr>
              <w:t>应急处理</w:t>
            </w:r>
          </w:p>
          <w:p>
            <w:pPr>
              <w:pStyle w:val="null3"/>
              <w:ind w:firstLine="480"/>
              <w:jc w:val="both"/>
            </w:pPr>
            <w:r>
              <w:rPr>
                <w:rFonts w:ascii="仿宋_GB2312" w:hAnsi="仿宋_GB2312" w:cs="仿宋_GB2312" w:eastAsia="仿宋_GB2312"/>
                <w:sz w:val="24"/>
                <w:shd w:fill="FFFFFF" w:val="clear"/>
              </w:rPr>
              <w:t>本次运维项目中，投标人应制定各种紧急情况的应急措施，同时配备相应资源，当出现系统需要临时停机或系统出现紧急故障时，投标人必须采取相应的应急措施，最快时间恢复系统正常运行。</w:t>
            </w:r>
          </w:p>
          <w:p>
            <w:pPr>
              <w:pStyle w:val="null3"/>
              <w:ind w:firstLine="480"/>
              <w:jc w:val="both"/>
            </w:pPr>
            <w:r>
              <w:rPr>
                <w:rFonts w:ascii="仿宋_GB2312" w:hAnsi="仿宋_GB2312" w:cs="仿宋_GB2312" w:eastAsia="仿宋_GB2312"/>
                <w:sz w:val="24"/>
                <w:shd w:fill="FFFFFF" w:val="clear"/>
              </w:rPr>
              <w:t>在了解</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业务需求和服务质量要求的前提下，投标人应确定应急处理方案的范围与目标，制定切实可行的应急处理方案和具体实施步骤，制定出现重大故障时的应急备份切换方案及措施，确保信息系统在最短时间内恢复，以保证业务的连续性和可用性。</w:t>
            </w:r>
          </w:p>
          <w:p>
            <w:pPr>
              <w:pStyle w:val="null3"/>
              <w:ind w:firstLine="480"/>
              <w:jc w:val="both"/>
            </w:pPr>
            <w:r>
              <w:rPr>
                <w:rFonts w:ascii="仿宋_GB2312" w:hAnsi="仿宋_GB2312" w:cs="仿宋_GB2312" w:eastAsia="仿宋_GB2312"/>
                <w:sz w:val="24"/>
                <w:shd w:fill="FFFFFF" w:val="clear"/>
              </w:rPr>
              <w:t>针对应急处理的故障事件级别定义如下附表所示：</w:t>
            </w:r>
          </w:p>
          <w:tbl>
            <w:tblPr>
              <w:tblBorders>
                <w:top w:val="none" w:color="000000" w:sz="4"/>
                <w:left w:val="none" w:color="000000" w:sz="4"/>
                <w:bottom w:val="none" w:color="000000" w:sz="4"/>
                <w:right w:val="none" w:color="000000" w:sz="4"/>
                <w:insideH w:val="none"/>
                <w:insideV w:val="none"/>
              </w:tblBorders>
            </w:tblPr>
            <w:tblGrid>
              <w:gridCol w:w="333"/>
              <w:gridCol w:w="632"/>
              <w:gridCol w:w="584"/>
              <w:gridCol w:w="480"/>
              <w:gridCol w:w="524"/>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事件级别</w:t>
                  </w:r>
                </w:p>
              </w:tc>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故障现象描述</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主机系统</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数据库</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网络</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一级故障</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系统运行中断，对用户业务的运行有严重影响。</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核心业务主机瘫痪。</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业务数据库挂起或者无法正常使用。</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核心交换机、骨干网络线路不能使用。</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二级故障</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系统中重要功能受损、主要性能指标严重下降，影响和限制了部分业务运营。</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核心业务主机运行缓慢、出现严重报警信息。</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核心数据库响应缓慢，部分应用出现数据不一致性等错误。</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网络带宽使用率超出承载能力。</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三级故障</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在系统主要功能及性能指标运行正常的情况下，系统部分功能与性能受损。</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核心主机基本上正常工作，但存在系统级错误，使得主机系统性能有所下降。</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数据库工作基本正常，但是某些非重要数据存在问题或者运行不够稳定。</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网络基本正常，但是出现网络数据偶尔停顿等现象。</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四级故障</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在系统无故障或不影响用户业务运行的情况下，系统功能、配置、性能</w:t>
                  </w:r>
                  <w:r>
                    <w:rPr>
                      <w:rFonts w:ascii="仿宋_GB2312" w:hAnsi="仿宋_GB2312" w:cs="仿宋_GB2312" w:eastAsia="仿宋_GB2312"/>
                      <w:sz w:val="24"/>
                    </w:rPr>
                    <w:t>需要</w:t>
                  </w:r>
                  <w:r>
                    <w:rPr>
                      <w:rFonts w:ascii="仿宋_GB2312" w:hAnsi="仿宋_GB2312" w:cs="仿宋_GB2312" w:eastAsia="仿宋_GB2312"/>
                      <w:sz w:val="24"/>
                    </w:rPr>
                    <w:t>优化。</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主机系统运行正常，但是在主机系统参数配置、或性能优化方面需要改进。</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数据库系统运行正常，需要对数据库系统配置参数进行调整。</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网络运行正常，对网络链路使用或设计方面有待改进。</w:t>
                  </w:r>
                </w:p>
              </w:tc>
            </w:tr>
          </w:tbl>
          <w:p>
            <w:pPr>
              <w:pStyle w:val="null3"/>
              <w:ind w:firstLine="482"/>
              <w:jc w:val="left"/>
            </w:pPr>
            <w:r>
              <w:rPr>
                <w:rFonts w:ascii="仿宋_GB2312" w:hAnsi="仿宋_GB2312" w:cs="仿宋_GB2312" w:eastAsia="仿宋_GB2312"/>
                <w:sz w:val="24"/>
                <w:b/>
              </w:rPr>
              <w:t>突发工作内容应急处理要求：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发生一级故障事件时，需在</w:t>
            </w:r>
            <w:r>
              <w:rPr>
                <w:rFonts w:ascii="仿宋_GB2312" w:hAnsi="仿宋_GB2312" w:cs="仿宋_GB2312" w:eastAsia="仿宋_GB2312"/>
                <w:sz w:val="24"/>
              </w:rPr>
              <w:t>2小时内赶到现场，36小时内解决问题。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发生二级故障事件时，需在</w:t>
            </w:r>
            <w:r>
              <w:rPr>
                <w:rFonts w:ascii="仿宋_GB2312" w:hAnsi="仿宋_GB2312" w:cs="仿宋_GB2312" w:eastAsia="仿宋_GB2312"/>
                <w:sz w:val="24"/>
              </w:rPr>
              <w:t>2小时内赶到现场，24小时内解决问题。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发生三级故障事件时，需在</w:t>
            </w:r>
            <w:r>
              <w:rPr>
                <w:rFonts w:ascii="仿宋_GB2312" w:hAnsi="仿宋_GB2312" w:cs="仿宋_GB2312" w:eastAsia="仿宋_GB2312"/>
                <w:sz w:val="24"/>
              </w:rPr>
              <w:t>2小时内赶到现场，16小时内解决问题。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发生四级故障事件时，需在</w:t>
            </w:r>
            <w:r>
              <w:rPr>
                <w:rFonts w:ascii="仿宋_GB2312" w:hAnsi="仿宋_GB2312" w:cs="仿宋_GB2312" w:eastAsia="仿宋_GB2312"/>
                <w:sz w:val="24"/>
              </w:rPr>
              <w:t>2小时内赶到现场，8小时内解决问题。</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（四）</w:t>
            </w:r>
            <w:r>
              <w:rPr>
                <w:rFonts w:ascii="仿宋_GB2312" w:hAnsi="仿宋_GB2312" w:cs="仿宋_GB2312" w:eastAsia="仿宋_GB2312"/>
                <w:sz w:val="24"/>
                <w:b/>
              </w:rPr>
              <w:t>技术文档</w:t>
            </w:r>
          </w:p>
          <w:p>
            <w:pPr>
              <w:pStyle w:val="null3"/>
              <w:ind w:firstLine="480"/>
              <w:jc w:val="both"/>
            </w:pPr>
            <w:r>
              <w:rPr>
                <w:rFonts w:ascii="仿宋_GB2312" w:hAnsi="仿宋_GB2312" w:cs="仿宋_GB2312" w:eastAsia="仿宋_GB2312"/>
                <w:sz w:val="24"/>
                <w:shd w:fill="FFFFFF" w:val="clear"/>
              </w:rPr>
              <w:t>本次运维项目中，投标人负责在项目实施过程中，将技术文件、资料及巡检、验收报告等文档汇集成册交付</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其中主要的技术文档（运维计划、巡检报告等）具体要求详见下附表：</w:t>
            </w:r>
          </w:p>
          <w:tbl>
            <w:tblPr>
              <w:tblBorders>
                <w:top w:val="none" w:color="000000" w:sz="4"/>
                <w:left w:val="none" w:color="000000" w:sz="4"/>
                <w:bottom w:val="none" w:color="000000" w:sz="4"/>
                <w:right w:val="none" w:color="000000" w:sz="4"/>
                <w:insideH w:val="none"/>
                <w:insideV w:val="none"/>
              </w:tblBorders>
            </w:tblPr>
            <w:tblGrid>
              <w:gridCol w:w="235"/>
              <w:gridCol w:w="453"/>
              <w:gridCol w:w="1446"/>
              <w:gridCol w:w="409"/>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文档描述</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提交时间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运维计划书</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此计划书主要描述了整体运维计划、巡检计划等全运维期内的工作计划，由项目经理编写，并提交给</w:t>
                  </w:r>
                  <w:r>
                    <w:rPr>
                      <w:rFonts w:ascii="仿宋_GB2312" w:hAnsi="仿宋_GB2312" w:cs="仿宋_GB2312" w:eastAsia="仿宋_GB2312"/>
                      <w:sz w:val="24"/>
                    </w:rPr>
                    <w:t>甲方</w:t>
                  </w:r>
                  <w:r>
                    <w:rPr>
                      <w:rFonts w:ascii="仿宋_GB2312" w:hAnsi="仿宋_GB2312" w:cs="仿宋_GB2312" w:eastAsia="仿宋_GB2312"/>
                      <w:sz w:val="24"/>
                    </w:rPr>
                    <w:t>。</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在运维期开始的第</w:t>
                  </w:r>
                  <w:r>
                    <w:rPr>
                      <w:rFonts w:ascii="仿宋_GB2312" w:hAnsi="仿宋_GB2312" w:cs="仿宋_GB2312" w:eastAsia="仿宋_GB2312"/>
                      <w:sz w:val="24"/>
                    </w:rPr>
                    <w:t>1个星期</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软、硬件设备档案清单</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此档案清单由软、硬件运维工程师在运维期第</w:t>
                  </w:r>
                  <w:r>
                    <w:rPr>
                      <w:rFonts w:ascii="仿宋_GB2312" w:hAnsi="仿宋_GB2312" w:cs="仿宋_GB2312" w:eastAsia="仿宋_GB2312"/>
                      <w:sz w:val="24"/>
                    </w:rPr>
                    <w:t>1个星期创建，并记录信息系统与硬件设备起始运行状态，之后整个运维期内每天填写记录系统状态，每个月月末（30号）由项目经理审核汇总1次，并</w:t>
                  </w:r>
                  <w:r>
                    <w:rPr>
                      <w:rFonts w:ascii="仿宋_GB2312" w:hAnsi="仿宋_GB2312" w:cs="仿宋_GB2312" w:eastAsia="仿宋_GB2312"/>
                      <w:sz w:val="24"/>
                    </w:rPr>
                    <w:t>提交给甲方</w:t>
                  </w:r>
                  <w:r>
                    <w:rPr>
                      <w:rFonts w:ascii="仿宋_GB2312" w:hAnsi="仿宋_GB2312" w:cs="仿宋_GB2312" w:eastAsia="仿宋_GB2312"/>
                      <w:sz w:val="24"/>
                    </w:rPr>
                    <w:t>。</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运维期内，每个月</w:t>
                  </w:r>
                  <w:r>
                    <w:rPr>
                      <w:rFonts w:ascii="仿宋_GB2312" w:hAnsi="仿宋_GB2312" w:cs="仿宋_GB2312" w:eastAsia="仿宋_GB2312"/>
                      <w:sz w:val="24"/>
                      <w:color w:val="000000"/>
                    </w:rPr>
                    <w:t>30号</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系统巡检报告</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3个月（1个季度）最后1个星期，由软、硬件运维工程师编写</w:t>
                  </w:r>
                  <w:r>
                    <w:rPr>
                      <w:rFonts w:ascii="仿宋_GB2312" w:hAnsi="仿宋_GB2312" w:cs="仿宋_GB2312" w:eastAsia="仿宋_GB2312"/>
                      <w:sz w:val="24"/>
                    </w:rPr>
                    <w:t>信息系统巡检报告</w:t>
                  </w:r>
                  <w:r>
                    <w:rPr>
                      <w:rFonts w:ascii="仿宋_GB2312" w:hAnsi="仿宋_GB2312" w:cs="仿宋_GB2312" w:eastAsia="仿宋_GB2312"/>
                      <w:sz w:val="24"/>
                    </w:rPr>
                    <w:t>，对系统整体运行状况进行性能评估，提供系统参数调整或调优建议，提供安全策略调整建议等，</w:t>
                  </w:r>
                  <w:r>
                    <w:rPr>
                      <w:rFonts w:ascii="仿宋_GB2312" w:hAnsi="仿宋_GB2312" w:cs="仿宋_GB2312" w:eastAsia="仿宋_GB2312"/>
                      <w:sz w:val="24"/>
                    </w:rPr>
                    <w:t>由项目经理</w:t>
                  </w:r>
                  <w:r>
                    <w:rPr>
                      <w:rFonts w:ascii="仿宋_GB2312" w:hAnsi="仿宋_GB2312" w:cs="仿宋_GB2312" w:eastAsia="仿宋_GB2312"/>
                      <w:sz w:val="24"/>
                    </w:rPr>
                    <w:t>审核汇总之后提交给</w:t>
                  </w:r>
                  <w:r>
                    <w:rPr>
                      <w:rFonts w:ascii="仿宋_GB2312" w:hAnsi="仿宋_GB2312" w:cs="仿宋_GB2312" w:eastAsia="仿宋_GB2312"/>
                      <w:sz w:val="24"/>
                    </w:rPr>
                    <w:t>甲方</w:t>
                  </w:r>
                  <w:r>
                    <w:rPr>
                      <w:rFonts w:ascii="仿宋_GB2312" w:hAnsi="仿宋_GB2312" w:cs="仿宋_GB2312" w:eastAsia="仿宋_GB2312"/>
                      <w:sz w:val="24"/>
                    </w:rPr>
                    <w:t>。</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运维期内，每季度最后</w:t>
                  </w:r>
                  <w:r>
                    <w:rPr>
                      <w:rFonts w:ascii="仿宋_GB2312" w:hAnsi="仿宋_GB2312" w:cs="仿宋_GB2312" w:eastAsia="仿宋_GB2312"/>
                      <w:sz w:val="24"/>
                      <w:color w:val="000000"/>
                    </w:rPr>
                    <w:t>1个星期</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软、硬件运维情况总结报告</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年度运维项目结束阶段，项目经理组织软、硬件运维工程师</w:t>
                  </w:r>
                  <w:r>
                    <w:rPr>
                      <w:rFonts w:ascii="仿宋_GB2312" w:hAnsi="仿宋_GB2312" w:cs="仿宋_GB2312" w:eastAsia="仿宋_GB2312"/>
                      <w:sz w:val="24"/>
                      <w:color w:val="000000"/>
                    </w:rPr>
                    <w:t>、</w:t>
                  </w:r>
                  <w:r>
                    <w:rPr>
                      <w:rFonts w:ascii="仿宋_GB2312" w:hAnsi="仿宋_GB2312" w:cs="仿宋_GB2312" w:eastAsia="仿宋_GB2312"/>
                      <w:sz w:val="24"/>
                      <w:color w:val="000000"/>
                    </w:rPr>
                    <w:t>咨询服务</w:t>
                  </w:r>
                  <w:r>
                    <w:rPr>
                      <w:rFonts w:ascii="仿宋_GB2312" w:hAnsi="仿宋_GB2312" w:cs="仿宋_GB2312" w:eastAsia="仿宋_GB2312"/>
                      <w:sz w:val="24"/>
                      <w:color w:val="000000"/>
                    </w:rPr>
                    <w:t>和信息编辑</w:t>
                  </w:r>
                  <w:r>
                    <w:rPr>
                      <w:rFonts w:ascii="仿宋_GB2312" w:hAnsi="仿宋_GB2312" w:cs="仿宋_GB2312" w:eastAsia="仿宋_GB2312"/>
                      <w:sz w:val="24"/>
                      <w:color w:val="000000"/>
                    </w:rPr>
                    <w:t>人员对运维范围内的所有软、硬件设备做</w:t>
                  </w:r>
                  <w:r>
                    <w:rPr>
                      <w:rFonts w:ascii="仿宋_GB2312" w:hAnsi="仿宋_GB2312" w:cs="仿宋_GB2312" w:eastAsia="仿宋_GB2312"/>
                      <w:sz w:val="24"/>
                      <w:color w:val="000000"/>
                    </w:rPr>
                    <w:t>1次全面检查，并对全年软、硬件设备运行情况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系统咨询服务情况</w:t>
                  </w:r>
                  <w:r>
                    <w:rPr>
                      <w:rFonts w:ascii="仿宋_GB2312" w:hAnsi="仿宋_GB2312" w:cs="仿宋_GB2312" w:eastAsia="仿宋_GB2312"/>
                      <w:sz w:val="24"/>
                      <w:color w:val="000000"/>
                    </w:rPr>
                    <w:t>和网站信息发布情况</w:t>
                  </w:r>
                  <w:r>
                    <w:rPr>
                      <w:rFonts w:ascii="仿宋_GB2312" w:hAnsi="仿宋_GB2312" w:cs="仿宋_GB2312" w:eastAsia="仿宋_GB2312"/>
                      <w:sz w:val="24"/>
                      <w:color w:val="000000"/>
                    </w:rPr>
                    <w:t>做</w:t>
                  </w:r>
                  <w:r>
                    <w:rPr>
                      <w:rFonts w:ascii="仿宋_GB2312" w:hAnsi="仿宋_GB2312" w:cs="仿宋_GB2312" w:eastAsia="仿宋_GB2312"/>
                      <w:sz w:val="24"/>
                      <w:color w:val="000000"/>
                    </w:rPr>
                    <w:t>1次统计，运维期最后1个星期内编写好软、硬件运维情况总结，交由项目经理审核汇总，之后</w:t>
                  </w:r>
                  <w:r>
                    <w:rPr>
                      <w:rFonts w:ascii="仿宋_GB2312" w:hAnsi="仿宋_GB2312" w:cs="仿宋_GB2312" w:eastAsia="仿宋_GB2312"/>
                      <w:sz w:val="24"/>
                      <w:color w:val="000000"/>
                    </w:rPr>
                    <w:t>提交给甲方</w:t>
                  </w:r>
                  <w:r>
                    <w:rPr>
                      <w:rFonts w:ascii="仿宋_GB2312" w:hAnsi="仿宋_GB2312" w:cs="仿宋_GB2312" w:eastAsia="仿宋_GB2312"/>
                      <w:sz w:val="24"/>
                      <w:color w:val="000000"/>
                    </w:rPr>
                    <w:t>。</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在运维期结束的最后</w:t>
                  </w:r>
                  <w:r>
                    <w:rPr>
                      <w:rFonts w:ascii="仿宋_GB2312" w:hAnsi="仿宋_GB2312" w:cs="仿宋_GB2312" w:eastAsia="仿宋_GB2312"/>
                      <w:sz w:val="24"/>
                      <w:color w:val="000000"/>
                    </w:rPr>
                    <w:t>1个星期</w:t>
                  </w:r>
                </w:p>
              </w:tc>
            </w:tr>
          </w:tbl>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运维指标</w:t>
            </w:r>
          </w:p>
          <w:p>
            <w:pPr>
              <w:pStyle w:val="null3"/>
              <w:ind w:firstLine="480"/>
              <w:jc w:val="both"/>
            </w:pPr>
            <w:r>
              <w:rPr>
                <w:rFonts w:ascii="仿宋_GB2312" w:hAnsi="仿宋_GB2312" w:cs="仿宋_GB2312" w:eastAsia="仿宋_GB2312"/>
                <w:sz w:val="24"/>
              </w:rPr>
              <w:t>本次运维项目中，投标人须在本运维期内达到以下运维指标：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事件按时关闭率</w:t>
            </w:r>
            <w:r>
              <w:rPr>
                <w:rFonts w:ascii="仿宋_GB2312" w:hAnsi="仿宋_GB2312" w:cs="仿宋_GB2312" w:eastAsia="仿宋_GB2312"/>
                <w:sz w:val="24"/>
              </w:rPr>
              <w:t>≥95%。</w:t>
            </w:r>
          </w:p>
          <w:p>
            <w:pPr>
              <w:pStyle w:val="null3"/>
              <w:ind w:firstLine="480"/>
              <w:jc w:val="both"/>
            </w:pPr>
            <w:r>
              <w:rPr>
                <w:rFonts w:ascii="仿宋_GB2312" w:hAnsi="仿宋_GB2312" w:cs="仿宋_GB2312" w:eastAsia="仿宋_GB2312"/>
                <w:sz w:val="24"/>
              </w:rPr>
              <w:t>全运维期内，故障事件按照各级故障事件处理时间按时处理完毕百分比</w:t>
            </w:r>
            <w:r>
              <w:rPr>
                <w:rFonts w:ascii="仿宋_GB2312" w:hAnsi="仿宋_GB2312" w:cs="仿宋_GB2312" w:eastAsia="仿宋_GB2312"/>
                <w:sz w:val="24"/>
              </w:rPr>
              <w:t>≥95%。</w:t>
            </w:r>
          </w:p>
          <w:p>
            <w:pPr>
              <w:pStyle w:val="null3"/>
              <w:ind w:left="57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服务报告及时率</w:t>
            </w:r>
            <w:r>
              <w:rPr>
                <w:rFonts w:ascii="仿宋_GB2312" w:hAnsi="仿宋_GB2312" w:cs="仿宋_GB2312" w:eastAsia="仿宋_GB2312"/>
                <w:sz w:val="24"/>
              </w:rPr>
              <w:t>≥95%。</w:t>
            </w:r>
          </w:p>
          <w:p>
            <w:pPr>
              <w:pStyle w:val="null3"/>
              <w:ind w:firstLine="480"/>
              <w:jc w:val="both"/>
            </w:pPr>
            <w:r>
              <w:rPr>
                <w:rFonts w:ascii="仿宋_GB2312" w:hAnsi="仿宋_GB2312" w:cs="仿宋_GB2312" w:eastAsia="仿宋_GB2312"/>
                <w:sz w:val="24"/>
              </w:rPr>
              <w:t>全运维期内，技术文档按照各个文档的相应提交周期，按时提交给</w:t>
            </w:r>
            <w:r>
              <w:rPr>
                <w:rFonts w:ascii="仿宋_GB2312" w:hAnsi="仿宋_GB2312" w:cs="仿宋_GB2312" w:eastAsia="仿宋_GB2312"/>
                <w:sz w:val="24"/>
              </w:rPr>
              <w:t>采购人</w:t>
            </w:r>
            <w:r>
              <w:rPr>
                <w:rFonts w:ascii="仿宋_GB2312" w:hAnsi="仿宋_GB2312" w:cs="仿宋_GB2312" w:eastAsia="仿宋_GB2312"/>
                <w:sz w:val="24"/>
              </w:rPr>
              <w:t>百分比</w:t>
            </w:r>
            <w:r>
              <w:rPr>
                <w:rFonts w:ascii="仿宋_GB2312" w:hAnsi="仿宋_GB2312" w:cs="仿宋_GB2312" w:eastAsia="仿宋_GB2312"/>
                <w:sz w:val="24"/>
              </w:rPr>
              <w:t>≥95%。</w:t>
            </w:r>
          </w:p>
          <w:p>
            <w:pPr>
              <w:pStyle w:val="null3"/>
              <w:ind w:left="57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正常运行率</w:t>
            </w:r>
            <w:r>
              <w:rPr>
                <w:rFonts w:ascii="仿宋_GB2312" w:hAnsi="仿宋_GB2312" w:cs="仿宋_GB2312" w:eastAsia="仿宋_GB2312"/>
                <w:sz w:val="24"/>
              </w:rPr>
              <w:t>≥99%。</w:t>
            </w:r>
          </w:p>
          <w:p>
            <w:pPr>
              <w:pStyle w:val="null3"/>
              <w:jc w:val="both"/>
            </w:pPr>
            <w:r>
              <w:rPr>
                <w:rFonts w:ascii="仿宋_GB2312" w:hAnsi="仿宋_GB2312" w:cs="仿宋_GB2312" w:eastAsia="仿宋_GB2312"/>
                <w:sz w:val="24"/>
              </w:rPr>
              <w:t>全运维期内，信息系统软硬件设施系统正常运行时间的百分比</w:t>
            </w:r>
            <w:r>
              <w:rPr>
                <w:rFonts w:ascii="仿宋_GB2312" w:hAnsi="仿宋_GB2312" w:cs="仿宋_GB2312" w:eastAsia="仿宋_GB2312"/>
                <w:sz w:val="24"/>
              </w:rPr>
              <w:t>≥99%。</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陕西省住房和城乡建设厅电子政务中心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11月底，乙方申请第二次付款，经甲方审批通过后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中小企业声明函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授权代表本单位的证明（提供有效的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供应商特定资格要求证明文件.docx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服务响应偏差表.docx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需求及重难点分析</w:t>
            </w:r>
          </w:p>
        </w:tc>
        <w:tc>
          <w:tcPr>
            <w:tcW w:type="dxa" w:w="2492"/>
          </w:tcPr>
          <w:p>
            <w:pPr>
              <w:pStyle w:val="null3"/>
            </w:pPr>
            <w:r>
              <w:rPr>
                <w:rFonts w:ascii="仿宋_GB2312" w:hAnsi="仿宋_GB2312" w:cs="仿宋_GB2312" w:eastAsia="仿宋_GB2312"/>
              </w:rPr>
              <w:t>供应商针对本项目采购需求提供：①需求理解；②项目关键性技术、重难点分析及应对措施；③合理化建议。 评审标准：方案各部分内容全面详细、阐述条理清晰详尽、符合本项目采购需求得9分，每缺一项内容扣3分，评审内容有缺陷的根据情况扣分，扣完为止。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磋商响应方案--需求及重难点分析.docx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供应商针对本项目采购需求提供运维方案，包含但不限于①整体实施方案；②计划进度安排；③标准化服务流程；④运行维护管理工具与手段；⑤验收方案。 评审标准：方案各部分内容全面详细、阐述条理清晰详尽、符合本项目采购需求得15分，每缺一项内容扣3分，评审内容有缺陷的根据情况扣分，扣完为止。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磋商响应方案--运维方案.docx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驻场服务方案</w:t>
            </w:r>
          </w:p>
        </w:tc>
        <w:tc>
          <w:tcPr>
            <w:tcW w:type="dxa" w:w="2492"/>
          </w:tcPr>
          <w:p>
            <w:pPr>
              <w:pStyle w:val="null3"/>
            </w:pPr>
            <w:r>
              <w:rPr>
                <w:rFonts w:ascii="仿宋_GB2312" w:hAnsi="仿宋_GB2312" w:cs="仿宋_GB2312" w:eastAsia="仿宋_GB2312"/>
              </w:rPr>
              <w:t>供应商针对本项目采购需求提供驻场服务方案，包含但不限于：①驻场服务方案；②驻场人员配置计划；③响应时效、服务周期及替补机制等。 评审标准：方案各部分内容全面详细、阐述条理清晰详尽、符合本项目采购需求得9分，每缺一项内容扣3分，评审内容有缺陷的根据情况扣分，扣完为止。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供应商需要说明的其他内容.docx</w:t>
            </w:r>
          </w:p>
          <w:p>
            <w:pPr>
              <w:pStyle w:val="null3"/>
            </w:pPr>
            <w:r>
              <w:rPr>
                <w:rFonts w:ascii="仿宋_GB2312" w:hAnsi="仿宋_GB2312" w:cs="仿宋_GB2312" w:eastAsia="仿宋_GB2312"/>
              </w:rPr>
              <w:t>磋商响应方案--驻场服务方案.docx</w:t>
            </w:r>
          </w:p>
        </w:tc>
      </w:tr>
      <w:tr>
        <w:tc>
          <w:tcPr>
            <w:tcW w:type="dxa" w:w="831"/>
            <w:vMerge/>
          </w:tcPr>
          <w:p/>
        </w:tc>
        <w:tc>
          <w:tcPr>
            <w:tcW w:type="dxa" w:w="1661"/>
          </w:tcPr>
          <w:p>
            <w:pPr>
              <w:pStyle w:val="null3"/>
            </w:pPr>
            <w:r>
              <w:rPr>
                <w:rFonts w:ascii="仿宋_GB2312" w:hAnsi="仿宋_GB2312" w:cs="仿宋_GB2312" w:eastAsia="仿宋_GB2312"/>
              </w:rPr>
              <w:t>管理制度及措施</w:t>
            </w:r>
          </w:p>
        </w:tc>
        <w:tc>
          <w:tcPr>
            <w:tcW w:type="dxa" w:w="2492"/>
          </w:tcPr>
          <w:p>
            <w:pPr>
              <w:pStyle w:val="null3"/>
            </w:pPr>
            <w:r>
              <w:rPr>
                <w:rFonts w:ascii="仿宋_GB2312" w:hAnsi="仿宋_GB2312" w:cs="仿宋_GB2312" w:eastAsia="仿宋_GB2312"/>
              </w:rPr>
              <w:t>供应商针对本项目提供具体的管理制度及措施，包含但不限于：①项目管理规章制度；②项目资料管理措施；③服务人员的稳定、服务的质量、成果安全性保障措施；④软硬件投入及监测措施等。 评审标准：制度及措施各部分内容全面详细、阐述条理清晰详尽、符合本项目采购需求得12分，每缺一项内容扣3分，评审内容有缺陷的根据情况扣分，扣完为止。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磋商响应方案--管理制度及措施.docx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供应商针对本项目提供服务质量保证措施及方案，包括但不限于：①质量保证范围及措施；②服务水平定义保证措施；③本地化技术服务能力；④服务协调方案等。 评审标准：措施及方案各部分内容全面详细、阐述条理清晰详尽、符合本项目采购需求得8分，每缺一项内容扣2分，评审内容有缺陷的根据情况扣分，扣完为止。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磋商响应方案--质量保障措施.docx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供应商针对本项目提供风险管理方案，包括但不限于：①运维、安全、管理、业务服务等方面风险管理；②针对突发事件的应急措施和解决方案等。 评审标准：方案各部分内容全面详细、阐述条理清晰详尽、符合本项目采购需求得6分，每缺一项内容扣3分，评审内容有缺陷的根据情况扣分，扣完为止。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供应商针对本项目提供培训方案，内容包含但不限于：①培训内容及方式；②培训计划及考核方式。 评审标准：方案各部分内容全面详细、阐述条理清晰详尽、符合本项目采购需求得6分，每缺一项内容扣3分，评审内容有缺陷的根据情况扣分，扣完为止。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p>
            <w:pPr>
              <w:pStyle w:val="null3"/>
            </w:pPr>
            <w:r>
              <w:rPr>
                <w:rFonts w:ascii="仿宋_GB2312" w:hAnsi="仿宋_GB2312" w:cs="仿宋_GB2312" w:eastAsia="仿宋_GB2312"/>
              </w:rPr>
              <w:t>供应商需要说明的其他内容.docx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供应商针对本项目提供保密方案，内容包含但不限于：①保密方案；②保密承诺等。 评审标准：方案各部分内容全面详细、阐述条理清晰详尽、符合本项目采购需求得6分，每缺一项内容扣3分，评审内容有缺陷的根据情况扣分，扣完为止。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vMerge/>
          </w:tcPr>
          <w:p/>
        </w:tc>
        <w:tc>
          <w:tcPr>
            <w:tcW w:type="dxa" w:w="1661"/>
          </w:tcPr>
          <w:p>
            <w:pPr>
              <w:pStyle w:val="null3"/>
            </w:pPr>
            <w:r>
              <w:rPr>
                <w:rFonts w:ascii="仿宋_GB2312" w:hAnsi="仿宋_GB2312" w:cs="仿宋_GB2312" w:eastAsia="仿宋_GB2312"/>
              </w:rPr>
              <w:t>人员组织措施</w:t>
            </w:r>
          </w:p>
        </w:tc>
        <w:tc>
          <w:tcPr>
            <w:tcW w:type="dxa" w:w="2492"/>
          </w:tcPr>
          <w:p>
            <w:pPr>
              <w:pStyle w:val="null3"/>
            </w:pPr>
            <w:r>
              <w:rPr>
                <w:rFonts w:ascii="仿宋_GB2312" w:hAnsi="仿宋_GB2312" w:cs="仿宋_GB2312" w:eastAsia="仿宋_GB2312"/>
              </w:rPr>
              <w:t>供应商针对本项目拟投入人员团队提供组织实施方案，包括但不限于：①项目组织架构；②岗位职责；③团队人员配置清单。 评审标准：方案各部分内容全面详细、阐述条理清晰详尽、符合本项目采购需求得9分，每缺一项内容扣3分，评审内容有缺陷的根据情况扣分，扣完为止。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磋商响应方案--人员组织措施.docx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供应商提供2022年7月1日至今类似项目业绩，须提供完整合同复印件并加盖供应商公章，每提供1份得2分，最高得10分，未提供或证明材料不完整不计分。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详见附件：磋商响应方案--需求及重难点分析.docx</w:t>
      </w:r>
    </w:p>
    <w:p>
      <w:pPr>
        <w:pStyle w:val="null3"/>
        <w:ind w:firstLine="960"/>
      </w:pPr>
      <w:r>
        <w:rPr>
          <w:rFonts w:ascii="仿宋_GB2312" w:hAnsi="仿宋_GB2312" w:cs="仿宋_GB2312" w:eastAsia="仿宋_GB2312"/>
        </w:rPr>
        <w:t>详见附件：磋商响应方案--运维方案.docx</w:t>
      </w:r>
    </w:p>
    <w:p>
      <w:pPr>
        <w:pStyle w:val="null3"/>
        <w:ind w:firstLine="960"/>
      </w:pPr>
      <w:r>
        <w:rPr>
          <w:rFonts w:ascii="仿宋_GB2312" w:hAnsi="仿宋_GB2312" w:cs="仿宋_GB2312" w:eastAsia="仿宋_GB2312"/>
        </w:rPr>
        <w:t>详见附件：磋商响应方案--驻场服务方案.docx</w:t>
      </w:r>
    </w:p>
    <w:p>
      <w:pPr>
        <w:pStyle w:val="null3"/>
        <w:ind w:firstLine="960"/>
      </w:pPr>
      <w:r>
        <w:rPr>
          <w:rFonts w:ascii="仿宋_GB2312" w:hAnsi="仿宋_GB2312" w:cs="仿宋_GB2312" w:eastAsia="仿宋_GB2312"/>
        </w:rPr>
        <w:t>详见附件：磋商响应方案--管理制度及措施.docx</w:t>
      </w:r>
    </w:p>
    <w:p>
      <w:pPr>
        <w:pStyle w:val="null3"/>
        <w:ind w:firstLine="960"/>
      </w:pPr>
      <w:r>
        <w:rPr>
          <w:rFonts w:ascii="仿宋_GB2312" w:hAnsi="仿宋_GB2312" w:cs="仿宋_GB2312" w:eastAsia="仿宋_GB2312"/>
        </w:rPr>
        <w:t>详见附件：磋商响应方案--质量保障措施.docx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详见附件：磋商响应方案--人员组织措施.docx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