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F3156">
      <w:pPr>
        <w:spacing w:line="480" w:lineRule="exact"/>
        <w:ind w:firstLine="241" w:firstLineChars="100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图书单册定价</w:t>
      </w:r>
      <w:r>
        <w:rPr>
          <w:rFonts w:hint="eastAsia" w:ascii="宋体" w:hAnsi="宋体"/>
          <w:b/>
          <w:szCs w:val="24"/>
          <w:lang w:eastAsia="zh-CN"/>
        </w:rPr>
        <w:t>报价表</w:t>
      </w:r>
      <w:r>
        <w:rPr>
          <w:rFonts w:hint="eastAsia" w:ascii="宋体" w:hAnsi="宋体"/>
          <w:b/>
          <w:szCs w:val="24"/>
        </w:rPr>
        <w:t>（格式）</w:t>
      </w:r>
    </w:p>
    <w:p w14:paraId="48ECD0BA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</w:p>
    <w:p w14:paraId="789DEFAC">
      <w:pPr>
        <w:spacing w:line="480" w:lineRule="exact"/>
        <w:ind w:firstLine="480" w:firstLineChars="200"/>
        <w:rPr>
          <w:rFonts w:hint="eastAsia" w:ascii="宋体" w:hAnsi="宋体"/>
          <w:bCs/>
          <w:kern w:val="0"/>
          <w:szCs w:val="24"/>
          <w:u w:val="single"/>
        </w:rPr>
      </w:pPr>
      <w:r>
        <w:rPr>
          <w:rFonts w:hint="eastAsia" w:ascii="宋体" w:hAnsi="宋体"/>
          <w:bCs/>
          <w:kern w:val="0"/>
          <w:szCs w:val="24"/>
        </w:rPr>
        <w:t>投标人名称：</w:t>
      </w:r>
      <w:r>
        <w:rPr>
          <w:rFonts w:hint="eastAsia" w:ascii="宋体" w:hAnsi="宋体"/>
          <w:bCs/>
          <w:kern w:val="0"/>
          <w:szCs w:val="24"/>
          <w:u w:val="single"/>
        </w:rPr>
        <w:t xml:space="preserve">                    </w:t>
      </w:r>
      <w:r>
        <w:rPr>
          <w:rFonts w:hint="eastAsia" w:ascii="宋体" w:hAnsi="宋体"/>
          <w:bCs/>
          <w:kern w:val="0"/>
          <w:szCs w:val="24"/>
        </w:rPr>
        <w:t xml:space="preserve">      </w:t>
      </w:r>
      <w:r>
        <w:rPr>
          <w:rFonts w:hint="eastAsia" w:ascii="宋体" w:hAnsi="宋体"/>
          <w:szCs w:val="24"/>
        </w:rPr>
        <w:t>（投标人单位公章）</w:t>
      </w:r>
      <w:r>
        <w:rPr>
          <w:rFonts w:hint="eastAsia" w:ascii="宋体" w:hAnsi="宋体"/>
          <w:bCs/>
          <w:kern w:val="0"/>
          <w:szCs w:val="24"/>
        </w:rPr>
        <w:t xml:space="preserve">                         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9"/>
        <w:gridCol w:w="4905"/>
        <w:gridCol w:w="5948"/>
      </w:tblGrid>
      <w:tr w14:paraId="27C95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469" w:type="dxa"/>
            <w:noWrap w:val="0"/>
            <w:vAlign w:val="center"/>
          </w:tcPr>
          <w:p w14:paraId="159219B1">
            <w:pPr>
              <w:spacing w:line="480" w:lineRule="exact"/>
              <w:ind w:right="163" w:rightChars="68" w:firstLine="118" w:firstLineChars="49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项目编号</w:t>
            </w:r>
          </w:p>
        </w:tc>
        <w:tc>
          <w:tcPr>
            <w:tcW w:w="4905" w:type="dxa"/>
            <w:noWrap w:val="0"/>
            <w:vAlign w:val="center"/>
          </w:tcPr>
          <w:p w14:paraId="59BE40F7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</w:rPr>
              <w:t>图书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单册字数（万）</w:t>
            </w:r>
          </w:p>
        </w:tc>
        <w:tc>
          <w:tcPr>
            <w:tcW w:w="5948" w:type="dxa"/>
            <w:noWrap w:val="0"/>
            <w:vAlign w:val="center"/>
          </w:tcPr>
          <w:p w14:paraId="5E496EFC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图书单册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价格</w:t>
            </w:r>
            <w:r>
              <w:rPr>
                <w:rFonts w:hint="eastAsia" w:ascii="宋体" w:hAnsi="宋体"/>
                <w:b/>
                <w:szCs w:val="24"/>
              </w:rPr>
              <w:t>（人民币:元）</w:t>
            </w:r>
          </w:p>
        </w:tc>
      </w:tr>
      <w:tr w14:paraId="01D769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469" w:type="dxa"/>
            <w:vMerge w:val="restart"/>
            <w:noWrap w:val="0"/>
            <w:vAlign w:val="center"/>
          </w:tcPr>
          <w:p w14:paraId="1396E4FE">
            <w:pPr>
              <w:spacing w:line="480" w:lineRule="exact"/>
              <w:ind w:left="240" w:leftChars="100"/>
              <w:jc w:val="both"/>
              <w:rPr>
                <w:rFonts w:hint="eastAsia" w:ascii="宋体" w:hAnsi="宋体"/>
                <w:szCs w:val="24"/>
                <w:lang w:val="en-US" w:eastAsia="zh-CN"/>
              </w:rPr>
            </w:pPr>
          </w:p>
        </w:tc>
        <w:tc>
          <w:tcPr>
            <w:tcW w:w="4905" w:type="dxa"/>
            <w:noWrap w:val="0"/>
            <w:vAlign w:val="center"/>
          </w:tcPr>
          <w:p w14:paraId="145DD2AD">
            <w:pPr>
              <w:spacing w:line="480" w:lineRule="exact"/>
              <w:ind w:left="240" w:leftChars="100"/>
              <w:jc w:val="center"/>
              <w:rPr>
                <w:rFonts w:hint="default"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10-15（含）</w:t>
            </w:r>
          </w:p>
        </w:tc>
        <w:tc>
          <w:tcPr>
            <w:tcW w:w="5948" w:type="dxa"/>
            <w:noWrap w:val="0"/>
            <w:vAlign w:val="center"/>
          </w:tcPr>
          <w:p w14:paraId="5F62962B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</w:rPr>
            </w:pPr>
          </w:p>
        </w:tc>
      </w:tr>
      <w:tr w14:paraId="59E256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469" w:type="dxa"/>
            <w:vMerge w:val="continue"/>
            <w:noWrap w:val="0"/>
            <w:vAlign w:val="center"/>
          </w:tcPr>
          <w:p w14:paraId="1ACE2A5F">
            <w:pPr>
              <w:spacing w:line="480" w:lineRule="exact"/>
              <w:ind w:left="240" w:leftChars="100"/>
              <w:jc w:val="both"/>
              <w:rPr>
                <w:rFonts w:hint="eastAsia" w:ascii="宋体" w:hAnsi="宋体"/>
                <w:szCs w:val="24"/>
                <w:lang w:val="en-US" w:eastAsia="zh-CN"/>
              </w:rPr>
            </w:pPr>
          </w:p>
        </w:tc>
        <w:tc>
          <w:tcPr>
            <w:tcW w:w="4905" w:type="dxa"/>
            <w:noWrap w:val="0"/>
            <w:vAlign w:val="center"/>
          </w:tcPr>
          <w:p w14:paraId="3D8A0BA3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15-20（含）</w:t>
            </w:r>
          </w:p>
        </w:tc>
        <w:tc>
          <w:tcPr>
            <w:tcW w:w="5948" w:type="dxa"/>
            <w:noWrap w:val="0"/>
            <w:vAlign w:val="center"/>
          </w:tcPr>
          <w:p w14:paraId="394A45F0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</w:rPr>
            </w:pPr>
          </w:p>
        </w:tc>
      </w:tr>
      <w:tr w14:paraId="11AAC9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469" w:type="dxa"/>
            <w:vMerge w:val="continue"/>
            <w:noWrap w:val="0"/>
            <w:vAlign w:val="center"/>
          </w:tcPr>
          <w:p w14:paraId="1ACB4877">
            <w:pPr>
              <w:spacing w:line="480" w:lineRule="exact"/>
              <w:ind w:left="240" w:leftChars="100"/>
              <w:jc w:val="both"/>
              <w:rPr>
                <w:rFonts w:hint="eastAsia" w:ascii="宋体" w:hAnsi="宋体"/>
                <w:szCs w:val="24"/>
                <w:lang w:val="en-US" w:eastAsia="zh-CN"/>
              </w:rPr>
            </w:pPr>
          </w:p>
        </w:tc>
        <w:tc>
          <w:tcPr>
            <w:tcW w:w="4905" w:type="dxa"/>
            <w:noWrap w:val="0"/>
            <w:vAlign w:val="center"/>
          </w:tcPr>
          <w:p w14:paraId="725ADE63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20-25（含）</w:t>
            </w:r>
          </w:p>
        </w:tc>
        <w:tc>
          <w:tcPr>
            <w:tcW w:w="5948" w:type="dxa"/>
            <w:noWrap w:val="0"/>
            <w:vAlign w:val="center"/>
          </w:tcPr>
          <w:p w14:paraId="66B6A097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</w:rPr>
            </w:pPr>
          </w:p>
        </w:tc>
      </w:tr>
      <w:tr w14:paraId="4D2DBF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469" w:type="dxa"/>
            <w:vMerge w:val="continue"/>
            <w:noWrap w:val="0"/>
            <w:vAlign w:val="center"/>
          </w:tcPr>
          <w:p w14:paraId="56D09092">
            <w:pPr>
              <w:spacing w:line="480" w:lineRule="exact"/>
              <w:ind w:left="240" w:leftChars="100"/>
              <w:jc w:val="both"/>
              <w:rPr>
                <w:rFonts w:hint="eastAsia" w:ascii="宋体" w:hAnsi="宋体"/>
                <w:szCs w:val="24"/>
                <w:lang w:val="en-US" w:eastAsia="zh-CN"/>
              </w:rPr>
            </w:pPr>
          </w:p>
        </w:tc>
        <w:tc>
          <w:tcPr>
            <w:tcW w:w="4905" w:type="dxa"/>
            <w:noWrap w:val="0"/>
            <w:vAlign w:val="center"/>
          </w:tcPr>
          <w:p w14:paraId="443B921A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25-30（含）</w:t>
            </w:r>
          </w:p>
        </w:tc>
        <w:tc>
          <w:tcPr>
            <w:tcW w:w="5948" w:type="dxa"/>
            <w:noWrap w:val="0"/>
            <w:vAlign w:val="center"/>
          </w:tcPr>
          <w:p w14:paraId="5CEA7A73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</w:rPr>
            </w:pPr>
          </w:p>
        </w:tc>
      </w:tr>
      <w:tr w14:paraId="048FDB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2469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A6550">
            <w:pPr>
              <w:spacing w:line="480" w:lineRule="exact"/>
              <w:ind w:left="240" w:leftChars="100"/>
              <w:jc w:val="both"/>
              <w:rPr>
                <w:rFonts w:hint="eastAsia" w:ascii="宋体" w:hAnsi="宋体"/>
                <w:szCs w:val="24"/>
                <w:lang w:val="en-US" w:eastAsia="zh-CN"/>
              </w:rPr>
            </w:pPr>
          </w:p>
        </w:tc>
        <w:tc>
          <w:tcPr>
            <w:tcW w:w="49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E349B1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30-35（含）</w:t>
            </w:r>
          </w:p>
        </w:tc>
        <w:tc>
          <w:tcPr>
            <w:tcW w:w="594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B25898C">
            <w:pPr>
              <w:spacing w:line="480" w:lineRule="exact"/>
              <w:ind w:left="240" w:leftChars="100"/>
              <w:rPr>
                <w:rFonts w:hint="eastAsia" w:ascii="宋体" w:hAnsi="宋体"/>
                <w:b/>
                <w:szCs w:val="24"/>
              </w:rPr>
            </w:pPr>
          </w:p>
        </w:tc>
      </w:tr>
      <w:tr w14:paraId="41156E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24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3AB7A">
            <w:pPr>
              <w:spacing w:line="480" w:lineRule="exact"/>
              <w:ind w:left="240" w:leftChars="100"/>
              <w:jc w:val="center"/>
              <w:rPr>
                <w:rFonts w:hint="eastAsia" w:ascii="宋体" w:hAnsi="宋体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  <w:lang w:eastAsia="zh-CN"/>
              </w:rPr>
              <w:t>单册价格合计金额</w:t>
            </w:r>
          </w:p>
          <w:p w14:paraId="1312732A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（人民币:元）</w:t>
            </w:r>
          </w:p>
        </w:tc>
        <w:tc>
          <w:tcPr>
            <w:tcW w:w="4905" w:type="dxa"/>
            <w:tcBorders>
              <w:top w:val="single" w:color="auto" w:sz="4" w:space="0"/>
            </w:tcBorders>
            <w:noWrap w:val="0"/>
            <w:vAlign w:val="center"/>
          </w:tcPr>
          <w:p w14:paraId="66CE91F2">
            <w:pPr>
              <w:spacing w:line="480" w:lineRule="exact"/>
              <w:ind w:left="240" w:leftChars="100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（小写）</w:t>
            </w:r>
          </w:p>
        </w:tc>
        <w:tc>
          <w:tcPr>
            <w:tcW w:w="5948" w:type="dxa"/>
            <w:tcBorders>
              <w:top w:val="single" w:color="auto" w:sz="4" w:space="0"/>
            </w:tcBorders>
            <w:noWrap w:val="0"/>
            <w:vAlign w:val="center"/>
          </w:tcPr>
          <w:p w14:paraId="22FE1529">
            <w:pPr>
              <w:spacing w:line="480" w:lineRule="exact"/>
              <w:ind w:left="240" w:leftChars="100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 xml:space="preserve">（大写）     </w:t>
            </w:r>
            <w:bookmarkStart w:id="0" w:name="_GoBack"/>
            <w:bookmarkEnd w:id="0"/>
          </w:p>
        </w:tc>
      </w:tr>
    </w:tbl>
    <w:p w14:paraId="08AB577E">
      <w:pPr>
        <w:spacing w:line="480" w:lineRule="exact"/>
        <w:rPr>
          <w:rFonts w:hint="eastAsia" w:ascii="宋体" w:hAnsi="宋体"/>
          <w:iCs/>
          <w:szCs w:val="24"/>
        </w:rPr>
      </w:pPr>
    </w:p>
    <w:p w14:paraId="445FEE52">
      <w:pPr>
        <w:spacing w:line="480" w:lineRule="exact"/>
        <w:rPr>
          <w:rFonts w:hint="eastAsia" w:ascii="宋体" w:hAnsi="宋体"/>
          <w:iCs/>
          <w:szCs w:val="24"/>
        </w:rPr>
      </w:pPr>
    </w:p>
    <w:p w14:paraId="1D141692">
      <w:pPr>
        <w:spacing w:line="480" w:lineRule="exact"/>
        <w:ind w:firstLine="720" w:firstLineChars="3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法定代表人或被授权人（签字或盖章）：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hint="eastAsia" w:ascii="宋体" w:hAnsi="宋体"/>
          <w:szCs w:val="24"/>
        </w:rPr>
        <w:t xml:space="preserve">         </w:t>
      </w:r>
      <w:r>
        <w:rPr>
          <w:rFonts w:hint="eastAsia" w:ascii="宋体" w:hAnsi="宋体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Cs w:val="24"/>
        </w:rPr>
        <w:t xml:space="preserve">             日 期：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Cs w:val="24"/>
          <w:u w:val="single"/>
        </w:rPr>
        <w:t xml:space="preserve">  </w:t>
      </w:r>
    </w:p>
    <w:p w14:paraId="7CCF7DA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F219D"/>
    <w:rsid w:val="444C3C01"/>
    <w:rsid w:val="4645313C"/>
    <w:rsid w:val="534C5B09"/>
    <w:rsid w:val="68622E60"/>
    <w:rsid w:val="7125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7</TotalTime>
  <ScaleCrop>false</ScaleCrop>
  <LinksUpToDate>false</LinksUpToDate>
  <CharactersWithSpaces>234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2025-08-11T03:20:00Z</dcterms:created>
  <dc:creator>Administrator</dc:creator>
  <cp:lastModifiedBy>爱悦儿</cp:lastModifiedBy>
  <dcterms:modified xsi:type="dcterms:W3CDTF">2025-08-12T02:14:20Z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DE4C54BF28A94B5EACF686025D3A47C0_12</vt:lpwstr>
  </property>
</Properties>
</file>