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4CA89">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15704FE1">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D866B7A">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val="en-US" w:eastAsia="zh-CN"/>
        </w:rPr>
        <w:t>及包号</w:t>
      </w:r>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23261D94">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B0D065B">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7B0304F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248875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7E34F64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978DA9C">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72545029">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676BA05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137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3453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74DC9C19">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公司公户</w:t>
      </w:r>
      <w:bookmarkStart w:id="0" w:name="_GoBack"/>
      <w:bookmarkEnd w:id="0"/>
      <w:r>
        <w:rPr>
          <w:rFonts w:hint="eastAsia" w:ascii="宋体" w:hAnsi="宋体" w:cs="宋体"/>
          <w:sz w:val="24"/>
          <w:szCs w:val="24"/>
        </w:rPr>
        <w:t>划出，采用银行转账或银行汇款形式缴纳，并按要求粘贴凭证复印件以便项目结束后办理投标保证金的退回手续。</w:t>
      </w:r>
    </w:p>
    <w:p w14:paraId="264A856D">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205EAD10">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1C1B553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22713FDC">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13600B68"/>
    <w:rsid w:val="2BA20781"/>
    <w:rsid w:val="2BC90E9D"/>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520</Words>
  <Characters>538</Characters>
  <Lines>0</Lines>
  <Paragraphs>0</Paragraphs>
  <TotalTime>0</TotalTime>
  <ScaleCrop>false</ScaleCrop>
  <LinksUpToDate>false</LinksUpToDate>
  <CharactersWithSpaces>681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2025-03-25T07:19:55Z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7E44A9BE1E794F05B6243ACA70D9140E_13</vt:lpwstr>
  </property>
  <property fmtid="{D5CDD505-2E9C-101B-9397-08002B2CF9AE}" pid="4" name="KSOTemplateDocerSaveRecord">
    <vt:lpwstr>eyJoZGlkIjoiY2YzMTcxODczODNkNjg0NGQ4ODVkZWU3OWJjN2Y2ZjYiLCJ1c2VySWQiOiIyMzI0Njk3NzUifQ==</vt:lpwstr>
  </property>
</Properties>
</file>