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一、采购清单分项报价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eastAsia="zh-CN"/>
              </w:rPr>
              <w:t>采购类分项报价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产品名称</w:t>
            </w:r>
          </w:p>
        </w:tc>
        <w:tc>
          <w:tcPr>
            <w:tcW w:w="1563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规格型号</w:t>
            </w:r>
          </w:p>
        </w:tc>
        <w:tc>
          <w:tcPr>
            <w:tcW w:w="1338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生产厂家</w:t>
            </w:r>
          </w:p>
        </w:tc>
        <w:tc>
          <w:tcPr>
            <w:tcW w:w="9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955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1044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其他费用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费用名称</w:t>
            </w: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费用描述</w:t>
            </w: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4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总计</w:t>
            </w:r>
          </w:p>
        </w:tc>
        <w:tc>
          <w:tcPr>
            <w:tcW w:w="9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</w:p>
    <w:p>
      <w:pPr>
        <w:bidi w:val="0"/>
        <w:ind w:firstLine="3080" w:firstLineChars="1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法定代表或被授权人签字：（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法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cs="宋体"/>
          <w:sz w:val="28"/>
          <w:szCs w:val="28"/>
          <w:highlight w:val="none"/>
        </w:rPr>
        <w:t>）</w:t>
      </w:r>
    </w:p>
    <w:p>
      <w:pPr>
        <w:bidi w:val="0"/>
        <w:ind w:firstLine="3080" w:firstLineChars="1100"/>
        <w:jc w:val="left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679D9187"/>
    <w:rsid w:val="040C5126"/>
    <w:rsid w:val="08BB014A"/>
    <w:rsid w:val="0E660446"/>
    <w:rsid w:val="18CF7E1C"/>
    <w:rsid w:val="39096F36"/>
    <w:rsid w:val="3DC43B34"/>
    <w:rsid w:val="679D9187"/>
    <w:rsid w:val="6EBB5485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1</TotalTime>
  <ScaleCrop>false</ScaleCrop>
  <LinksUpToDate>false</LinksUpToDate>
  <CharactersWithSpaces>90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peng</cp:lastModifiedBy>
  <dcterms:modified xsi:type="dcterms:W3CDTF">2025-07-07T08:34:22Z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KSOTemplateDocerSaveRecord">
    <vt:lpwstr>eyJoZGlkIjoiYTgyMTUzZjY5ODg2MmI4NzBiYzI3NDYzOTM4MDQzZTYiLCJ1c2VySWQiOiI0MzYxMTkzMDcifQ==</vt:lpwstr>
  </property>
  <property fmtid="{D5CDD505-2E9C-101B-9397-08002B2CF9AE}" pid="4" name="ICV">
    <vt:lpwstr>DEB7D412F4954431A224E34F320753AE_13</vt:lpwstr>
  </property>
</Properties>
</file>