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B313B">
      <w:pPr>
        <w:spacing w:line="360" w:lineRule="atLeast"/>
        <w:jc w:val="center"/>
        <w:rPr>
          <w:rFonts w:ascii="宋体" w:hAnsi="宋体"/>
          <w:b/>
          <w:sz w:val="32"/>
          <w:szCs w:val="32"/>
        </w:rPr>
      </w:pPr>
      <w:r>
        <w:rPr>
          <w:rFonts w:hint="eastAsia" w:ascii="宋体" w:hAnsi="宋体"/>
          <w:b/>
          <w:sz w:val="32"/>
          <w:szCs w:val="32"/>
        </w:rPr>
        <w:t>投标人资格条件证明文件</w:t>
      </w:r>
    </w:p>
    <w:p w14:paraId="47F6AED0">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rPr>
      </w:pPr>
      <w:r>
        <w:rPr>
          <w:rFonts w:hint="eastAsia" w:ascii="宋体" w:hAnsi="宋体" w:cs="Helvetica"/>
          <w:kern w:val="0"/>
          <w:sz w:val="24"/>
          <w:highlight w:val="none"/>
        </w:rPr>
        <w:t xml:space="preserve">（1）具有独立承担民事责任能力的法人、其他组织或自然人，并出具合法有效的营业执照或事业单位法人证书等国家规定的相关证明，自然人参与的提供其身份证明。 </w:t>
      </w:r>
    </w:p>
    <w:p w14:paraId="0AAF3FAA">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（2）财务状况报告：提供202</w:t>
      </w:r>
      <w:r>
        <w:rPr>
          <w:rFonts w:hint="eastAsia" w:ascii="宋体" w:hAnsi="宋体" w:cs="Helvetica"/>
          <w:kern w:val="0"/>
          <w:sz w:val="24"/>
          <w:lang w:val="en-US" w:eastAsia="zh-CN"/>
        </w:rPr>
        <w:t>4</w:t>
      </w:r>
      <w:r>
        <w:rPr>
          <w:rFonts w:hint="eastAsia" w:ascii="宋体" w:hAnsi="宋体" w:cs="Helvetica"/>
          <w:kern w:val="0"/>
          <w:sz w:val="24"/>
        </w:rPr>
        <w:t>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0893C2DA">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（3）税收缴纳证明：提供</w:t>
      </w:r>
      <w:r>
        <w:rPr>
          <w:rFonts w:hint="eastAsia" w:ascii="宋体" w:hAnsi="宋体" w:cs="Helvetica"/>
          <w:kern w:val="0"/>
          <w:sz w:val="24"/>
          <w:lang w:val="en-US" w:eastAsia="zh-CN"/>
        </w:rPr>
        <w:t>2024年1月至今</w:t>
      </w:r>
      <w:r>
        <w:rPr>
          <w:rFonts w:hint="eastAsia" w:ascii="宋体" w:hAnsi="宋体" w:cs="Helvetica"/>
          <w:kern w:val="0"/>
          <w:sz w:val="24"/>
        </w:rPr>
        <w:t>任意一个月的依法缴纳税收的相关凭据（时间以税款所属日期为准），凭据应有税务机关或代收机关的公章或业务专用章。依法免税或无须缴纳税收的投标人，应提供相应证明文件。</w:t>
      </w:r>
    </w:p>
    <w:p w14:paraId="6D733311">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（4）社会保障资金缴纳证明：提供</w:t>
      </w:r>
      <w:r>
        <w:rPr>
          <w:rFonts w:hint="eastAsia" w:ascii="宋体" w:hAnsi="宋体" w:cs="Helvetica"/>
          <w:kern w:val="0"/>
          <w:sz w:val="24"/>
          <w:lang w:val="en-US" w:eastAsia="zh-CN"/>
        </w:rPr>
        <w:t>2024年1月至今</w:t>
      </w:r>
      <w:r>
        <w:rPr>
          <w:rFonts w:hint="eastAsia" w:ascii="宋体" w:hAnsi="宋体" w:cs="Helvetica"/>
          <w:kern w:val="0"/>
          <w:sz w:val="24"/>
        </w:rPr>
        <w:t xml:space="preserve">任意一个月的社会保障资金缴存单据或社保机构开具的社会保险参保缴费情况证明，依法不需要缴纳社会保障资金的单位应提供相关证明材料。 </w:t>
      </w:r>
    </w:p>
    <w:p w14:paraId="7742E400">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w:t>
      </w:r>
      <w:r>
        <w:rPr>
          <w:rFonts w:hint="eastAsia" w:ascii="宋体" w:hAnsi="宋体" w:cs="Helvetica"/>
          <w:kern w:val="0"/>
          <w:sz w:val="24"/>
          <w:lang w:eastAsia="zh-CN"/>
        </w:rPr>
        <w:t>没有重大违法记录</w:t>
      </w:r>
      <w:r>
        <w:rPr>
          <w:rFonts w:hint="eastAsia" w:ascii="宋体" w:hAnsi="宋体" w:cs="Helvetica"/>
          <w:kern w:val="0"/>
          <w:sz w:val="24"/>
        </w:rPr>
        <w:t xml:space="preserve">，以及未被列入失信被执行人、重大税收违法失信主体、严重失信主体的书面声明。本项目拒绝被列入失信被执行人、重大税收违法失信主体、严重失信主体的投标人参与。 </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1D1AFA05">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BBFD03A">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r>
        <w:rPr>
          <w:rFonts w:hint="eastAsia" w:ascii="宋体" w:hAnsi="宋体" w:cs="Helvetica"/>
          <w:kern w:val="0"/>
          <w:sz w:val="24"/>
        </w:rPr>
        <w:t xml:space="preserve"> </w:t>
      </w:r>
    </w:p>
    <w:p w14:paraId="2981D504">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rPr>
      </w:pPr>
      <w:r>
        <w:rPr>
          <w:rFonts w:hint="eastAsia" w:ascii="宋体" w:hAnsi="宋体" w:cs="Helvetica"/>
          <w:kern w:val="0"/>
          <w:sz w:val="24"/>
        </w:rPr>
        <w:t>（8）提供法定代表人授权书及被授权人身份证复印件。（法定代表人直接</w:t>
      </w:r>
      <w:r>
        <w:rPr>
          <w:rFonts w:hint="eastAsia" w:ascii="宋体" w:hAnsi="宋体" w:cs="Helvetica"/>
          <w:kern w:val="0"/>
          <w:sz w:val="24"/>
          <w:lang w:val="en-US" w:eastAsia="zh-CN"/>
        </w:rPr>
        <w:t>投标</w:t>
      </w:r>
      <w:r>
        <w:rPr>
          <w:rFonts w:hint="eastAsia" w:ascii="宋体" w:hAnsi="宋体" w:cs="Helvetica"/>
          <w:kern w:val="0"/>
          <w:sz w:val="24"/>
        </w:rPr>
        <w:t>只须提交</w:t>
      </w:r>
      <w:r>
        <w:rPr>
          <w:rFonts w:hint="eastAsia" w:ascii="宋体" w:hAnsi="宋体" w:cs="Helvetica"/>
          <w:kern w:val="0"/>
          <w:sz w:val="24"/>
          <w:lang w:eastAsia="zh-CN"/>
        </w:rPr>
        <w:t>法定代表</w:t>
      </w:r>
      <w:r>
        <w:rPr>
          <w:rFonts w:hint="eastAsia" w:ascii="宋体" w:hAnsi="宋体" w:cs="Helvetica"/>
          <w:kern w:val="0"/>
          <w:sz w:val="24"/>
          <w:highlight w:val="none"/>
          <w:lang w:eastAsia="zh-CN"/>
        </w:rPr>
        <w:t>人身份证明书</w:t>
      </w:r>
      <w:r>
        <w:rPr>
          <w:rFonts w:hint="eastAsia" w:ascii="宋体" w:hAnsi="宋体" w:cs="Helvetica"/>
          <w:kern w:val="0"/>
          <w:sz w:val="24"/>
          <w:highlight w:val="none"/>
        </w:rPr>
        <w:t>；被授权人</w:t>
      </w:r>
      <w:r>
        <w:rPr>
          <w:rFonts w:hint="eastAsia" w:ascii="宋体" w:hAnsi="宋体" w:cs="Helvetica"/>
          <w:kern w:val="0"/>
          <w:sz w:val="24"/>
          <w:highlight w:val="none"/>
          <w:lang w:val="en-US" w:eastAsia="zh-CN"/>
        </w:rPr>
        <w:t>投标还</w:t>
      </w:r>
      <w:r>
        <w:rPr>
          <w:rFonts w:hint="eastAsia" w:ascii="宋体" w:hAnsi="宋体" w:cs="Helvetica"/>
          <w:kern w:val="0"/>
          <w:sz w:val="24"/>
          <w:highlight w:val="none"/>
        </w:rPr>
        <w:t>需提供</w:t>
      </w:r>
      <w:r>
        <w:rPr>
          <w:rFonts w:hint="eastAsia" w:ascii="宋体" w:hAnsi="宋体" w:cs="Helvetica"/>
          <w:kern w:val="0"/>
          <w:sz w:val="24"/>
          <w:highlight w:val="none"/>
          <w:lang w:val="en-US" w:eastAsia="zh-CN"/>
        </w:rPr>
        <w:t>投标</w:t>
      </w:r>
      <w:r>
        <w:rPr>
          <w:rFonts w:hint="eastAsia" w:ascii="宋体" w:hAnsi="宋体" w:cs="Helvetica"/>
          <w:kern w:val="0"/>
          <w:sz w:val="24"/>
          <w:highlight w:val="none"/>
        </w:rPr>
        <w:t>文件递交截止日前六个月内至少一个月</w:t>
      </w:r>
      <w:r>
        <w:rPr>
          <w:rFonts w:hint="eastAsia" w:ascii="宋体" w:hAnsi="宋体" w:cs="Helvetica"/>
          <w:kern w:val="0"/>
          <w:sz w:val="24"/>
          <w:highlight w:val="none"/>
          <w:lang w:val="en-US" w:eastAsia="zh-CN"/>
        </w:rPr>
        <w:t>投标人</w:t>
      </w:r>
      <w:r>
        <w:rPr>
          <w:rFonts w:hint="eastAsia" w:ascii="宋体" w:hAnsi="宋体" w:cs="Helvetica"/>
          <w:kern w:val="0"/>
          <w:sz w:val="24"/>
          <w:highlight w:val="none"/>
        </w:rPr>
        <w:t>为其缴纳社保的证明）。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71FF9FD">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rPr>
      </w:pPr>
      <w:r>
        <w:rPr>
          <w:rFonts w:hint="eastAsia" w:ascii="宋体" w:hAnsi="宋体" w:cs="Helvetica"/>
          <w:kern w:val="0"/>
          <w:sz w:val="24"/>
          <w:highlight w:val="none"/>
        </w:rPr>
        <w:t>（9）投标人具有建筑工程</w:t>
      </w:r>
      <w:r>
        <w:rPr>
          <w:rFonts w:hint="eastAsia" w:ascii="宋体" w:hAnsi="宋体" w:cs="Helvetica"/>
          <w:kern w:val="0"/>
          <w:sz w:val="24"/>
          <w:highlight w:val="none"/>
          <w:lang w:val="en-US" w:eastAsia="zh-CN"/>
        </w:rPr>
        <w:t>或者市政公用工程</w:t>
      </w:r>
      <w:r>
        <w:rPr>
          <w:rFonts w:hint="eastAsia" w:ascii="宋体" w:hAnsi="宋体" w:cs="Helvetica"/>
          <w:kern w:val="0"/>
          <w:sz w:val="24"/>
          <w:highlight w:val="none"/>
        </w:rPr>
        <w:t>施工总承包二级及以上资质</w:t>
      </w:r>
      <w:r>
        <w:rPr>
          <w:rFonts w:hint="eastAsia" w:ascii="宋体" w:hAnsi="宋体" w:cs="Helvetica"/>
          <w:kern w:val="0"/>
          <w:sz w:val="24"/>
          <w:highlight w:val="none"/>
          <w:lang w:val="en-US" w:eastAsia="zh-CN"/>
        </w:rPr>
        <w:t>和</w:t>
      </w:r>
      <w:r>
        <w:rPr>
          <w:rFonts w:hint="eastAsia" w:ascii="宋体" w:hAnsi="宋体" w:cs="Helvetica"/>
          <w:kern w:val="0"/>
          <w:sz w:val="24"/>
          <w:highlight w:val="none"/>
        </w:rPr>
        <w:t>文物保护工程施工</w:t>
      </w:r>
      <w:r>
        <w:rPr>
          <w:rFonts w:hint="eastAsia" w:ascii="宋体" w:hAnsi="宋体" w:cs="Helvetica"/>
          <w:kern w:val="0"/>
          <w:sz w:val="24"/>
          <w:highlight w:val="none"/>
          <w:lang w:val="en-US" w:eastAsia="zh-CN"/>
        </w:rPr>
        <w:t>一级资质</w:t>
      </w:r>
      <w:r>
        <w:rPr>
          <w:rFonts w:hint="eastAsia" w:ascii="宋体" w:hAnsi="宋体" w:cs="Helvetica"/>
          <w:kern w:val="0"/>
          <w:sz w:val="24"/>
          <w:highlight w:val="none"/>
        </w:rPr>
        <w:t>（资质业务范围须包含古文化遗址或者古墓葬）</w:t>
      </w:r>
      <w:bookmarkStart w:id="1" w:name="_GoBack"/>
      <w:bookmarkEnd w:id="1"/>
      <w:r>
        <w:rPr>
          <w:rFonts w:hint="eastAsia" w:ascii="宋体" w:hAnsi="宋体" w:cs="Helvetica"/>
          <w:kern w:val="0"/>
          <w:sz w:val="24"/>
          <w:highlight w:val="none"/>
        </w:rPr>
        <w:t xml:space="preserve">。 </w:t>
      </w:r>
    </w:p>
    <w:p w14:paraId="635BE7F3">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rPr>
      </w:pPr>
      <w:r>
        <w:rPr>
          <w:rFonts w:hint="eastAsia" w:ascii="宋体" w:hAnsi="宋体" w:cs="Helvetica"/>
          <w:kern w:val="0"/>
          <w:sz w:val="24"/>
          <w:highlight w:val="none"/>
        </w:rPr>
        <w:t>（10）投标人具有企业注册地建设主管部门颁发的有效的安全生产许可证。</w:t>
      </w:r>
    </w:p>
    <w:p w14:paraId="2C2AECB9">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lang w:eastAsia="zh-CN"/>
        </w:rPr>
      </w:pPr>
      <w:r>
        <w:rPr>
          <w:rFonts w:hint="eastAsia" w:ascii="宋体" w:hAnsi="宋体" w:cs="Helvetica"/>
          <w:kern w:val="0"/>
          <w:sz w:val="24"/>
          <w:highlight w:val="none"/>
        </w:rPr>
        <w:t>（11）拟派项目经理</w:t>
      </w:r>
      <w:r>
        <w:rPr>
          <w:rFonts w:hint="eastAsia" w:ascii="宋体" w:hAnsi="宋体" w:cs="Helvetica"/>
          <w:kern w:val="0"/>
          <w:sz w:val="24"/>
          <w:highlight w:val="none"/>
          <w:lang w:val="en-US" w:eastAsia="zh-CN"/>
        </w:rPr>
        <w:t>具有建筑</w:t>
      </w:r>
      <w:r>
        <w:rPr>
          <w:rFonts w:hint="eastAsia" w:ascii="宋体" w:hAnsi="宋体" w:cs="Helvetica"/>
          <w:kern w:val="0"/>
          <w:sz w:val="24"/>
          <w:highlight w:val="none"/>
        </w:rPr>
        <w:t>工程专业</w:t>
      </w:r>
      <w:r>
        <w:rPr>
          <w:rFonts w:hint="eastAsia" w:ascii="宋体" w:hAnsi="宋体" w:cs="Helvetica"/>
          <w:kern w:val="0"/>
          <w:sz w:val="24"/>
          <w:highlight w:val="none"/>
          <w:lang w:val="en-US" w:eastAsia="zh-CN"/>
        </w:rPr>
        <w:t>或者市政公用工程</w:t>
      </w:r>
      <w:r>
        <w:rPr>
          <w:rFonts w:hint="eastAsia" w:ascii="宋体" w:hAnsi="宋体" w:cs="Helvetica"/>
          <w:kern w:val="0"/>
          <w:sz w:val="24"/>
          <w:highlight w:val="none"/>
        </w:rPr>
        <w:t>专业</w:t>
      </w:r>
      <w:r>
        <w:rPr>
          <w:rFonts w:hint="eastAsia" w:ascii="宋体" w:hAnsi="宋体" w:cs="Helvetica"/>
          <w:kern w:val="0"/>
          <w:sz w:val="24"/>
          <w:highlight w:val="none"/>
          <w:lang w:val="en-US" w:eastAsia="zh-CN"/>
        </w:rPr>
        <w:t>二</w:t>
      </w:r>
      <w:r>
        <w:rPr>
          <w:rFonts w:hint="eastAsia" w:ascii="宋体" w:hAnsi="宋体" w:cs="Helvetica"/>
          <w:kern w:val="0"/>
          <w:sz w:val="24"/>
          <w:highlight w:val="none"/>
        </w:rPr>
        <w:t>级注册建造师执业资格及有效的安全生产考核合格证书，在本单位注册，且未担任其它在建工程的项目经理或项目负责人（提供无在建工程的承诺函）</w:t>
      </w:r>
      <w:r>
        <w:rPr>
          <w:rFonts w:hint="eastAsia" w:ascii="宋体" w:hAnsi="宋体" w:cs="Helvetica"/>
          <w:kern w:val="0"/>
          <w:sz w:val="24"/>
          <w:highlight w:val="none"/>
          <w:lang w:eastAsia="zh-CN"/>
        </w:rPr>
        <w:t>。</w:t>
      </w:r>
    </w:p>
    <w:p w14:paraId="7500A0E5">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lang w:val="en-US" w:eastAsia="zh-CN"/>
        </w:rPr>
        <w:t>12</w:t>
      </w: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lang w:val="en-US" w:eastAsia="zh-CN"/>
        </w:rPr>
        <w:t>投标人及项目经理须在“陕西省建筑市场监管与诚信信息发布平台”可查询且无不良记录。</w:t>
      </w:r>
    </w:p>
    <w:p w14:paraId="77107459">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lang w:val="en-US" w:eastAsia="zh-CN"/>
        </w:rPr>
        <w:t>（13）提供中小企业声明函（</w:t>
      </w:r>
      <w:r>
        <w:rPr>
          <w:rFonts w:hint="eastAsia" w:ascii="宋体" w:hAnsi="宋体" w:eastAsia="宋体" w:cs="Helvetica"/>
          <w:kern w:val="0"/>
          <w:sz w:val="24"/>
          <w:highlight w:val="none"/>
        </w:rPr>
        <w:t>本项目为专门面向中小企业采购项目</w:t>
      </w:r>
      <w:r>
        <w:rPr>
          <w:rFonts w:hint="eastAsia" w:ascii="宋体" w:hAnsi="宋体" w:eastAsia="宋体" w:cs="Helvetica"/>
          <w:kern w:val="0"/>
          <w:sz w:val="24"/>
          <w:highlight w:val="none"/>
          <w:lang w:val="en-US" w:eastAsia="zh-CN"/>
        </w:rPr>
        <w:t>）</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6F3C9E38">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eastAsia="宋体" w:cs="Helvetica"/>
          <w:kern w:val="0"/>
          <w:sz w:val="24"/>
          <w:highlight w:val="none"/>
        </w:rPr>
      </w:pP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lang w:val="en-US" w:eastAsia="zh-CN"/>
        </w:rPr>
        <w:t>14</w:t>
      </w: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rPr>
        <w:t>本项目接受联合体投标。</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AC7F115">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b w:val="0"/>
          <w:bCs w:val="0"/>
          <w:color w:val="auto"/>
          <w:kern w:val="0"/>
          <w:sz w:val="24"/>
          <w:highlight w:val="none"/>
        </w:rPr>
      </w:pPr>
      <w:r>
        <w:rPr>
          <w:rFonts w:hint="eastAsia" w:ascii="宋体" w:hAnsi="宋体" w:cs="Helvetica"/>
          <w:b w:val="0"/>
          <w:bCs w:val="0"/>
          <w:color w:val="auto"/>
          <w:kern w:val="0"/>
          <w:sz w:val="24"/>
          <w:highlight w:val="none"/>
        </w:rPr>
        <w:t>备注：本项目接受联合体</w:t>
      </w:r>
      <w:r>
        <w:rPr>
          <w:rFonts w:hint="eastAsia" w:ascii="宋体" w:hAnsi="宋体" w:cs="Helvetica"/>
          <w:b w:val="0"/>
          <w:bCs w:val="0"/>
          <w:color w:val="auto"/>
          <w:kern w:val="0"/>
          <w:sz w:val="24"/>
          <w:highlight w:val="none"/>
          <w:lang w:val="en-US" w:eastAsia="zh-CN"/>
        </w:rPr>
        <w:t>投标</w:t>
      </w:r>
      <w:r>
        <w:rPr>
          <w:rFonts w:hint="eastAsia" w:ascii="宋体" w:hAnsi="宋体" w:cs="Helvetica"/>
          <w:b w:val="0"/>
          <w:bCs w:val="0"/>
          <w:color w:val="auto"/>
          <w:kern w:val="0"/>
          <w:sz w:val="24"/>
          <w:highlight w:val="none"/>
        </w:rPr>
        <w:t>，联合体成员不超过两家；联合体必须提交《联合体协议》，并在协议中明确联合体的牵头单位；联合体各成员签订《联合体协议》后，不得再以自己名义单独参与</w:t>
      </w:r>
      <w:r>
        <w:rPr>
          <w:rFonts w:hint="eastAsia" w:ascii="宋体" w:hAnsi="宋体" w:cs="Helvetica"/>
          <w:b w:val="0"/>
          <w:bCs w:val="0"/>
          <w:color w:val="auto"/>
          <w:kern w:val="0"/>
          <w:sz w:val="24"/>
          <w:highlight w:val="none"/>
          <w:lang w:val="en-US" w:eastAsia="zh-CN"/>
        </w:rPr>
        <w:t>投标</w:t>
      </w:r>
      <w:r>
        <w:rPr>
          <w:rFonts w:hint="eastAsia" w:ascii="宋体" w:hAnsi="宋体" w:cs="Helvetica"/>
          <w:b w:val="0"/>
          <w:bCs w:val="0"/>
          <w:color w:val="auto"/>
          <w:kern w:val="0"/>
          <w:sz w:val="24"/>
          <w:highlight w:val="none"/>
        </w:rPr>
        <w:t>，也不得组成新的联合体或参与其他联合体参与</w:t>
      </w:r>
      <w:r>
        <w:rPr>
          <w:rFonts w:hint="eastAsia" w:ascii="宋体" w:hAnsi="宋体" w:cs="Helvetica"/>
          <w:b w:val="0"/>
          <w:bCs w:val="0"/>
          <w:color w:val="auto"/>
          <w:kern w:val="0"/>
          <w:sz w:val="24"/>
          <w:highlight w:val="none"/>
          <w:lang w:val="en-US" w:eastAsia="zh-CN"/>
        </w:rPr>
        <w:t>投标</w:t>
      </w:r>
      <w:r>
        <w:rPr>
          <w:rFonts w:hint="eastAsia" w:ascii="宋体" w:hAnsi="宋体" w:cs="Helvetica"/>
          <w:b w:val="0"/>
          <w:bCs w:val="0"/>
          <w:color w:val="auto"/>
          <w:kern w:val="0"/>
          <w:sz w:val="24"/>
          <w:highlight w:val="none"/>
        </w:rPr>
        <w:t>，否则按无效处理。</w:t>
      </w:r>
    </w:p>
    <w:p w14:paraId="0DEE039F">
      <w:pPr>
        <w:rPr>
          <w:rFonts w:hint="eastAsia" w:ascii="宋体" w:hAnsi="宋体"/>
          <w:b/>
          <w:sz w:val="32"/>
          <w:szCs w:val="32"/>
          <w:highlight w:val="none"/>
        </w:rPr>
      </w:pPr>
      <w:r>
        <w:rPr>
          <w:rFonts w:hint="eastAsia" w:ascii="宋体" w:hAnsi="宋体"/>
          <w:b/>
          <w:sz w:val="32"/>
          <w:szCs w:val="32"/>
          <w:highlight w:val="none"/>
        </w:rPr>
        <w:br w:type="page"/>
      </w:r>
    </w:p>
    <w:p w14:paraId="1DF44C77">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61EFCFDD">
      <w:pPr>
        <w:tabs>
          <w:tab w:val="left" w:pos="210"/>
        </w:tabs>
        <w:spacing w:line="320" w:lineRule="exact"/>
        <w:rPr>
          <w:rFonts w:ascii="宋体" w:hAnsi="宋体" w:cs="Arial"/>
          <w:b/>
          <w:kern w:val="0"/>
          <w:sz w:val="32"/>
          <w:szCs w:val="32"/>
        </w:rPr>
      </w:pPr>
    </w:p>
    <w:p w14:paraId="08C538E5">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3EF3E0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BD34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CA23C78">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944C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8DC7DA">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4D93FB3">
            <w:pPr>
              <w:tabs>
                <w:tab w:val="left" w:pos="210"/>
              </w:tabs>
              <w:spacing w:line="320" w:lineRule="exact"/>
              <w:jc w:val="center"/>
              <w:rPr>
                <w:rFonts w:ascii="宋体" w:hAnsi="宋体" w:cs="Arial"/>
                <w:kern w:val="0"/>
                <w:sz w:val="24"/>
              </w:rPr>
            </w:pPr>
          </w:p>
          <w:p w14:paraId="087687E9">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410BBC47">
            <w:pPr>
              <w:tabs>
                <w:tab w:val="left" w:pos="210"/>
              </w:tabs>
              <w:spacing w:line="320" w:lineRule="exact"/>
              <w:jc w:val="center"/>
              <w:rPr>
                <w:rFonts w:ascii="宋体" w:hAnsi="宋体" w:cs="Arial"/>
                <w:kern w:val="0"/>
                <w:sz w:val="24"/>
              </w:rPr>
            </w:pPr>
          </w:p>
          <w:p w14:paraId="64C0259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9437B8B">
            <w:pPr>
              <w:tabs>
                <w:tab w:val="left" w:pos="210"/>
              </w:tabs>
              <w:spacing w:line="320" w:lineRule="exact"/>
              <w:jc w:val="center"/>
              <w:rPr>
                <w:rFonts w:ascii="宋体" w:hAnsi="宋体" w:cs="Arial"/>
                <w:kern w:val="0"/>
                <w:sz w:val="24"/>
              </w:rPr>
            </w:pPr>
          </w:p>
          <w:p w14:paraId="28584749">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E6E320D">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4B9FF0E">
            <w:pPr>
              <w:tabs>
                <w:tab w:val="left" w:pos="210"/>
              </w:tabs>
              <w:spacing w:line="320" w:lineRule="exact"/>
              <w:jc w:val="center"/>
              <w:rPr>
                <w:rFonts w:ascii="宋体" w:hAnsi="宋体" w:cs="Arial"/>
                <w:kern w:val="0"/>
                <w:sz w:val="24"/>
              </w:rPr>
            </w:pPr>
          </w:p>
        </w:tc>
      </w:tr>
      <w:tr w14:paraId="2DB5E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8196C82">
            <w:pPr>
              <w:tabs>
                <w:tab w:val="left" w:pos="210"/>
              </w:tabs>
              <w:spacing w:line="320" w:lineRule="exact"/>
              <w:jc w:val="center"/>
              <w:rPr>
                <w:rFonts w:ascii="宋体" w:hAnsi="宋体" w:cs="Arial"/>
                <w:kern w:val="0"/>
                <w:sz w:val="24"/>
              </w:rPr>
            </w:pPr>
          </w:p>
        </w:tc>
        <w:tc>
          <w:tcPr>
            <w:tcW w:w="2342" w:type="dxa"/>
            <w:vAlign w:val="center"/>
          </w:tcPr>
          <w:p w14:paraId="54342979">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1F76B6B">
            <w:pPr>
              <w:tabs>
                <w:tab w:val="left" w:pos="210"/>
              </w:tabs>
              <w:spacing w:line="320" w:lineRule="exact"/>
              <w:jc w:val="center"/>
              <w:rPr>
                <w:rFonts w:ascii="宋体" w:hAnsi="宋体" w:cs="Arial"/>
                <w:kern w:val="0"/>
                <w:sz w:val="24"/>
              </w:rPr>
            </w:pPr>
          </w:p>
        </w:tc>
      </w:tr>
      <w:tr w14:paraId="4F8E4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B400B13">
            <w:pPr>
              <w:tabs>
                <w:tab w:val="left" w:pos="210"/>
              </w:tabs>
              <w:spacing w:line="320" w:lineRule="exact"/>
              <w:jc w:val="center"/>
              <w:rPr>
                <w:rFonts w:ascii="宋体" w:hAnsi="宋体" w:cs="Arial"/>
                <w:kern w:val="0"/>
                <w:sz w:val="24"/>
              </w:rPr>
            </w:pPr>
          </w:p>
        </w:tc>
        <w:tc>
          <w:tcPr>
            <w:tcW w:w="2342" w:type="dxa"/>
            <w:vAlign w:val="center"/>
          </w:tcPr>
          <w:p w14:paraId="6E82272D">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9DA215E">
            <w:pPr>
              <w:tabs>
                <w:tab w:val="left" w:pos="210"/>
              </w:tabs>
              <w:spacing w:line="320" w:lineRule="exact"/>
              <w:jc w:val="center"/>
              <w:rPr>
                <w:rFonts w:ascii="宋体" w:hAnsi="宋体" w:cs="Arial"/>
                <w:kern w:val="0"/>
                <w:sz w:val="24"/>
              </w:rPr>
            </w:pPr>
          </w:p>
        </w:tc>
      </w:tr>
      <w:tr w14:paraId="7ADA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961D3AF">
            <w:pPr>
              <w:tabs>
                <w:tab w:val="left" w:pos="210"/>
              </w:tabs>
              <w:spacing w:line="320" w:lineRule="exact"/>
              <w:jc w:val="center"/>
              <w:rPr>
                <w:rFonts w:ascii="宋体" w:hAnsi="宋体" w:cs="Arial"/>
                <w:kern w:val="0"/>
                <w:sz w:val="24"/>
              </w:rPr>
            </w:pPr>
          </w:p>
        </w:tc>
        <w:tc>
          <w:tcPr>
            <w:tcW w:w="2342" w:type="dxa"/>
            <w:vAlign w:val="center"/>
          </w:tcPr>
          <w:p w14:paraId="17E3B37C">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0A5620C">
            <w:pPr>
              <w:tabs>
                <w:tab w:val="left" w:pos="210"/>
              </w:tabs>
              <w:spacing w:line="320" w:lineRule="exact"/>
              <w:jc w:val="center"/>
              <w:rPr>
                <w:rFonts w:ascii="宋体" w:hAnsi="宋体" w:cs="Arial"/>
                <w:kern w:val="0"/>
                <w:sz w:val="24"/>
              </w:rPr>
            </w:pPr>
          </w:p>
        </w:tc>
      </w:tr>
      <w:tr w14:paraId="1798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D41DD0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867F61D">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1212FF2C">
            <w:pPr>
              <w:tabs>
                <w:tab w:val="left" w:pos="210"/>
              </w:tabs>
              <w:spacing w:line="320" w:lineRule="exact"/>
              <w:jc w:val="center"/>
              <w:rPr>
                <w:rFonts w:ascii="宋体" w:hAnsi="宋体" w:cs="Arial"/>
                <w:kern w:val="0"/>
                <w:sz w:val="24"/>
              </w:rPr>
            </w:pPr>
          </w:p>
        </w:tc>
        <w:tc>
          <w:tcPr>
            <w:tcW w:w="2061" w:type="dxa"/>
            <w:vAlign w:val="center"/>
          </w:tcPr>
          <w:p w14:paraId="7704C539">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67C92836">
            <w:pPr>
              <w:tabs>
                <w:tab w:val="left" w:pos="210"/>
              </w:tabs>
              <w:spacing w:line="320" w:lineRule="exact"/>
              <w:jc w:val="center"/>
              <w:rPr>
                <w:rFonts w:ascii="宋体" w:hAnsi="宋体" w:cs="Arial"/>
                <w:kern w:val="0"/>
                <w:sz w:val="24"/>
              </w:rPr>
            </w:pPr>
          </w:p>
        </w:tc>
      </w:tr>
      <w:tr w14:paraId="62E97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11F9CC5">
            <w:pPr>
              <w:tabs>
                <w:tab w:val="left" w:pos="210"/>
              </w:tabs>
              <w:spacing w:line="320" w:lineRule="exact"/>
              <w:jc w:val="center"/>
              <w:rPr>
                <w:rFonts w:ascii="宋体" w:hAnsi="宋体" w:cs="Arial"/>
                <w:kern w:val="0"/>
                <w:sz w:val="24"/>
              </w:rPr>
            </w:pPr>
          </w:p>
        </w:tc>
        <w:tc>
          <w:tcPr>
            <w:tcW w:w="2342" w:type="dxa"/>
            <w:vAlign w:val="center"/>
          </w:tcPr>
          <w:p w14:paraId="4E500A43">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E79D582">
            <w:pPr>
              <w:tabs>
                <w:tab w:val="left" w:pos="210"/>
              </w:tabs>
              <w:spacing w:line="320" w:lineRule="exact"/>
              <w:jc w:val="center"/>
              <w:rPr>
                <w:rFonts w:ascii="宋体" w:hAnsi="宋体" w:cs="Arial"/>
                <w:kern w:val="0"/>
                <w:sz w:val="24"/>
              </w:rPr>
            </w:pPr>
          </w:p>
        </w:tc>
        <w:tc>
          <w:tcPr>
            <w:tcW w:w="2061" w:type="dxa"/>
            <w:vAlign w:val="center"/>
          </w:tcPr>
          <w:p w14:paraId="14AD723A">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208EB39E">
            <w:pPr>
              <w:tabs>
                <w:tab w:val="left" w:pos="210"/>
              </w:tabs>
              <w:spacing w:line="320" w:lineRule="exact"/>
              <w:jc w:val="center"/>
              <w:rPr>
                <w:rFonts w:ascii="宋体" w:hAnsi="宋体" w:cs="Arial"/>
                <w:kern w:val="0"/>
                <w:sz w:val="24"/>
              </w:rPr>
            </w:pPr>
          </w:p>
        </w:tc>
      </w:tr>
      <w:tr w14:paraId="2367A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8EBB196">
            <w:pPr>
              <w:tabs>
                <w:tab w:val="left" w:pos="210"/>
              </w:tabs>
              <w:spacing w:line="320" w:lineRule="exact"/>
              <w:jc w:val="center"/>
              <w:rPr>
                <w:rFonts w:ascii="宋体" w:hAnsi="宋体" w:cs="Arial"/>
                <w:kern w:val="0"/>
                <w:sz w:val="24"/>
              </w:rPr>
            </w:pPr>
          </w:p>
        </w:tc>
        <w:tc>
          <w:tcPr>
            <w:tcW w:w="2342" w:type="dxa"/>
            <w:vAlign w:val="center"/>
          </w:tcPr>
          <w:p w14:paraId="2FC8E715">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691E1BE">
            <w:pPr>
              <w:tabs>
                <w:tab w:val="left" w:pos="210"/>
              </w:tabs>
              <w:spacing w:line="320" w:lineRule="exact"/>
              <w:jc w:val="center"/>
              <w:rPr>
                <w:rFonts w:ascii="宋体" w:hAnsi="宋体" w:cs="Arial"/>
                <w:kern w:val="0"/>
                <w:sz w:val="24"/>
              </w:rPr>
            </w:pPr>
          </w:p>
        </w:tc>
      </w:tr>
      <w:tr w14:paraId="38638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85E2C1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8E7DE91">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06B9128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BA9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703C367">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932E29D">
            <w:pPr>
              <w:tabs>
                <w:tab w:val="left" w:pos="210"/>
              </w:tabs>
              <w:spacing w:line="320" w:lineRule="exact"/>
              <w:jc w:val="center"/>
              <w:rPr>
                <w:rFonts w:ascii="宋体" w:hAnsi="宋体" w:cs="Arial"/>
                <w:kern w:val="0"/>
                <w:sz w:val="24"/>
              </w:rPr>
            </w:pPr>
          </w:p>
        </w:tc>
        <w:tc>
          <w:tcPr>
            <w:tcW w:w="4297" w:type="dxa"/>
            <w:gridSpan w:val="3"/>
            <w:vAlign w:val="bottom"/>
          </w:tcPr>
          <w:p w14:paraId="72EA3259">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57DBA56">
            <w:pPr>
              <w:tabs>
                <w:tab w:val="left" w:pos="210"/>
              </w:tabs>
              <w:spacing w:line="320" w:lineRule="exact"/>
              <w:jc w:val="center"/>
              <w:rPr>
                <w:rFonts w:ascii="宋体" w:hAnsi="宋体" w:cs="Arial"/>
                <w:kern w:val="0"/>
                <w:sz w:val="24"/>
              </w:rPr>
            </w:pPr>
          </w:p>
          <w:p w14:paraId="4AD87297">
            <w:pPr>
              <w:tabs>
                <w:tab w:val="left" w:pos="210"/>
              </w:tabs>
              <w:spacing w:line="320" w:lineRule="exact"/>
              <w:jc w:val="center"/>
              <w:rPr>
                <w:rFonts w:ascii="宋体" w:hAnsi="宋体" w:cs="Arial"/>
                <w:kern w:val="0"/>
                <w:sz w:val="24"/>
              </w:rPr>
            </w:pPr>
          </w:p>
          <w:p w14:paraId="4172A9A7">
            <w:pPr>
              <w:tabs>
                <w:tab w:val="left" w:pos="210"/>
              </w:tabs>
              <w:spacing w:line="320" w:lineRule="exact"/>
              <w:jc w:val="center"/>
              <w:rPr>
                <w:rFonts w:ascii="宋体" w:hAnsi="宋体" w:cs="Arial"/>
                <w:kern w:val="0"/>
                <w:sz w:val="24"/>
              </w:rPr>
            </w:pPr>
          </w:p>
          <w:p w14:paraId="7EEFE5B7">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310FCA0F">
      <w:pPr>
        <w:tabs>
          <w:tab w:val="left" w:pos="210"/>
        </w:tabs>
        <w:spacing w:line="320" w:lineRule="exact"/>
        <w:jc w:val="left"/>
        <w:rPr>
          <w:rFonts w:ascii="宋体" w:hAnsi="宋体" w:cs="Arial"/>
          <w:b/>
          <w:kern w:val="0"/>
          <w:sz w:val="24"/>
        </w:rPr>
      </w:pPr>
    </w:p>
    <w:p w14:paraId="1F8411F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6BBB0C53">
      <w:pPr>
        <w:tabs>
          <w:tab w:val="left" w:pos="210"/>
        </w:tabs>
        <w:spacing w:line="320" w:lineRule="exact"/>
        <w:jc w:val="center"/>
        <w:rPr>
          <w:rFonts w:ascii="宋体" w:hAnsi="宋体" w:cs="Arial"/>
          <w:b/>
          <w:kern w:val="0"/>
          <w:sz w:val="24"/>
        </w:rPr>
      </w:pPr>
    </w:p>
    <w:p w14:paraId="7E78979D">
      <w:pPr>
        <w:tabs>
          <w:tab w:val="left" w:pos="210"/>
        </w:tabs>
        <w:spacing w:line="320" w:lineRule="exact"/>
        <w:jc w:val="both"/>
        <w:rPr>
          <w:rFonts w:hint="eastAsia" w:ascii="宋体" w:hAnsi="宋体" w:eastAsia="宋体" w:cs="Courier New"/>
          <w:b/>
          <w:bCs/>
          <w:kern w:val="2"/>
          <w:sz w:val="24"/>
          <w:szCs w:val="24"/>
          <w:lang w:val="en-US" w:eastAsia="zh-CN" w:bidi="ar-SA"/>
        </w:rPr>
      </w:pPr>
    </w:p>
    <w:p w14:paraId="2FC48D37">
      <w:pPr>
        <w:tabs>
          <w:tab w:val="left" w:pos="210"/>
        </w:tabs>
        <w:spacing w:line="320" w:lineRule="exact"/>
        <w:jc w:val="both"/>
        <w:rPr>
          <w:rFonts w:ascii="宋体" w:hAnsi="宋体" w:cs="Arial"/>
          <w:b/>
          <w:kern w:val="0"/>
          <w:sz w:val="32"/>
          <w:szCs w:val="32"/>
        </w:rPr>
      </w:pPr>
      <w:r>
        <w:rPr>
          <w:rFonts w:hint="eastAsia" w:ascii="宋体" w:hAnsi="宋体" w:eastAsia="宋体" w:cs="Courier New"/>
          <w:b/>
          <w:bCs/>
          <w:kern w:val="2"/>
          <w:sz w:val="24"/>
          <w:szCs w:val="24"/>
          <w:lang w:val="en-US" w:eastAsia="zh-CN" w:bidi="ar-SA"/>
        </w:rPr>
        <w:t xml:space="preserve">注：如为联合体的，联合体各方均需提供此证明。 </w:t>
      </w:r>
      <w:r>
        <w:rPr>
          <w:rFonts w:ascii="宋体" w:hAnsi="宋体" w:cs="Arial"/>
          <w:b/>
          <w:kern w:val="0"/>
          <w:sz w:val="24"/>
        </w:rPr>
        <w:br w:type="page"/>
      </w:r>
      <w:r>
        <w:rPr>
          <w:rFonts w:hint="eastAsia" w:ascii="宋体" w:hAnsi="宋体" w:cs="Arial"/>
          <w:b/>
          <w:kern w:val="0"/>
          <w:sz w:val="24"/>
          <w:lang w:val="en-US" w:eastAsia="zh-CN"/>
        </w:rPr>
        <w:t xml:space="preserve">                         </w:t>
      </w:r>
      <w:r>
        <w:rPr>
          <w:rFonts w:hint="eastAsia" w:ascii="宋体" w:hAnsi="宋体" w:cs="Arial"/>
          <w:b/>
          <w:kern w:val="0"/>
          <w:sz w:val="32"/>
          <w:szCs w:val="32"/>
        </w:rPr>
        <w:t>法定代表人授权书</w:t>
      </w:r>
    </w:p>
    <w:p w14:paraId="49072E40">
      <w:pPr>
        <w:pStyle w:val="4"/>
        <w:spacing w:line="500" w:lineRule="exact"/>
        <w:rPr>
          <w:rFonts w:hAnsi="宋体"/>
          <w:b/>
          <w:bCs/>
          <w:sz w:val="24"/>
          <w:szCs w:val="24"/>
        </w:rPr>
      </w:pPr>
      <w:r>
        <w:rPr>
          <w:rFonts w:hint="eastAsia" w:hAnsi="宋体"/>
          <w:sz w:val="24"/>
          <w:szCs w:val="24"/>
        </w:rPr>
        <w:t>陕西开源招标有限公司：</w:t>
      </w:r>
    </w:p>
    <w:p w14:paraId="45C33876">
      <w:pPr>
        <w:pStyle w:val="4"/>
        <w:spacing w:line="500" w:lineRule="exact"/>
        <w:ind w:left="-120" w:leftChars="-57" w:firstLine="600" w:firstLineChars="250"/>
        <w:rPr>
          <w:rFonts w:hAnsi="宋体"/>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w:t>
      </w:r>
      <w:r>
        <w:rPr>
          <w:rFonts w:hint="eastAsia" w:hAnsi="宋体" w:eastAsia="宋体" w:cs="Courier New"/>
          <w:color w:val="auto"/>
          <w:sz w:val="24"/>
          <w:szCs w:val="24"/>
          <w:highlight w:val="none"/>
          <w:u w:val="single"/>
        </w:rPr>
        <w:t>项目名称</w:t>
      </w:r>
      <w:r>
        <w:rPr>
          <w:rFonts w:hint="eastAsia" w:hAnsi="宋体" w:eastAsia="宋体" w:cs="Courier New"/>
          <w:color w:val="auto"/>
          <w:sz w:val="24"/>
          <w:szCs w:val="24"/>
          <w:highlight w:val="none"/>
          <w:u w:val="single"/>
          <w:lang w:eastAsia="zh-CN"/>
        </w:rPr>
        <w:t>：</w:t>
      </w:r>
      <w:r>
        <w:rPr>
          <w:rFonts w:hint="eastAsia" w:hAnsi="宋体" w:eastAsia="宋体" w:cs="Courier New"/>
          <w:color w:val="auto"/>
          <w:sz w:val="24"/>
          <w:szCs w:val="24"/>
          <w:highlight w:val="none"/>
          <w:u w:val="single"/>
          <w:lang w:val="en-US" w:eastAsia="zh-CN"/>
        </w:rPr>
        <w:t xml:space="preserve">   </w:t>
      </w:r>
      <w:r>
        <w:rPr>
          <w:rFonts w:hint="eastAsia" w:hAnsi="宋体" w:eastAsia="宋体" w:cs="Courier New"/>
          <w:color w:val="auto"/>
          <w:sz w:val="24"/>
          <w:szCs w:val="24"/>
          <w:highlight w:val="none"/>
          <w:u w:val="single"/>
        </w:rPr>
        <w:t>）</w:t>
      </w:r>
      <w:r>
        <w:rPr>
          <w:rFonts w:hint="eastAsia" w:hAnsi="宋体" w:eastAsia="宋体" w:cs="Courier New"/>
          <w:color w:val="auto"/>
          <w:sz w:val="24"/>
          <w:szCs w:val="24"/>
          <w:highlight w:val="none"/>
        </w:rPr>
        <w:t>（项目编号：</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 xml:space="preserve"> ）的</w:t>
      </w:r>
      <w:r>
        <w:rPr>
          <w:rFonts w:hint="eastAsia" w:hAnsi="宋体" w:eastAsia="宋体" w:cs="Courier New"/>
          <w:color w:val="auto"/>
          <w:sz w:val="24"/>
          <w:szCs w:val="24"/>
          <w:highlight w:val="none"/>
          <w:lang w:val="en-US" w:eastAsia="zh-CN"/>
        </w:rPr>
        <w:t>投标</w:t>
      </w:r>
      <w:r>
        <w:rPr>
          <w:rFonts w:hint="eastAsia" w:hAnsi="宋体" w:eastAsia="宋体" w:cs="Courier New"/>
          <w:color w:val="auto"/>
          <w:sz w:val="24"/>
          <w:szCs w:val="24"/>
          <w:highlight w:val="none"/>
        </w:rPr>
        <w:t>、洽谈、执行等具体事务，签署全部有关文件、文书、协议、合同，本公司对被授权人在本项目中的签名承担全部法律责任。本授权书自</w:t>
      </w:r>
      <w:r>
        <w:rPr>
          <w:rFonts w:hint="eastAsia" w:hAnsi="宋体" w:eastAsia="宋体" w:cs="Courier New"/>
          <w:color w:val="auto"/>
          <w:sz w:val="24"/>
          <w:szCs w:val="24"/>
          <w:highlight w:val="none"/>
          <w:lang w:val="en-US" w:eastAsia="zh-CN"/>
        </w:rPr>
        <w:t>开标</w:t>
      </w:r>
      <w:r>
        <w:rPr>
          <w:rFonts w:hint="eastAsia" w:hAnsi="宋体" w:eastAsia="宋体" w:cs="Courier New"/>
          <w:color w:val="auto"/>
          <w:sz w:val="24"/>
          <w:szCs w:val="24"/>
          <w:highlight w:val="none"/>
        </w:rPr>
        <w:t>之日起计算有效期为</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个日历日。</w:t>
      </w:r>
    </w:p>
    <w:p w14:paraId="66821BE2">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1D833D65">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D2506B8">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6FD6308">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5E31DA24">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B4B1A7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E39E8C5">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AC95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652" w:hRule="atLeast"/>
          <w:jc w:val="center"/>
        </w:trPr>
        <w:tc>
          <w:tcPr>
            <w:tcW w:w="4213" w:type="dxa"/>
            <w:shd w:val="clear" w:color="auto" w:fill="E0E0E0"/>
            <w:vAlign w:val="center"/>
          </w:tcPr>
          <w:p w14:paraId="2C8F4CFB">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4BB7B0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45545D0">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1D518DE8">
      <w:pPr>
        <w:pStyle w:val="4"/>
        <w:numPr>
          <w:ilvl w:val="0"/>
          <w:numId w:val="1"/>
        </w:numPr>
        <w:spacing w:line="460" w:lineRule="exact"/>
        <w:ind w:firstLine="960" w:firstLineChars="400"/>
        <w:rPr>
          <w:rFonts w:hint="eastAsia" w:hAnsi="宋体"/>
          <w:sz w:val="24"/>
          <w:szCs w:val="24"/>
        </w:rPr>
      </w:pPr>
      <w:r>
        <w:rPr>
          <w:rFonts w:hint="eastAsia" w:hAnsi="宋体"/>
          <w:sz w:val="24"/>
          <w:szCs w:val="24"/>
        </w:rPr>
        <w:t>授权书内容填写要明确，文字要工整清楚，涂改无效。</w:t>
      </w:r>
    </w:p>
    <w:p w14:paraId="48956725">
      <w:pPr>
        <w:pStyle w:val="4"/>
        <w:numPr>
          <w:ilvl w:val="0"/>
          <w:numId w:val="0"/>
        </w:numPr>
        <w:spacing w:line="460" w:lineRule="exact"/>
        <w:ind w:firstLine="964" w:firstLineChars="400"/>
        <w:rPr>
          <w:rFonts w:ascii="宋体" w:hAnsi="宋体"/>
          <w:b/>
          <w:sz w:val="32"/>
          <w:szCs w:val="32"/>
        </w:rPr>
      </w:pPr>
      <w:r>
        <w:rPr>
          <w:rFonts w:hint="eastAsia" w:ascii="宋体" w:hAnsi="宋体" w:eastAsia="宋体" w:cs="Courier New"/>
          <w:b/>
          <w:bCs/>
          <w:kern w:val="2"/>
          <w:sz w:val="24"/>
          <w:szCs w:val="24"/>
          <w:lang w:val="en-US" w:eastAsia="zh-CN" w:bidi="ar-SA"/>
        </w:rPr>
        <w:t>3. 本授权书由供应商或联合体牵头方出具。</w:t>
      </w:r>
      <w:r>
        <w:rPr>
          <w:rFonts w:hint="eastAsia" w:ascii="宋体" w:hAnsi="宋体"/>
          <w:b/>
          <w:bCs/>
          <w:sz w:val="32"/>
        </w:rPr>
        <w:br w:type="page"/>
      </w:r>
      <w:r>
        <w:rPr>
          <w:rFonts w:hint="eastAsia" w:ascii="宋体" w:hAnsi="宋体"/>
          <w:b/>
          <w:bCs/>
          <w:sz w:val="32"/>
          <w:lang w:val="en-US" w:eastAsia="zh-CN"/>
        </w:rPr>
        <w:t xml:space="preserve">          </w:t>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3CFB3B1">
      <w:pPr>
        <w:spacing w:line="360" w:lineRule="atLeast"/>
        <w:jc w:val="left"/>
        <w:rPr>
          <w:rFonts w:ascii="宋体" w:hAnsi="宋体"/>
          <w:sz w:val="24"/>
        </w:rPr>
      </w:pPr>
    </w:p>
    <w:p w14:paraId="01DF8BF8">
      <w:pPr>
        <w:spacing w:line="360" w:lineRule="auto"/>
        <w:jc w:val="left"/>
        <w:rPr>
          <w:rFonts w:ascii="宋体" w:hAnsi="宋体"/>
          <w:sz w:val="24"/>
        </w:rPr>
      </w:pPr>
      <w:r>
        <w:rPr>
          <w:rFonts w:hint="eastAsia" w:ascii="宋体" w:hAnsi="宋体" w:cs="Arial"/>
          <w:kern w:val="0"/>
          <w:sz w:val="24"/>
        </w:rPr>
        <w:t>致：陕西开源招标有限公司</w:t>
      </w:r>
    </w:p>
    <w:p w14:paraId="35CD399C">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6ABC421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15828C5">
      <w:pPr>
        <w:spacing w:line="360" w:lineRule="auto"/>
        <w:jc w:val="left"/>
        <w:rPr>
          <w:rFonts w:ascii="宋体" w:hAnsi="宋体"/>
          <w:b/>
          <w:sz w:val="32"/>
          <w:szCs w:val="32"/>
        </w:rPr>
      </w:pPr>
    </w:p>
    <w:p w14:paraId="0F16E044">
      <w:pPr>
        <w:spacing w:line="360" w:lineRule="auto"/>
        <w:ind w:firstLine="480" w:firstLineChars="200"/>
        <w:jc w:val="left"/>
        <w:rPr>
          <w:rFonts w:ascii="宋体" w:hAnsi="宋体"/>
          <w:sz w:val="24"/>
        </w:rPr>
      </w:pPr>
      <w:r>
        <w:rPr>
          <w:rFonts w:hint="eastAsia" w:ascii="宋体" w:hAnsi="宋体"/>
          <w:sz w:val="24"/>
        </w:rPr>
        <w:t>特此声明！</w:t>
      </w:r>
    </w:p>
    <w:p w14:paraId="79541ED9">
      <w:pPr>
        <w:spacing w:line="360" w:lineRule="auto"/>
        <w:ind w:firstLine="480" w:firstLineChars="200"/>
        <w:jc w:val="left"/>
        <w:rPr>
          <w:rFonts w:ascii="宋体" w:hAnsi="宋体"/>
          <w:sz w:val="24"/>
        </w:rPr>
      </w:pPr>
    </w:p>
    <w:p w14:paraId="65940881">
      <w:pPr>
        <w:spacing w:line="480" w:lineRule="auto"/>
        <w:ind w:firstLine="480" w:firstLineChars="200"/>
        <w:jc w:val="left"/>
        <w:rPr>
          <w:rFonts w:ascii="宋体" w:hAnsi="宋体"/>
          <w:sz w:val="24"/>
        </w:rPr>
      </w:pPr>
    </w:p>
    <w:p w14:paraId="788E3D0B">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68AFEA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37EF6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3F7C877">
      <w:pPr>
        <w:spacing w:line="480" w:lineRule="auto"/>
        <w:ind w:firstLine="480" w:firstLineChars="200"/>
        <w:jc w:val="left"/>
        <w:rPr>
          <w:rFonts w:ascii="宋体" w:hAnsi="宋体"/>
          <w:sz w:val="24"/>
        </w:rPr>
      </w:pPr>
    </w:p>
    <w:p w14:paraId="55309B2D">
      <w:pPr>
        <w:spacing w:line="480" w:lineRule="auto"/>
        <w:ind w:firstLine="480" w:firstLineChars="200"/>
        <w:jc w:val="left"/>
        <w:rPr>
          <w:rFonts w:ascii="宋体" w:hAnsi="宋体"/>
          <w:sz w:val="24"/>
        </w:rPr>
      </w:pPr>
    </w:p>
    <w:p w14:paraId="0BD974A6">
      <w:pPr>
        <w:spacing w:line="360" w:lineRule="atLeast"/>
        <w:jc w:val="both"/>
        <w:rPr>
          <w:rFonts w:ascii="宋体" w:hAnsi="宋体"/>
          <w:b/>
          <w:sz w:val="32"/>
          <w:szCs w:val="32"/>
        </w:rPr>
      </w:pPr>
      <w:r>
        <w:rPr>
          <w:rFonts w:hint="eastAsia" w:ascii="宋体" w:hAnsi="宋体" w:eastAsia="宋体" w:cs="Courier New"/>
          <w:b/>
          <w:bCs/>
          <w:kern w:val="2"/>
          <w:sz w:val="24"/>
          <w:szCs w:val="24"/>
          <w:lang w:val="en-US" w:eastAsia="zh-CN" w:bidi="ar-SA"/>
        </w:rPr>
        <w:t xml:space="preserve">注：如为联合体的，联合体各方均需提供此证明。 </w:t>
      </w:r>
      <w:r>
        <w:rPr>
          <w:rFonts w:ascii="宋体" w:hAnsi="宋体"/>
          <w:sz w:val="24"/>
        </w:rPr>
        <w:br w:type="page"/>
      </w:r>
      <w:r>
        <w:rPr>
          <w:rFonts w:hint="eastAsia" w:ascii="宋体" w:hAnsi="宋体"/>
          <w:sz w:val="24"/>
          <w:lang w:val="en-US" w:eastAsia="zh-CN"/>
        </w:rPr>
        <w:t xml:space="preserve">              </w:t>
      </w:r>
      <w:r>
        <w:rPr>
          <w:rFonts w:hint="eastAsia"/>
          <w:b/>
          <w:sz w:val="32"/>
          <w:szCs w:val="32"/>
        </w:rPr>
        <w:t>投标人</w:t>
      </w:r>
      <w:r>
        <w:rPr>
          <w:rFonts w:hint="eastAsia" w:ascii="宋体" w:hAnsi="宋体"/>
          <w:b/>
          <w:sz w:val="32"/>
          <w:szCs w:val="32"/>
        </w:rPr>
        <w:t>直接控股和管理关系清单</w:t>
      </w:r>
    </w:p>
    <w:p w14:paraId="651BCE15">
      <w:pPr>
        <w:pStyle w:val="2"/>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CF3A1C8">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75A9A7E7">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73FA9CC1">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2A73AE29">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6E631B7B">
            <w:pPr>
              <w:jc w:val="center"/>
              <w:rPr>
                <w:sz w:val="24"/>
              </w:rPr>
            </w:pPr>
            <w:r>
              <w:rPr>
                <w:rFonts w:hint="eastAsia"/>
                <w:sz w:val="24"/>
              </w:rPr>
              <w:t>股权比例</w:t>
            </w:r>
          </w:p>
        </w:tc>
      </w:tr>
      <w:tr w14:paraId="686A96D3">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5333D75C">
            <w:pPr>
              <w:rPr>
                <w:sz w:val="24"/>
              </w:rPr>
            </w:pPr>
          </w:p>
        </w:tc>
        <w:tc>
          <w:tcPr>
            <w:tcW w:w="1012" w:type="pct"/>
            <w:vMerge w:val="restart"/>
            <w:tcBorders>
              <w:top w:val="nil"/>
              <w:left w:val="single" w:color="000000" w:sz="8" w:space="0"/>
              <w:bottom w:val="nil"/>
              <w:right w:val="single" w:color="000000" w:sz="8" w:space="0"/>
            </w:tcBorders>
            <w:vAlign w:val="center"/>
          </w:tcPr>
          <w:p w14:paraId="442CAAC7">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6C8F562B">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45A84CA5">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2C7BC53C">
            <w:pPr>
              <w:rPr>
                <w:sz w:val="24"/>
              </w:rPr>
            </w:pPr>
          </w:p>
        </w:tc>
      </w:tr>
      <w:tr w14:paraId="61993AD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245A4C4A">
            <w:pPr>
              <w:rPr>
                <w:sz w:val="24"/>
              </w:rPr>
            </w:pPr>
          </w:p>
        </w:tc>
        <w:tc>
          <w:tcPr>
            <w:tcW w:w="1012" w:type="pct"/>
            <w:vMerge w:val="continue"/>
            <w:tcBorders>
              <w:top w:val="nil"/>
              <w:left w:val="single" w:color="000000" w:sz="8" w:space="0"/>
              <w:bottom w:val="nil"/>
              <w:right w:val="single" w:color="000000" w:sz="8" w:space="0"/>
            </w:tcBorders>
            <w:vAlign w:val="center"/>
          </w:tcPr>
          <w:p w14:paraId="624B9739">
            <w:pPr>
              <w:rPr>
                <w:sz w:val="24"/>
              </w:rPr>
            </w:pPr>
          </w:p>
        </w:tc>
        <w:tc>
          <w:tcPr>
            <w:tcW w:w="904" w:type="pct"/>
            <w:tcBorders>
              <w:top w:val="nil"/>
              <w:left w:val="single" w:color="000000" w:sz="8" w:space="0"/>
              <w:bottom w:val="single" w:color="000000" w:sz="8" w:space="0"/>
              <w:right w:val="single" w:color="000000" w:sz="8" w:space="0"/>
            </w:tcBorders>
            <w:vAlign w:val="center"/>
          </w:tcPr>
          <w:p w14:paraId="1175DB3F">
            <w:pPr>
              <w:rPr>
                <w:sz w:val="24"/>
              </w:rPr>
            </w:pPr>
          </w:p>
        </w:tc>
        <w:tc>
          <w:tcPr>
            <w:tcW w:w="1008" w:type="pct"/>
            <w:tcBorders>
              <w:top w:val="nil"/>
              <w:left w:val="nil"/>
              <w:bottom w:val="single" w:color="000000" w:sz="8" w:space="0"/>
              <w:right w:val="single" w:color="000000" w:sz="8" w:space="0"/>
            </w:tcBorders>
            <w:vAlign w:val="center"/>
          </w:tcPr>
          <w:p w14:paraId="77D03F19">
            <w:pPr>
              <w:rPr>
                <w:sz w:val="24"/>
              </w:rPr>
            </w:pPr>
          </w:p>
        </w:tc>
        <w:tc>
          <w:tcPr>
            <w:tcW w:w="1061" w:type="pct"/>
            <w:tcBorders>
              <w:top w:val="nil"/>
              <w:left w:val="nil"/>
              <w:bottom w:val="single" w:color="000000" w:sz="8" w:space="0"/>
              <w:right w:val="single" w:color="000000" w:sz="8" w:space="0"/>
            </w:tcBorders>
            <w:vAlign w:val="center"/>
          </w:tcPr>
          <w:p w14:paraId="54F6BA22">
            <w:pPr>
              <w:rPr>
                <w:sz w:val="24"/>
              </w:rPr>
            </w:pPr>
          </w:p>
        </w:tc>
      </w:tr>
      <w:tr w14:paraId="627C38D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D4FB31E">
            <w:pPr>
              <w:rPr>
                <w:sz w:val="24"/>
              </w:rPr>
            </w:pPr>
          </w:p>
        </w:tc>
        <w:tc>
          <w:tcPr>
            <w:tcW w:w="1012" w:type="pct"/>
            <w:vMerge w:val="continue"/>
            <w:tcBorders>
              <w:top w:val="nil"/>
              <w:left w:val="single" w:color="000000" w:sz="8" w:space="0"/>
              <w:bottom w:val="nil"/>
              <w:right w:val="single" w:color="000000" w:sz="8" w:space="0"/>
            </w:tcBorders>
            <w:vAlign w:val="center"/>
          </w:tcPr>
          <w:p w14:paraId="193164B1">
            <w:pPr>
              <w:rPr>
                <w:sz w:val="24"/>
              </w:rPr>
            </w:pPr>
          </w:p>
        </w:tc>
        <w:tc>
          <w:tcPr>
            <w:tcW w:w="904" w:type="pct"/>
            <w:tcBorders>
              <w:top w:val="nil"/>
              <w:left w:val="single" w:color="000000" w:sz="8" w:space="0"/>
              <w:bottom w:val="single" w:color="000000" w:sz="8" w:space="0"/>
              <w:right w:val="single" w:color="000000" w:sz="8" w:space="0"/>
            </w:tcBorders>
            <w:vAlign w:val="center"/>
          </w:tcPr>
          <w:p w14:paraId="5984765F">
            <w:pPr>
              <w:rPr>
                <w:sz w:val="24"/>
              </w:rPr>
            </w:pPr>
          </w:p>
        </w:tc>
        <w:tc>
          <w:tcPr>
            <w:tcW w:w="1008" w:type="pct"/>
            <w:tcBorders>
              <w:top w:val="nil"/>
              <w:left w:val="nil"/>
              <w:bottom w:val="single" w:color="000000" w:sz="8" w:space="0"/>
              <w:right w:val="single" w:color="000000" w:sz="8" w:space="0"/>
            </w:tcBorders>
            <w:vAlign w:val="center"/>
          </w:tcPr>
          <w:p w14:paraId="5DA1F4AE">
            <w:pPr>
              <w:rPr>
                <w:sz w:val="24"/>
              </w:rPr>
            </w:pPr>
          </w:p>
        </w:tc>
        <w:tc>
          <w:tcPr>
            <w:tcW w:w="1061" w:type="pct"/>
            <w:tcBorders>
              <w:top w:val="nil"/>
              <w:left w:val="nil"/>
              <w:bottom w:val="single" w:color="000000" w:sz="8" w:space="0"/>
              <w:right w:val="single" w:color="000000" w:sz="8" w:space="0"/>
            </w:tcBorders>
            <w:vAlign w:val="center"/>
          </w:tcPr>
          <w:p w14:paraId="089817FB">
            <w:pPr>
              <w:rPr>
                <w:sz w:val="24"/>
              </w:rPr>
            </w:pPr>
          </w:p>
        </w:tc>
      </w:tr>
      <w:tr w14:paraId="46908A7D">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CEA2C71">
            <w:pPr>
              <w:rPr>
                <w:sz w:val="24"/>
              </w:rPr>
            </w:pPr>
          </w:p>
        </w:tc>
        <w:tc>
          <w:tcPr>
            <w:tcW w:w="1012" w:type="pct"/>
            <w:vMerge w:val="continue"/>
            <w:tcBorders>
              <w:top w:val="nil"/>
              <w:left w:val="single" w:color="000000" w:sz="8" w:space="0"/>
              <w:bottom w:val="nil"/>
              <w:right w:val="single" w:color="000000" w:sz="8" w:space="0"/>
            </w:tcBorders>
            <w:vAlign w:val="center"/>
          </w:tcPr>
          <w:p w14:paraId="3B934845">
            <w:pPr>
              <w:rPr>
                <w:sz w:val="24"/>
              </w:rPr>
            </w:pPr>
          </w:p>
        </w:tc>
        <w:tc>
          <w:tcPr>
            <w:tcW w:w="904" w:type="pct"/>
            <w:tcBorders>
              <w:top w:val="nil"/>
              <w:left w:val="single" w:color="000000" w:sz="8" w:space="0"/>
              <w:bottom w:val="nil"/>
              <w:right w:val="single" w:color="000000" w:sz="8" w:space="0"/>
            </w:tcBorders>
            <w:vAlign w:val="center"/>
          </w:tcPr>
          <w:p w14:paraId="7D0EE992">
            <w:pPr>
              <w:rPr>
                <w:sz w:val="24"/>
              </w:rPr>
            </w:pPr>
            <w:r>
              <w:rPr>
                <w:rFonts w:hint="eastAsia"/>
                <w:sz w:val="24"/>
              </w:rPr>
              <w:t>…</w:t>
            </w:r>
          </w:p>
        </w:tc>
        <w:tc>
          <w:tcPr>
            <w:tcW w:w="1008" w:type="pct"/>
            <w:tcBorders>
              <w:top w:val="nil"/>
              <w:left w:val="nil"/>
              <w:bottom w:val="nil"/>
              <w:right w:val="single" w:color="000000" w:sz="8" w:space="0"/>
            </w:tcBorders>
            <w:vAlign w:val="center"/>
          </w:tcPr>
          <w:p w14:paraId="5A340728">
            <w:pPr>
              <w:rPr>
                <w:sz w:val="24"/>
              </w:rPr>
            </w:pPr>
            <w:r>
              <w:rPr>
                <w:rFonts w:hint="eastAsia"/>
                <w:sz w:val="24"/>
              </w:rPr>
              <w:t>…</w:t>
            </w:r>
          </w:p>
        </w:tc>
        <w:tc>
          <w:tcPr>
            <w:tcW w:w="1061" w:type="pct"/>
            <w:tcBorders>
              <w:top w:val="nil"/>
              <w:left w:val="nil"/>
              <w:bottom w:val="nil"/>
              <w:right w:val="single" w:color="000000" w:sz="8" w:space="0"/>
            </w:tcBorders>
            <w:noWrap/>
            <w:vAlign w:val="center"/>
          </w:tcPr>
          <w:p w14:paraId="29F99D6F">
            <w:pPr>
              <w:rPr>
                <w:sz w:val="24"/>
              </w:rPr>
            </w:pPr>
            <w:r>
              <w:rPr>
                <w:rFonts w:hint="eastAsia"/>
                <w:sz w:val="24"/>
              </w:rPr>
              <w:t>…</w:t>
            </w:r>
          </w:p>
        </w:tc>
      </w:tr>
      <w:tr w14:paraId="4C698A2F">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0014F423">
            <w:pPr>
              <w:rPr>
                <w:sz w:val="24"/>
              </w:rPr>
            </w:pPr>
            <w:r>
              <w:rPr>
                <w:rFonts w:hint="eastAsia"/>
                <w:sz w:val="24"/>
              </w:rPr>
              <w:t>备注：本表内容须根据投标人性质如实填写，表内“/”为选择内容，请删除与投标人性质无关的选项。</w:t>
            </w:r>
          </w:p>
        </w:tc>
      </w:tr>
    </w:tbl>
    <w:p w14:paraId="6A4755FD">
      <w:pPr>
        <w:pStyle w:val="2"/>
        <w:rPr>
          <w:color w:val="auto"/>
        </w:rPr>
      </w:pPr>
    </w:p>
    <w:p w14:paraId="68C49214">
      <w:pPr>
        <w:rPr>
          <w:sz w:val="24"/>
        </w:rPr>
      </w:pPr>
    </w:p>
    <w:p w14:paraId="25B09AE3">
      <w:pPr>
        <w:spacing w:line="480" w:lineRule="auto"/>
        <w:ind w:firstLine="480" w:firstLineChars="200"/>
        <w:jc w:val="left"/>
        <w:rPr>
          <w:rFonts w:ascii="宋体" w:hAnsi="宋体"/>
          <w:sz w:val="24"/>
        </w:rPr>
      </w:pPr>
    </w:p>
    <w:p w14:paraId="6FE5B041">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7ED077B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24CC0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E9DF7E0"/>
    <w:p w14:paraId="3F708411">
      <w:pPr>
        <w:spacing w:line="360" w:lineRule="atLeast"/>
      </w:pPr>
    </w:p>
    <w:p w14:paraId="163CC61E">
      <w:pPr>
        <w:spacing w:line="360" w:lineRule="atLeast"/>
        <w:jc w:val="both"/>
      </w:pPr>
      <w:r>
        <w:rPr>
          <w:rFonts w:hint="eastAsia" w:ascii="宋体" w:hAnsi="宋体" w:eastAsia="宋体" w:cs="Courier New"/>
          <w:b/>
          <w:bCs/>
          <w:kern w:val="2"/>
          <w:sz w:val="24"/>
          <w:szCs w:val="24"/>
          <w:lang w:val="en-US" w:eastAsia="zh-CN" w:bidi="ar-SA"/>
        </w:rPr>
        <w:t xml:space="preserve">注：如为联合体的，联合体各方均需提供此证明。 </w:t>
      </w:r>
      <w:r>
        <w:br w:type="page"/>
      </w:r>
    </w:p>
    <w:p w14:paraId="2235908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3AB436B7">
      <w:pPr>
        <w:spacing w:line="360" w:lineRule="atLeast"/>
        <w:jc w:val="left"/>
        <w:rPr>
          <w:rFonts w:ascii="宋体" w:hAnsi="宋体"/>
          <w:sz w:val="24"/>
        </w:rPr>
      </w:pPr>
    </w:p>
    <w:p w14:paraId="3885F183">
      <w:pPr>
        <w:spacing w:line="360" w:lineRule="auto"/>
        <w:jc w:val="left"/>
        <w:rPr>
          <w:rFonts w:ascii="宋体" w:hAnsi="宋体"/>
          <w:sz w:val="24"/>
        </w:rPr>
      </w:pPr>
      <w:r>
        <w:rPr>
          <w:rFonts w:hint="eastAsia" w:ascii="宋体" w:hAnsi="宋体" w:cs="Arial"/>
          <w:kern w:val="0"/>
          <w:sz w:val="24"/>
        </w:rPr>
        <w:t>致：陕西开源招标有限公司</w:t>
      </w:r>
    </w:p>
    <w:p w14:paraId="037194C8">
      <w:pPr>
        <w:spacing w:line="360" w:lineRule="auto"/>
        <w:jc w:val="left"/>
        <w:rPr>
          <w:rFonts w:ascii="宋体" w:hAnsi="宋体"/>
          <w:sz w:val="24"/>
        </w:rPr>
      </w:pPr>
      <w:r>
        <w:rPr>
          <w:rFonts w:hint="eastAsia" w:ascii="宋体" w:hAnsi="宋体"/>
          <w:sz w:val="24"/>
        </w:rPr>
        <w:t xml:space="preserve">      </w:t>
      </w:r>
    </w:p>
    <w:p w14:paraId="6F4A7180">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1FF504E">
      <w:pPr>
        <w:pStyle w:val="2"/>
      </w:pPr>
    </w:p>
    <w:p w14:paraId="7BCA7750">
      <w:pPr>
        <w:spacing w:line="360" w:lineRule="auto"/>
        <w:ind w:firstLine="480" w:firstLineChars="200"/>
        <w:jc w:val="left"/>
        <w:rPr>
          <w:rFonts w:ascii="宋体" w:hAnsi="宋体"/>
          <w:sz w:val="24"/>
        </w:rPr>
      </w:pPr>
      <w:r>
        <w:rPr>
          <w:rFonts w:hint="eastAsia" w:ascii="宋体" w:hAnsi="宋体"/>
          <w:sz w:val="24"/>
        </w:rPr>
        <w:t>特此声明！</w:t>
      </w:r>
    </w:p>
    <w:p w14:paraId="43AA5611">
      <w:pPr>
        <w:spacing w:line="360" w:lineRule="auto"/>
        <w:ind w:firstLine="480" w:firstLineChars="200"/>
        <w:jc w:val="left"/>
        <w:rPr>
          <w:rFonts w:ascii="宋体" w:hAnsi="宋体"/>
          <w:sz w:val="24"/>
        </w:rPr>
      </w:pPr>
    </w:p>
    <w:p w14:paraId="69BBA8B6">
      <w:pPr>
        <w:spacing w:line="480" w:lineRule="auto"/>
        <w:ind w:firstLine="480" w:firstLineChars="200"/>
        <w:jc w:val="left"/>
        <w:rPr>
          <w:rFonts w:ascii="宋体" w:hAnsi="宋体"/>
          <w:sz w:val="24"/>
        </w:rPr>
      </w:pPr>
    </w:p>
    <w:p w14:paraId="56D8511E">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486212C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7C5E3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DFF6F85">
      <w:pPr>
        <w:spacing w:line="360" w:lineRule="atLeast"/>
        <w:jc w:val="center"/>
      </w:pPr>
    </w:p>
    <w:p w14:paraId="7E2DE19C">
      <w:pPr>
        <w:widowControl/>
        <w:spacing w:line="240" w:lineRule="auto"/>
        <w:jc w:val="left"/>
        <w:rPr>
          <w:rFonts w:hint="eastAsia" w:ascii="宋体" w:hAnsi="宋体" w:eastAsia="宋体" w:cs="Courier New"/>
          <w:b/>
          <w:bCs/>
          <w:kern w:val="2"/>
          <w:sz w:val="24"/>
          <w:szCs w:val="24"/>
          <w:lang w:val="en-US" w:eastAsia="zh-CN" w:bidi="ar-SA"/>
        </w:rPr>
      </w:pPr>
    </w:p>
    <w:p w14:paraId="049B2D7C">
      <w:pPr>
        <w:widowControl/>
        <w:spacing w:line="240" w:lineRule="auto"/>
        <w:jc w:val="left"/>
        <w:rPr>
          <w:rFonts w:hint="eastAsia" w:ascii="宋体" w:hAnsi="宋体" w:eastAsia="宋体" w:cs="Courier New"/>
          <w:b/>
          <w:bCs/>
          <w:kern w:val="2"/>
          <w:sz w:val="24"/>
          <w:szCs w:val="24"/>
          <w:lang w:val="en-US" w:eastAsia="zh-CN" w:bidi="ar-SA"/>
        </w:rPr>
      </w:pPr>
    </w:p>
    <w:p w14:paraId="48C877AF">
      <w:pPr>
        <w:widowControl/>
        <w:spacing w:line="240" w:lineRule="auto"/>
        <w:jc w:val="left"/>
      </w:pPr>
      <w:r>
        <w:rPr>
          <w:rFonts w:hint="eastAsia" w:ascii="宋体" w:hAnsi="宋体" w:eastAsia="宋体" w:cs="Courier New"/>
          <w:b/>
          <w:bCs/>
          <w:kern w:val="2"/>
          <w:sz w:val="24"/>
          <w:szCs w:val="24"/>
          <w:lang w:val="en-US" w:eastAsia="zh-CN" w:bidi="ar-SA"/>
        </w:rPr>
        <w:t xml:space="preserve">注：如为联合体的，联合体各方均需提供此证明。 </w:t>
      </w:r>
      <w:r>
        <w:br w:type="page"/>
      </w:r>
    </w:p>
    <w:p w14:paraId="19807D7E">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w:t>
      </w:r>
      <w:r>
        <w:rPr>
          <w:rFonts w:ascii="宋体" w:hAnsi="宋体" w:cs="仿宋"/>
          <w:b/>
          <w:bCs/>
          <w:color w:val="auto"/>
          <w:kern w:val="0"/>
          <w:sz w:val="28"/>
          <w:szCs w:val="28"/>
          <w:highlight w:val="none"/>
        </w:rPr>
        <w:t>明函（工程）</w:t>
      </w:r>
    </w:p>
    <w:p w14:paraId="5D1625A3">
      <w:pPr>
        <w:adjustRightInd w:val="0"/>
        <w:snapToGrid w:val="0"/>
        <w:spacing w:line="360" w:lineRule="auto"/>
        <w:ind w:firstLine="484" w:firstLineChars="202"/>
        <w:jc w:val="left"/>
        <w:rPr>
          <w:rFonts w:ascii="宋体" w:hAnsi="宋体"/>
          <w:sz w:val="24"/>
          <w:highlight w:val="none"/>
        </w:rPr>
      </w:pPr>
    </w:p>
    <w:p w14:paraId="1F680CF1">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29287C4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73A998A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6753DD83">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05E95A2D">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059CD6EA">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198DF411">
      <w:pPr>
        <w:pStyle w:val="2"/>
        <w:rPr>
          <w:rFonts w:ascii="宋体" w:hAnsi="宋体"/>
          <w:color w:val="auto"/>
          <w:highlight w:val="none"/>
        </w:rPr>
      </w:pPr>
    </w:p>
    <w:p w14:paraId="6A048E33">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5E0369D7">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5D0ABE63">
      <w:pPr>
        <w:tabs>
          <w:tab w:val="left" w:pos="1755"/>
        </w:tabs>
        <w:spacing w:line="500" w:lineRule="atLeast"/>
        <w:rPr>
          <w:rFonts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1EA0DE96">
      <w:pPr>
        <w:tabs>
          <w:tab w:val="left" w:pos="1755"/>
        </w:tabs>
        <w:spacing w:line="500" w:lineRule="atLeast"/>
        <w:jc w:val="center"/>
        <w:rPr>
          <w:rFonts w:ascii="仿宋" w:hAnsi="仿宋" w:eastAsia="仿宋" w:cs="仿宋"/>
          <w:b/>
          <w:bCs/>
          <w:sz w:val="32"/>
          <w:szCs w:val="32"/>
          <w:highlight w:val="none"/>
        </w:rPr>
      </w:pPr>
    </w:p>
    <w:p w14:paraId="2D81452B">
      <w:pPr>
        <w:tabs>
          <w:tab w:val="left" w:pos="1755"/>
        </w:tabs>
        <w:spacing w:line="500" w:lineRule="atLeast"/>
        <w:jc w:val="both"/>
        <w:rPr>
          <w:rFonts w:ascii="仿宋" w:hAnsi="仿宋" w:eastAsia="仿宋" w:cs="仿宋"/>
          <w:b/>
          <w:bCs/>
          <w:sz w:val="32"/>
          <w:szCs w:val="32"/>
          <w:highlight w:val="yellow"/>
        </w:rPr>
      </w:pPr>
      <w:r>
        <w:rPr>
          <w:rFonts w:hint="eastAsia" w:ascii="宋体" w:hAnsi="宋体"/>
          <w:b/>
          <w:bCs/>
          <w:sz w:val="24"/>
        </w:rPr>
        <w:t xml:space="preserve">注：如为联合体的，联合体各方均需提供此证明。 </w:t>
      </w:r>
    </w:p>
    <w:p w14:paraId="3423A2A8">
      <w:pPr>
        <w:tabs>
          <w:tab w:val="left" w:pos="1755"/>
        </w:tabs>
        <w:spacing w:line="500" w:lineRule="atLeast"/>
        <w:rPr>
          <w:rFonts w:ascii="宋体" w:hAnsi="宋体" w:cs="仿宋"/>
          <w:b/>
          <w:bCs/>
          <w:sz w:val="32"/>
          <w:szCs w:val="32"/>
          <w:highlight w:val="yellow"/>
        </w:rPr>
      </w:pPr>
    </w:p>
    <w:p w14:paraId="4F8B6A2B">
      <w:pPr>
        <w:tabs>
          <w:tab w:val="left" w:pos="1755"/>
        </w:tabs>
        <w:spacing w:line="500" w:lineRule="atLeast"/>
        <w:rPr>
          <w:rFonts w:ascii="宋体" w:hAnsi="宋体" w:cs="仿宋"/>
          <w:b/>
          <w:bCs/>
          <w:sz w:val="32"/>
          <w:szCs w:val="32"/>
          <w:highlight w:val="yellow"/>
        </w:rPr>
      </w:pPr>
    </w:p>
    <w:p w14:paraId="6CE6894E">
      <w:pPr>
        <w:tabs>
          <w:tab w:val="left" w:pos="1755"/>
        </w:tabs>
        <w:spacing w:line="500" w:lineRule="atLeast"/>
        <w:rPr>
          <w:rFonts w:ascii="宋体" w:hAnsi="宋体" w:cs="仿宋"/>
          <w:b/>
          <w:bCs/>
          <w:sz w:val="32"/>
          <w:szCs w:val="32"/>
          <w:highlight w:val="yellow"/>
        </w:rPr>
      </w:pPr>
    </w:p>
    <w:p w14:paraId="5A39D7C5">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FA5DED3">
      <w:pPr>
        <w:spacing w:line="360" w:lineRule="auto"/>
        <w:rPr>
          <w:rFonts w:ascii="宋体" w:hAnsi="宋体"/>
          <w:b/>
          <w:spacing w:val="6"/>
          <w:sz w:val="32"/>
          <w:szCs w:val="32"/>
          <w:highlight w:val="none"/>
          <w:shd w:val="pct10" w:color="auto" w:fill="FFFFFF"/>
        </w:rPr>
      </w:pPr>
    </w:p>
    <w:p w14:paraId="58E64371">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10F80832">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6C96FBB1">
      <w:pPr>
        <w:spacing w:line="360" w:lineRule="auto"/>
        <w:ind w:firstLine="480" w:firstLineChars="200"/>
        <w:rPr>
          <w:rFonts w:ascii="宋体" w:hAnsi="宋体"/>
          <w:sz w:val="24"/>
          <w:highlight w:val="none"/>
        </w:rPr>
      </w:pPr>
    </w:p>
    <w:p w14:paraId="64ECD5E3">
      <w:pPr>
        <w:spacing w:line="360" w:lineRule="auto"/>
        <w:ind w:firstLine="480" w:firstLineChars="200"/>
        <w:rPr>
          <w:rFonts w:ascii="宋体" w:hAnsi="宋体"/>
          <w:sz w:val="24"/>
          <w:highlight w:val="none"/>
        </w:rPr>
      </w:pPr>
    </w:p>
    <w:p w14:paraId="1E407AB8">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3D76175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49948B6A">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B2D226E">
      <w:pPr>
        <w:tabs>
          <w:tab w:val="left" w:pos="4860"/>
        </w:tabs>
        <w:spacing w:line="360" w:lineRule="auto"/>
        <w:ind w:right="1560" w:firstLine="480" w:firstLineChars="200"/>
        <w:jc w:val="center"/>
        <w:rPr>
          <w:rFonts w:ascii="宋体" w:hAnsi="宋体"/>
          <w:sz w:val="24"/>
          <w:highlight w:val="none"/>
        </w:rPr>
      </w:pPr>
    </w:p>
    <w:p w14:paraId="571893A1">
      <w:pPr>
        <w:spacing w:line="360" w:lineRule="auto"/>
        <w:ind w:firstLine="506" w:firstLineChars="200"/>
        <w:rPr>
          <w:rFonts w:ascii="宋体" w:hAnsi="宋体"/>
          <w:b/>
          <w:spacing w:val="6"/>
          <w:sz w:val="24"/>
          <w:highlight w:val="none"/>
          <w:shd w:val="pct10" w:color="auto" w:fill="FFFFFF"/>
        </w:rPr>
      </w:pPr>
    </w:p>
    <w:p w14:paraId="79233B91">
      <w:pPr>
        <w:spacing w:line="360" w:lineRule="auto"/>
        <w:ind w:firstLine="506" w:firstLineChars="200"/>
        <w:rPr>
          <w:rFonts w:ascii="宋体" w:hAnsi="宋体"/>
          <w:b/>
          <w:spacing w:val="6"/>
          <w:sz w:val="24"/>
          <w:highlight w:val="none"/>
          <w:shd w:val="pct10" w:color="auto" w:fill="FFFFFF"/>
        </w:rPr>
      </w:pPr>
    </w:p>
    <w:p w14:paraId="07C718C1">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417BB29E">
      <w:pPr>
        <w:rPr>
          <w:rFonts w:ascii="宋体" w:hAnsi="宋体" w:cs="仿宋"/>
          <w:b/>
          <w:bCs/>
          <w:sz w:val="32"/>
          <w:szCs w:val="32"/>
          <w:highlight w:val="none"/>
        </w:rPr>
      </w:pPr>
    </w:p>
    <w:p w14:paraId="1BDC6E9B">
      <w:pPr>
        <w:jc w:val="both"/>
        <w:rPr>
          <w:rFonts w:ascii="宋体" w:hAnsi="宋体" w:cs="仿宋"/>
          <w:b/>
          <w:bCs/>
          <w:sz w:val="28"/>
          <w:szCs w:val="28"/>
          <w:highlight w:val="none"/>
        </w:rPr>
      </w:pPr>
      <w:r>
        <w:rPr>
          <w:rFonts w:hint="eastAsia" w:ascii="宋体" w:hAnsi="宋体"/>
          <w:b/>
          <w:bCs/>
          <w:sz w:val="24"/>
        </w:rPr>
        <w:t xml:space="preserve">注：如为联合体的，联合体各方均需提供此证明。 </w:t>
      </w:r>
      <w:r>
        <w:rPr>
          <w:rFonts w:ascii="宋体" w:hAnsi="宋体" w:cs="仿宋"/>
          <w:b/>
          <w:bCs/>
          <w:sz w:val="32"/>
          <w:szCs w:val="32"/>
          <w:highlight w:val="none"/>
        </w:rPr>
        <w:br w:type="page"/>
      </w:r>
      <w:bookmarkStart w:id="0" w:name="_Hlk18049907"/>
      <w:r>
        <w:rPr>
          <w:rFonts w:hint="eastAsia" w:ascii="宋体" w:hAnsi="宋体" w:cs="仿宋"/>
          <w:b/>
          <w:bCs/>
          <w:sz w:val="32"/>
          <w:szCs w:val="32"/>
          <w:highlight w:val="none"/>
          <w:lang w:val="en-US" w:eastAsia="zh-CN"/>
        </w:rPr>
        <w:t xml:space="preserve">        </w:t>
      </w:r>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06D7FA3">
      <w:pPr>
        <w:spacing w:line="360" w:lineRule="auto"/>
        <w:rPr>
          <w:rFonts w:ascii="宋体" w:hAnsi="宋体"/>
          <w:b/>
          <w:spacing w:val="6"/>
          <w:sz w:val="32"/>
          <w:szCs w:val="32"/>
          <w:highlight w:val="none"/>
          <w:shd w:val="pct10" w:color="auto" w:fill="FFFFFF"/>
        </w:rPr>
      </w:pPr>
    </w:p>
    <w:p w14:paraId="45F71219">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7043648E">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4B1DFD21">
      <w:pPr>
        <w:spacing w:line="360" w:lineRule="auto"/>
        <w:ind w:firstLine="480" w:firstLineChars="200"/>
        <w:rPr>
          <w:rFonts w:ascii="宋体" w:hAnsi="宋体"/>
          <w:sz w:val="24"/>
          <w:highlight w:val="none"/>
        </w:rPr>
      </w:pPr>
    </w:p>
    <w:p w14:paraId="3D39AAB0">
      <w:pPr>
        <w:spacing w:line="360" w:lineRule="auto"/>
        <w:ind w:firstLine="480" w:firstLineChars="200"/>
        <w:rPr>
          <w:rFonts w:ascii="宋体" w:hAnsi="宋体"/>
          <w:sz w:val="24"/>
          <w:highlight w:val="none"/>
        </w:rPr>
      </w:pPr>
    </w:p>
    <w:p w14:paraId="50C0D95B">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16A2B029">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125F1388">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99CAB9F">
      <w:pPr>
        <w:spacing w:line="360" w:lineRule="auto"/>
        <w:ind w:firstLine="506" w:firstLineChars="200"/>
        <w:rPr>
          <w:rFonts w:ascii="宋体" w:hAnsi="宋体"/>
          <w:b/>
          <w:spacing w:val="6"/>
          <w:sz w:val="24"/>
          <w:highlight w:val="none"/>
          <w:shd w:val="pct10" w:color="auto" w:fill="FFFFFF"/>
        </w:rPr>
      </w:pPr>
    </w:p>
    <w:p w14:paraId="28D8AF00">
      <w:pPr>
        <w:spacing w:line="360" w:lineRule="auto"/>
        <w:ind w:firstLine="506" w:firstLineChars="200"/>
        <w:rPr>
          <w:rFonts w:ascii="宋体" w:hAnsi="宋体"/>
          <w:b/>
          <w:spacing w:val="6"/>
          <w:sz w:val="24"/>
          <w:highlight w:val="none"/>
          <w:shd w:val="pct10" w:color="auto" w:fill="FFFFFF"/>
        </w:rPr>
      </w:pPr>
    </w:p>
    <w:p w14:paraId="64D39521">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5F0A08CD">
      <w:pPr>
        <w:rPr>
          <w:rFonts w:hint="eastAsia" w:ascii="宋体" w:hAnsi="宋体"/>
          <w:b/>
          <w:bCs/>
          <w:sz w:val="24"/>
        </w:rPr>
      </w:pPr>
    </w:p>
    <w:p w14:paraId="59771BB2">
      <w:pPr>
        <w:rPr>
          <w:rFonts w:hint="eastAsia" w:ascii="宋体" w:hAnsi="宋体"/>
          <w:b/>
          <w:bCs/>
          <w:sz w:val="24"/>
        </w:rPr>
      </w:pPr>
    </w:p>
    <w:p w14:paraId="234A69BD">
      <w:pPr>
        <w:rPr>
          <w:rFonts w:hint="eastAsia" w:ascii="宋体" w:hAnsi="宋体"/>
          <w:b/>
          <w:bCs/>
          <w:sz w:val="24"/>
        </w:rPr>
      </w:pPr>
      <w:r>
        <w:rPr>
          <w:rFonts w:hint="eastAsia" w:ascii="宋体" w:hAnsi="宋体"/>
          <w:b/>
          <w:bCs/>
          <w:sz w:val="24"/>
        </w:rPr>
        <w:t xml:space="preserve">注：如为联合体的，联合体各方均需提供此证明。 </w:t>
      </w:r>
    </w:p>
    <w:p w14:paraId="256D2394">
      <w:pPr>
        <w:rPr>
          <w:rFonts w:hint="eastAsia" w:ascii="宋体" w:hAnsi="宋体"/>
          <w:b/>
          <w:bCs/>
          <w:sz w:val="24"/>
        </w:rPr>
      </w:pPr>
      <w:r>
        <w:rPr>
          <w:rFonts w:hint="eastAsia" w:ascii="宋体" w:hAnsi="宋体"/>
          <w:b/>
          <w:bCs/>
          <w:sz w:val="24"/>
        </w:rPr>
        <w:br w:type="page"/>
      </w:r>
    </w:p>
    <w:p w14:paraId="2DD345A6">
      <w:pPr>
        <w:spacing w:before="312" w:beforeLines="100" w:after="312" w:afterLines="100"/>
        <w:jc w:val="center"/>
        <w:outlineLvl w:val="2"/>
        <w:rPr>
          <w:rFonts w:ascii="宋体" w:hAnsi="宋体" w:cs="宋体"/>
          <w:b/>
          <w:sz w:val="28"/>
          <w:szCs w:val="24"/>
          <w:highlight w:val="none"/>
        </w:rPr>
      </w:pPr>
      <w:r>
        <w:rPr>
          <w:rFonts w:hint="eastAsia" w:ascii="宋体" w:hAnsi="宋体" w:cs="宋体"/>
          <w:b/>
          <w:sz w:val="28"/>
          <w:szCs w:val="24"/>
          <w:highlight w:val="none"/>
        </w:rPr>
        <w:t>联合体协议书（联合体须提供）</w:t>
      </w:r>
    </w:p>
    <w:p w14:paraId="65DE3D83">
      <w:pPr>
        <w:topLinePunct/>
        <w:spacing w:line="500" w:lineRule="exact"/>
        <w:ind w:firstLine="600" w:firstLineChars="250"/>
        <w:rPr>
          <w:rFonts w:ascii="宋体" w:hAnsi="宋体"/>
          <w:sz w:val="24"/>
          <w:szCs w:val="24"/>
          <w:highlight w:val="none"/>
        </w:rPr>
      </w:pP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（所有成员单位名称）自愿组成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（联合体名称）</w:t>
      </w:r>
      <w:r>
        <w:rPr>
          <w:rFonts w:hint="eastAsia" w:ascii="宋体" w:hAnsi="宋体"/>
          <w:sz w:val="24"/>
          <w:szCs w:val="24"/>
          <w:highlight w:val="none"/>
        </w:rPr>
        <w:t>联合体</w:t>
      </w:r>
      <w:r>
        <w:rPr>
          <w:rFonts w:ascii="宋体" w:hAnsi="宋体"/>
          <w:sz w:val="24"/>
          <w:szCs w:val="24"/>
          <w:highlight w:val="none"/>
        </w:rPr>
        <w:t>，共同参加</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（项目名称）</w:t>
      </w:r>
      <w:r>
        <w:rPr>
          <w:rFonts w:hint="eastAsia" w:ascii="宋体" w:hAnsi="宋体"/>
          <w:sz w:val="24"/>
          <w:szCs w:val="24"/>
          <w:highlight w:val="none"/>
        </w:rPr>
        <w:t>的</w:t>
      </w:r>
      <w:r>
        <w:rPr>
          <w:rFonts w:hint="eastAsia" w:ascii="宋体" w:hAnsi="宋体"/>
          <w:sz w:val="24"/>
          <w:szCs w:val="24"/>
          <w:highlight w:val="none"/>
          <w:lang w:val="en-US" w:eastAsia="zh-CN"/>
        </w:rPr>
        <w:t>投标</w:t>
      </w:r>
      <w:r>
        <w:rPr>
          <w:rFonts w:ascii="宋体" w:hAnsi="宋体"/>
          <w:sz w:val="24"/>
          <w:szCs w:val="24"/>
          <w:highlight w:val="none"/>
        </w:rPr>
        <w:t>。现就联合体</w:t>
      </w:r>
      <w:r>
        <w:rPr>
          <w:rFonts w:hint="eastAsia" w:ascii="宋体" w:hAnsi="宋体"/>
          <w:sz w:val="24"/>
          <w:szCs w:val="24"/>
          <w:highlight w:val="none"/>
          <w:lang w:val="en-US" w:eastAsia="zh-CN"/>
        </w:rPr>
        <w:t>投标</w:t>
      </w:r>
      <w:r>
        <w:rPr>
          <w:rFonts w:ascii="宋体" w:hAnsi="宋体"/>
          <w:sz w:val="24"/>
          <w:szCs w:val="24"/>
          <w:highlight w:val="none"/>
        </w:rPr>
        <w:t>事宜订立如下协议。</w:t>
      </w:r>
    </w:p>
    <w:p w14:paraId="237CFA9E">
      <w:pPr>
        <w:topLinePunct/>
        <w:spacing w:line="500" w:lineRule="exact"/>
        <w:ind w:firstLine="480" w:firstLineChars="200"/>
        <w:rPr>
          <w:rFonts w:ascii="宋体" w:hAnsi="宋体"/>
          <w:sz w:val="24"/>
          <w:szCs w:val="24"/>
          <w:highlight w:val="none"/>
        </w:rPr>
      </w:pPr>
      <w:r>
        <w:rPr>
          <w:rFonts w:ascii="宋体" w:hAnsi="宋体"/>
          <w:sz w:val="24"/>
          <w:szCs w:val="24"/>
          <w:highlight w:val="none"/>
        </w:rPr>
        <w:t>1</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（某成员单位名称）为</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（联合体名称）牵头人。</w:t>
      </w:r>
    </w:p>
    <w:p w14:paraId="2EB6A231">
      <w:pPr>
        <w:topLinePunct/>
        <w:spacing w:line="500" w:lineRule="exact"/>
        <w:ind w:firstLine="480" w:firstLineChars="200"/>
        <w:rPr>
          <w:rFonts w:ascii="宋体" w:hAnsi="宋体"/>
          <w:sz w:val="24"/>
          <w:szCs w:val="24"/>
          <w:highlight w:val="none"/>
        </w:rPr>
      </w:pPr>
      <w:r>
        <w:rPr>
          <w:rFonts w:ascii="宋体" w:hAnsi="宋体"/>
          <w:sz w:val="24"/>
          <w:szCs w:val="24"/>
          <w:highlight w:val="none"/>
        </w:rPr>
        <w:t>2、联合体牵头人</w:t>
      </w:r>
      <w:r>
        <w:rPr>
          <w:rFonts w:hint="eastAsia" w:ascii="宋体" w:hAnsi="宋体"/>
          <w:sz w:val="24"/>
          <w:szCs w:val="24"/>
          <w:highlight w:val="none"/>
        </w:rPr>
        <w:t>合法代表联合体各成员负责本项目</w:t>
      </w:r>
      <w:r>
        <w:rPr>
          <w:rFonts w:hint="eastAsia" w:ascii="宋体" w:hAnsi="宋体"/>
          <w:sz w:val="24"/>
          <w:szCs w:val="24"/>
          <w:highlight w:val="none"/>
          <w:lang w:val="en-US" w:eastAsia="zh-CN"/>
        </w:rPr>
        <w:t>投标</w:t>
      </w:r>
      <w:r>
        <w:rPr>
          <w:rFonts w:hint="eastAsia" w:ascii="宋体" w:hAnsi="宋体"/>
          <w:sz w:val="24"/>
          <w:szCs w:val="24"/>
          <w:highlight w:val="none"/>
        </w:rPr>
        <w:t>文件编制和合同谈判活动，并代表联合体提交和接收相关的资料、信息及指示，并处理与之有关的一切事务，</w:t>
      </w:r>
      <w:r>
        <w:rPr>
          <w:rFonts w:ascii="宋体" w:hAnsi="宋体"/>
          <w:sz w:val="24"/>
          <w:szCs w:val="24"/>
          <w:highlight w:val="none"/>
        </w:rPr>
        <w:t>负责合同实施阶段的主办、组织和协调工作。</w:t>
      </w:r>
    </w:p>
    <w:p w14:paraId="6127F2F0">
      <w:pPr>
        <w:topLinePunct/>
        <w:spacing w:line="500" w:lineRule="exact"/>
        <w:ind w:firstLine="480" w:firstLineChars="200"/>
        <w:rPr>
          <w:rFonts w:ascii="宋体" w:hAnsi="宋体"/>
          <w:sz w:val="24"/>
          <w:szCs w:val="24"/>
          <w:highlight w:val="none"/>
        </w:rPr>
      </w:pPr>
      <w:r>
        <w:rPr>
          <w:rFonts w:ascii="宋体" w:hAnsi="宋体"/>
          <w:sz w:val="24"/>
          <w:szCs w:val="24"/>
          <w:highlight w:val="none"/>
        </w:rPr>
        <w:t>3、联合体将严格按照</w:t>
      </w:r>
      <w:r>
        <w:rPr>
          <w:rFonts w:hint="eastAsia" w:ascii="宋体" w:hAnsi="宋体"/>
          <w:sz w:val="24"/>
          <w:szCs w:val="24"/>
          <w:highlight w:val="none"/>
          <w:lang w:val="en-US" w:eastAsia="zh-CN"/>
        </w:rPr>
        <w:t>招标</w:t>
      </w:r>
      <w:r>
        <w:rPr>
          <w:rFonts w:ascii="宋体" w:hAnsi="宋体"/>
          <w:sz w:val="24"/>
          <w:szCs w:val="24"/>
          <w:highlight w:val="none"/>
        </w:rPr>
        <w:t>文件的各项要求，递交</w:t>
      </w:r>
      <w:r>
        <w:rPr>
          <w:rFonts w:hint="eastAsia" w:ascii="宋体" w:hAnsi="宋体"/>
          <w:sz w:val="24"/>
          <w:szCs w:val="24"/>
          <w:highlight w:val="none"/>
          <w:lang w:val="en-US" w:eastAsia="zh-CN"/>
        </w:rPr>
        <w:t>投标</w:t>
      </w:r>
      <w:r>
        <w:rPr>
          <w:rFonts w:ascii="宋体" w:hAnsi="宋体"/>
          <w:sz w:val="24"/>
          <w:szCs w:val="24"/>
          <w:highlight w:val="none"/>
        </w:rPr>
        <w:t>文件，履行合同，并对外承担连带责任。</w:t>
      </w:r>
    </w:p>
    <w:p w14:paraId="6ABC2957">
      <w:pPr>
        <w:topLinePunct/>
        <w:spacing w:line="500" w:lineRule="exact"/>
        <w:ind w:firstLine="480" w:firstLineChars="200"/>
        <w:rPr>
          <w:rFonts w:ascii="宋体" w:hAnsi="宋体"/>
          <w:sz w:val="24"/>
          <w:szCs w:val="24"/>
          <w:highlight w:val="none"/>
        </w:rPr>
      </w:pPr>
      <w:r>
        <w:rPr>
          <w:rFonts w:ascii="宋体" w:hAnsi="宋体"/>
          <w:sz w:val="24"/>
          <w:szCs w:val="24"/>
          <w:highlight w:val="none"/>
        </w:rPr>
        <w:t>4、联合体各成员单位内部的职责分工如下：</w:t>
      </w:r>
      <w:r>
        <w:rPr>
          <w:rFonts w:ascii="宋体" w:hAnsi="宋体"/>
          <w:sz w:val="24"/>
          <w:szCs w:val="24"/>
          <w:highlight w:val="none"/>
          <w:u w:val="single"/>
        </w:rPr>
        <w:t xml:space="preserve">                 </w:t>
      </w:r>
      <w:r>
        <w:rPr>
          <w:rFonts w:ascii="宋体" w:hAnsi="宋体"/>
          <w:sz w:val="24"/>
          <w:szCs w:val="24"/>
          <w:highlight w:val="none"/>
        </w:rPr>
        <w:t xml:space="preserve"> 。</w:t>
      </w:r>
    </w:p>
    <w:p w14:paraId="321A35B6">
      <w:pPr>
        <w:topLinePunct/>
        <w:spacing w:line="500" w:lineRule="exact"/>
        <w:ind w:firstLine="480" w:firstLineChars="200"/>
        <w:rPr>
          <w:rFonts w:ascii="宋体" w:hAnsi="宋体"/>
          <w:sz w:val="24"/>
          <w:szCs w:val="24"/>
          <w:highlight w:val="none"/>
        </w:rPr>
      </w:pPr>
      <w:r>
        <w:rPr>
          <w:rFonts w:ascii="宋体" w:hAnsi="宋体"/>
          <w:sz w:val="24"/>
          <w:szCs w:val="24"/>
          <w:highlight w:val="none"/>
        </w:rPr>
        <w:t xml:space="preserve">5、本协议书自签署之日起生效，合同履行完毕后自动失效。 </w:t>
      </w:r>
    </w:p>
    <w:p w14:paraId="02C6CCF4">
      <w:pPr>
        <w:topLinePunct/>
        <w:spacing w:line="500" w:lineRule="exact"/>
        <w:ind w:firstLine="480" w:firstLineChars="200"/>
        <w:rPr>
          <w:rFonts w:ascii="宋体" w:hAnsi="宋体"/>
          <w:sz w:val="24"/>
          <w:szCs w:val="24"/>
          <w:highlight w:val="none"/>
        </w:rPr>
      </w:pPr>
      <w:r>
        <w:rPr>
          <w:rFonts w:ascii="宋体" w:hAnsi="宋体"/>
          <w:sz w:val="24"/>
          <w:szCs w:val="24"/>
          <w:highlight w:val="none"/>
        </w:rPr>
        <w:t>6、本协议书一式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份，联合体成员和</w:t>
      </w:r>
      <w:r>
        <w:rPr>
          <w:rFonts w:hint="eastAsia" w:ascii="宋体" w:hAnsi="宋体"/>
          <w:sz w:val="24"/>
          <w:szCs w:val="24"/>
          <w:highlight w:val="none"/>
        </w:rPr>
        <w:t>采购人</w:t>
      </w:r>
      <w:r>
        <w:rPr>
          <w:rFonts w:ascii="宋体" w:hAnsi="宋体"/>
          <w:sz w:val="24"/>
          <w:szCs w:val="24"/>
          <w:highlight w:val="none"/>
        </w:rPr>
        <w:t>各执一份。</w:t>
      </w:r>
    </w:p>
    <w:p w14:paraId="1E462CC1">
      <w:pPr>
        <w:topLinePunct/>
        <w:spacing w:line="500" w:lineRule="exact"/>
        <w:ind w:firstLine="480" w:firstLineChars="200"/>
        <w:rPr>
          <w:rFonts w:ascii="宋体" w:hAnsi="宋体"/>
          <w:sz w:val="24"/>
          <w:szCs w:val="24"/>
          <w:highlight w:val="none"/>
        </w:rPr>
      </w:pPr>
    </w:p>
    <w:p w14:paraId="529AC062">
      <w:pPr>
        <w:topLinePunct/>
        <w:spacing w:line="500" w:lineRule="exact"/>
        <w:ind w:firstLine="480" w:firstLineChars="200"/>
        <w:rPr>
          <w:rFonts w:ascii="宋体" w:hAnsi="宋体"/>
          <w:sz w:val="24"/>
          <w:szCs w:val="24"/>
          <w:highlight w:val="none"/>
        </w:rPr>
      </w:pPr>
    </w:p>
    <w:p w14:paraId="6DBA2E2C">
      <w:pPr>
        <w:topLinePunct/>
        <w:spacing w:line="500" w:lineRule="exact"/>
        <w:ind w:firstLine="480" w:firstLineChars="200"/>
        <w:rPr>
          <w:rFonts w:ascii="宋体" w:hAnsi="宋体"/>
          <w:sz w:val="24"/>
          <w:szCs w:val="24"/>
          <w:highlight w:val="none"/>
        </w:rPr>
      </w:pPr>
      <w:r>
        <w:rPr>
          <w:rFonts w:ascii="宋体" w:hAnsi="宋体"/>
          <w:sz w:val="24"/>
          <w:szCs w:val="24"/>
          <w:highlight w:val="none"/>
        </w:rPr>
        <w:t>牵头人名称：</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（盖单位章）</w:t>
      </w:r>
    </w:p>
    <w:p w14:paraId="1EB36631">
      <w:pPr>
        <w:topLinePunct/>
        <w:spacing w:line="500" w:lineRule="exact"/>
        <w:ind w:firstLine="480" w:firstLineChars="200"/>
        <w:rPr>
          <w:rFonts w:ascii="宋体" w:hAnsi="宋体"/>
          <w:sz w:val="24"/>
          <w:szCs w:val="24"/>
          <w:highlight w:val="none"/>
        </w:rPr>
      </w:pPr>
      <w:r>
        <w:rPr>
          <w:rFonts w:ascii="宋体" w:hAnsi="宋体"/>
          <w:sz w:val="24"/>
          <w:szCs w:val="24"/>
          <w:highlight w:val="none"/>
        </w:rPr>
        <w:t>法定代表人或其委托代理人：</w:t>
      </w:r>
      <w:r>
        <w:rPr>
          <w:rFonts w:ascii="宋体" w:hAnsi="宋体"/>
          <w:sz w:val="24"/>
          <w:szCs w:val="24"/>
          <w:highlight w:val="none"/>
          <w:u w:val="single"/>
        </w:rPr>
        <w:t xml:space="preserve">                       </w:t>
      </w:r>
      <w:r>
        <w:rPr>
          <w:rFonts w:ascii="宋体" w:hAnsi="宋体"/>
          <w:sz w:val="24"/>
          <w:szCs w:val="24"/>
          <w:highlight w:val="none"/>
        </w:rPr>
        <w:t>（签字</w:t>
      </w:r>
      <w:r>
        <w:rPr>
          <w:rFonts w:hint="eastAsia" w:ascii="宋体" w:hAnsi="宋体"/>
          <w:sz w:val="24"/>
          <w:szCs w:val="24"/>
          <w:highlight w:val="none"/>
        </w:rPr>
        <w:t>或盖章</w:t>
      </w:r>
      <w:r>
        <w:rPr>
          <w:rFonts w:ascii="宋体" w:hAnsi="宋体"/>
          <w:sz w:val="24"/>
          <w:szCs w:val="24"/>
          <w:highlight w:val="none"/>
        </w:rPr>
        <w:t>）</w:t>
      </w:r>
    </w:p>
    <w:p w14:paraId="14332178">
      <w:pPr>
        <w:topLinePunct/>
        <w:spacing w:line="500" w:lineRule="exact"/>
        <w:rPr>
          <w:rFonts w:ascii="宋体" w:hAnsi="宋体"/>
          <w:sz w:val="24"/>
          <w:szCs w:val="24"/>
          <w:highlight w:val="none"/>
        </w:rPr>
      </w:pPr>
    </w:p>
    <w:p w14:paraId="483AACDC">
      <w:pPr>
        <w:topLinePunct/>
        <w:spacing w:line="500" w:lineRule="exact"/>
        <w:ind w:firstLine="480" w:firstLineChars="200"/>
        <w:rPr>
          <w:rFonts w:ascii="宋体" w:hAnsi="宋体"/>
          <w:sz w:val="24"/>
          <w:szCs w:val="24"/>
          <w:highlight w:val="none"/>
        </w:rPr>
      </w:pPr>
      <w:r>
        <w:rPr>
          <w:rFonts w:ascii="宋体" w:hAnsi="宋体"/>
          <w:sz w:val="24"/>
          <w:szCs w:val="24"/>
          <w:highlight w:val="none"/>
        </w:rPr>
        <w:t>成员名称：</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（盖单位章）</w:t>
      </w:r>
    </w:p>
    <w:p w14:paraId="7495C57E">
      <w:pPr>
        <w:topLinePunct/>
        <w:spacing w:line="500" w:lineRule="exact"/>
        <w:ind w:firstLine="480" w:firstLineChars="200"/>
        <w:rPr>
          <w:rFonts w:ascii="宋体" w:hAnsi="宋体"/>
          <w:sz w:val="24"/>
          <w:szCs w:val="24"/>
          <w:highlight w:val="none"/>
        </w:rPr>
      </w:pPr>
      <w:r>
        <w:rPr>
          <w:rFonts w:ascii="宋体" w:hAnsi="宋体"/>
          <w:sz w:val="24"/>
          <w:szCs w:val="24"/>
          <w:highlight w:val="none"/>
        </w:rPr>
        <w:t>法定代表人或其委托代理人：</w:t>
      </w:r>
      <w:r>
        <w:rPr>
          <w:rFonts w:ascii="宋体" w:hAnsi="宋体"/>
          <w:sz w:val="24"/>
          <w:szCs w:val="24"/>
          <w:highlight w:val="none"/>
          <w:u w:val="single"/>
        </w:rPr>
        <w:t xml:space="preserve">                       </w:t>
      </w:r>
      <w:r>
        <w:rPr>
          <w:rFonts w:ascii="宋体" w:hAnsi="宋体"/>
          <w:sz w:val="24"/>
          <w:szCs w:val="24"/>
          <w:highlight w:val="none"/>
        </w:rPr>
        <w:t>（签字</w:t>
      </w:r>
      <w:r>
        <w:rPr>
          <w:rFonts w:hint="eastAsia" w:ascii="宋体" w:hAnsi="宋体"/>
          <w:sz w:val="24"/>
          <w:szCs w:val="24"/>
          <w:highlight w:val="none"/>
        </w:rPr>
        <w:t>或盖章</w:t>
      </w:r>
      <w:r>
        <w:rPr>
          <w:rFonts w:ascii="宋体" w:hAnsi="宋体"/>
          <w:sz w:val="24"/>
          <w:szCs w:val="24"/>
          <w:highlight w:val="none"/>
        </w:rPr>
        <w:t>）</w:t>
      </w:r>
    </w:p>
    <w:p w14:paraId="7A498DAD">
      <w:pPr>
        <w:topLinePunct/>
        <w:spacing w:line="500" w:lineRule="exact"/>
        <w:ind w:firstLine="480" w:firstLineChars="200"/>
        <w:rPr>
          <w:rFonts w:ascii="宋体" w:hAnsi="宋体"/>
          <w:sz w:val="24"/>
          <w:szCs w:val="24"/>
          <w:highlight w:val="none"/>
        </w:rPr>
      </w:pPr>
    </w:p>
    <w:p w14:paraId="73AA5EF5">
      <w:pPr>
        <w:spacing w:before="312" w:beforeLines="100" w:after="312" w:afterLines="100"/>
        <w:ind w:firstLine="480" w:firstLineChars="200"/>
        <w:outlineLvl w:val="2"/>
        <w:rPr>
          <w:sz w:val="24"/>
          <w:szCs w:val="24"/>
          <w:highlight w:val="none"/>
        </w:rPr>
      </w:pP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年</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月</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日</w:t>
      </w:r>
    </w:p>
    <w:p w14:paraId="48989F6E">
      <w:pPr>
        <w:rPr>
          <w:rFonts w:hint="eastAsia" w:ascii="宋体" w:hAnsi="宋体"/>
          <w:b/>
          <w:bCs/>
          <w:sz w:val="24"/>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7F0D00"/>
    <w:multiLevelType w:val="singleLevel"/>
    <w:tmpl w:val="787F0D0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4C133B2"/>
    <w:rsid w:val="05241B93"/>
    <w:rsid w:val="05E04DF9"/>
    <w:rsid w:val="07083BAF"/>
    <w:rsid w:val="083F6B00"/>
    <w:rsid w:val="09C90142"/>
    <w:rsid w:val="0FFA3E0D"/>
    <w:rsid w:val="186E51A7"/>
    <w:rsid w:val="1B6A60FA"/>
    <w:rsid w:val="26DF76F3"/>
    <w:rsid w:val="29B7308B"/>
    <w:rsid w:val="2AA33CB7"/>
    <w:rsid w:val="2B1969C7"/>
    <w:rsid w:val="2C3B46EC"/>
    <w:rsid w:val="34B66E37"/>
    <w:rsid w:val="35DF2926"/>
    <w:rsid w:val="35EF74CF"/>
    <w:rsid w:val="3689507B"/>
    <w:rsid w:val="36CE17DB"/>
    <w:rsid w:val="37E56149"/>
    <w:rsid w:val="3828316D"/>
    <w:rsid w:val="3B3F2CA7"/>
    <w:rsid w:val="3DAE17FE"/>
    <w:rsid w:val="3F302A1C"/>
    <w:rsid w:val="3FB417BE"/>
    <w:rsid w:val="4DC25072"/>
    <w:rsid w:val="53B4545D"/>
    <w:rsid w:val="5B6C1EBB"/>
    <w:rsid w:val="5FA079E7"/>
    <w:rsid w:val="60BF41CD"/>
    <w:rsid w:val="637F15E3"/>
    <w:rsid w:val="680B5B3B"/>
    <w:rsid w:val="68DB28E8"/>
    <w:rsid w:val="6C9A123C"/>
    <w:rsid w:val="717958C4"/>
    <w:rsid w:val="72C5119A"/>
    <w:rsid w:val="73BC1BEF"/>
    <w:rsid w:val="77C95EAB"/>
    <w:rsid w:val="77EB7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3637</Words>
  <Characters>3672</Characters>
  <Lines>31</Lines>
  <Paragraphs>8</Paragraphs>
  <TotalTime>0</TotalTime>
  <ScaleCrop>false</ScaleCrop>
  <LinksUpToDate>false</LinksUpToDate>
  <CharactersWithSpaces>4866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2025-08-14T09:00:41Z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