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9D62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Times New Roman" w:hAnsi="Times New Roman" w:eastAsia="宋体" w:cs="Times New Roman"/>
          <w:b/>
          <w:bCs/>
          <w:kern w:val="0"/>
          <w:sz w:val="32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kern w:val="0"/>
          <w:sz w:val="32"/>
          <w:szCs w:val="20"/>
          <w:lang w:val="en-US" w:eastAsia="zh-CN"/>
        </w:rPr>
        <w:t>拟投入的核心设备</w:t>
      </w:r>
    </w:p>
    <w:p w14:paraId="25A5749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"/>
        <w:ind w:left="0" w:leftChars="0" w:right="0" w:rightChars="0" w:firstLine="0" w:firstLineChars="0"/>
        <w:jc w:val="center"/>
        <w:textAlignment w:val="auto"/>
        <w:outlineLvl w:val="2"/>
        <w:rPr>
          <w:rFonts w:hint="default" w:eastAsia="宋体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附表1：拟投入核心设备技术参数明细表</w:t>
      </w:r>
    </w:p>
    <w:tbl>
      <w:tblPr>
        <w:tblStyle w:val="5"/>
        <w:tblW w:w="4993" w:type="pct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873"/>
        <w:gridCol w:w="510"/>
        <w:gridCol w:w="735"/>
        <w:gridCol w:w="975"/>
        <w:gridCol w:w="900"/>
        <w:gridCol w:w="1125"/>
        <w:gridCol w:w="3150"/>
        <w:gridCol w:w="892"/>
      </w:tblGrid>
      <w:tr w14:paraId="286BEC3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236" w:type="pct"/>
            <w:vAlign w:val="center"/>
          </w:tcPr>
          <w:p w14:paraId="3A66848C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453" w:type="pct"/>
            <w:vAlign w:val="center"/>
          </w:tcPr>
          <w:p w14:paraId="57E7D402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投入设备</w:t>
            </w:r>
          </w:p>
        </w:tc>
        <w:tc>
          <w:tcPr>
            <w:tcW w:w="265" w:type="pct"/>
            <w:vAlign w:val="center"/>
          </w:tcPr>
          <w:p w14:paraId="69C052E4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品牌</w:t>
            </w:r>
          </w:p>
        </w:tc>
        <w:tc>
          <w:tcPr>
            <w:tcW w:w="382" w:type="pct"/>
            <w:vAlign w:val="center"/>
          </w:tcPr>
          <w:p w14:paraId="4033F731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规格</w:t>
            </w:r>
          </w:p>
          <w:p w14:paraId="25C8E19F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型号</w:t>
            </w:r>
          </w:p>
        </w:tc>
        <w:tc>
          <w:tcPr>
            <w:tcW w:w="507" w:type="pct"/>
            <w:vAlign w:val="center"/>
          </w:tcPr>
          <w:p w14:paraId="097C5A5F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制造商/开发商</w:t>
            </w:r>
          </w:p>
        </w:tc>
        <w:tc>
          <w:tcPr>
            <w:tcW w:w="468" w:type="pct"/>
            <w:vAlign w:val="center"/>
          </w:tcPr>
          <w:p w14:paraId="35EF9354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数量</w:t>
            </w:r>
          </w:p>
        </w:tc>
        <w:tc>
          <w:tcPr>
            <w:tcW w:w="585" w:type="pct"/>
            <w:vAlign w:val="center"/>
          </w:tcPr>
          <w:p w14:paraId="472CEDAB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1638" w:type="pct"/>
            <w:vAlign w:val="center"/>
          </w:tcPr>
          <w:p w14:paraId="695D5A18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技术参数及功能</w:t>
            </w:r>
          </w:p>
        </w:tc>
        <w:tc>
          <w:tcPr>
            <w:tcW w:w="463" w:type="pct"/>
            <w:vAlign w:val="center"/>
          </w:tcPr>
          <w:p w14:paraId="27196DF8">
            <w:pPr>
              <w:widowControl w:val="0"/>
              <w:overflowPunct w:val="0"/>
              <w:adjustRightInd w:val="0"/>
              <w:snapToGrid w:val="0"/>
              <w:spacing w:after="0"/>
              <w:ind w:left="0" w:leftChars="0" w:right="0" w:rightChars="0" w:firstLine="0" w:firstLineChars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  <w:t>产权</w:t>
            </w:r>
          </w:p>
        </w:tc>
      </w:tr>
      <w:tr w14:paraId="66072CD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" w:type="pct"/>
            <w:vAlign w:val="center"/>
          </w:tcPr>
          <w:p w14:paraId="63AFD47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3" w:type="pct"/>
            <w:vAlign w:val="center"/>
          </w:tcPr>
          <w:p w14:paraId="64457DA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pct"/>
            <w:vAlign w:val="center"/>
          </w:tcPr>
          <w:p w14:paraId="1869FE95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 w14:paraId="3F18F19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7" w:type="pct"/>
            <w:vAlign w:val="center"/>
          </w:tcPr>
          <w:p w14:paraId="2C061F1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8" w:type="pct"/>
            <w:vAlign w:val="center"/>
          </w:tcPr>
          <w:p w14:paraId="6C12DF3F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5" w:type="pct"/>
            <w:vAlign w:val="center"/>
          </w:tcPr>
          <w:p w14:paraId="67C8A97B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8" w:type="pct"/>
            <w:vAlign w:val="center"/>
          </w:tcPr>
          <w:p w14:paraId="4F1EC8E7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3" w:type="pct"/>
            <w:vAlign w:val="center"/>
          </w:tcPr>
          <w:p w14:paraId="22437CB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7D9DE6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" w:type="pct"/>
            <w:vAlign w:val="center"/>
          </w:tcPr>
          <w:p w14:paraId="76029063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3" w:type="pct"/>
            <w:vAlign w:val="center"/>
          </w:tcPr>
          <w:p w14:paraId="6EE82286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pct"/>
            <w:vAlign w:val="center"/>
          </w:tcPr>
          <w:p w14:paraId="17D39056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 w14:paraId="635D8B02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7" w:type="pct"/>
            <w:vAlign w:val="center"/>
          </w:tcPr>
          <w:p w14:paraId="59DAA62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8" w:type="pct"/>
            <w:vAlign w:val="center"/>
          </w:tcPr>
          <w:p w14:paraId="3EE7A4B2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5" w:type="pct"/>
            <w:vAlign w:val="center"/>
          </w:tcPr>
          <w:p w14:paraId="36BA0914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8" w:type="pct"/>
            <w:vAlign w:val="center"/>
          </w:tcPr>
          <w:p w14:paraId="35D41A8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3" w:type="pct"/>
            <w:vAlign w:val="center"/>
          </w:tcPr>
          <w:p w14:paraId="2BB4F63A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7811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" w:type="pct"/>
            <w:vAlign w:val="center"/>
          </w:tcPr>
          <w:p w14:paraId="5276C442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3" w:type="pct"/>
            <w:vAlign w:val="center"/>
          </w:tcPr>
          <w:p w14:paraId="01619DF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pct"/>
            <w:vAlign w:val="center"/>
          </w:tcPr>
          <w:p w14:paraId="32013590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 w14:paraId="0BB063B7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7" w:type="pct"/>
            <w:vAlign w:val="center"/>
          </w:tcPr>
          <w:p w14:paraId="03F9A3B4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8" w:type="pct"/>
            <w:vAlign w:val="center"/>
          </w:tcPr>
          <w:p w14:paraId="79D61FA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5" w:type="pct"/>
            <w:vAlign w:val="center"/>
          </w:tcPr>
          <w:p w14:paraId="4048D300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8" w:type="pct"/>
            <w:vAlign w:val="center"/>
          </w:tcPr>
          <w:p w14:paraId="6DCB03D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3" w:type="pct"/>
            <w:vAlign w:val="center"/>
          </w:tcPr>
          <w:p w14:paraId="0F01B42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19F5DF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" w:type="pct"/>
            <w:vAlign w:val="center"/>
          </w:tcPr>
          <w:p w14:paraId="1F465D4C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default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3" w:type="pct"/>
            <w:vAlign w:val="center"/>
          </w:tcPr>
          <w:p w14:paraId="274B3D6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pct"/>
            <w:vAlign w:val="center"/>
          </w:tcPr>
          <w:p w14:paraId="76FB49F7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 w14:paraId="2D0D43FD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7" w:type="pct"/>
            <w:vAlign w:val="center"/>
          </w:tcPr>
          <w:p w14:paraId="51A81E9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8" w:type="pct"/>
            <w:vAlign w:val="center"/>
          </w:tcPr>
          <w:p w14:paraId="669C4032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5" w:type="pct"/>
            <w:vAlign w:val="center"/>
          </w:tcPr>
          <w:p w14:paraId="145727A7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8" w:type="pct"/>
            <w:vAlign w:val="center"/>
          </w:tcPr>
          <w:p w14:paraId="7B231F61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3" w:type="pct"/>
            <w:vAlign w:val="center"/>
          </w:tcPr>
          <w:p w14:paraId="61AD0BA9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8F97C6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" w:type="pct"/>
            <w:vAlign w:val="center"/>
          </w:tcPr>
          <w:p w14:paraId="203C1785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53" w:type="pct"/>
            <w:vAlign w:val="center"/>
          </w:tcPr>
          <w:p w14:paraId="0706F41C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65" w:type="pct"/>
            <w:vAlign w:val="center"/>
          </w:tcPr>
          <w:p w14:paraId="1F87A503">
            <w:pPr>
              <w:widowControl w:val="0"/>
              <w:overflowPunct w:val="0"/>
              <w:adjustRightInd w:val="0"/>
              <w:snapToGrid w:val="0"/>
              <w:spacing w:after="0"/>
              <w:jc w:val="both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82" w:type="pct"/>
            <w:vAlign w:val="center"/>
          </w:tcPr>
          <w:p w14:paraId="7145B3C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07" w:type="pct"/>
            <w:vAlign w:val="center"/>
          </w:tcPr>
          <w:p w14:paraId="4C7B2D08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8" w:type="pct"/>
            <w:vAlign w:val="center"/>
          </w:tcPr>
          <w:p w14:paraId="6AF13527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5" w:type="pct"/>
            <w:vAlign w:val="center"/>
          </w:tcPr>
          <w:p w14:paraId="4C7217EC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38" w:type="pct"/>
            <w:vAlign w:val="center"/>
          </w:tcPr>
          <w:p w14:paraId="67FC114E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3" w:type="pct"/>
            <w:vAlign w:val="center"/>
          </w:tcPr>
          <w:p w14:paraId="050B1BC4">
            <w:pPr>
              <w:widowControl w:val="0"/>
              <w:overflowPunct w:val="0"/>
              <w:adjustRightInd w:val="0"/>
              <w:snapToGrid w:val="0"/>
              <w:spacing w:after="0"/>
              <w:jc w:val="center"/>
              <w:rPr>
                <w:rFonts w:ascii="宋体" w:hAnsi="宋体" w:eastAsia="宋体" w:cs="宋体"/>
                <w:snapToGrid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4A11FB34">
      <w:pPr>
        <w:rPr>
          <w:rFonts w:hint="eastAsia" w:cs="Times New Roman"/>
          <w:kern w:val="0"/>
          <w:sz w:val="20"/>
          <w:szCs w:val="20"/>
          <w:lang w:val="en-US" w:eastAsia="zh-CN"/>
        </w:rPr>
      </w:pPr>
    </w:p>
    <w:p w14:paraId="16FC7F29">
      <w:pPr>
        <w:rPr>
          <w:rFonts w:hint="default" w:cs="Times New Roman"/>
          <w:kern w:val="0"/>
          <w:sz w:val="20"/>
          <w:szCs w:val="20"/>
          <w:lang w:val="en-US" w:eastAsia="zh-CN"/>
        </w:rPr>
      </w:pPr>
      <w:r>
        <w:rPr>
          <w:rFonts w:hint="eastAsia" w:cs="Times New Roman"/>
          <w:kern w:val="0"/>
          <w:sz w:val="20"/>
          <w:szCs w:val="20"/>
          <w:lang w:val="en-US" w:eastAsia="zh-CN"/>
        </w:rPr>
        <w:t>注：1.按照磋商文件第三章采购需求中系统要求 3.1系统核心设备清单中的品目及数量要求填写，品目及数量不满足采购要求的为无效投标。品目及数量以填写内容为准。</w:t>
      </w:r>
    </w:p>
    <w:p w14:paraId="1A413E34">
      <w:pPr>
        <w:rPr>
          <w:rFonts w:hint="eastAsia" w:cs="Times New Roman"/>
          <w:kern w:val="0"/>
          <w:sz w:val="20"/>
          <w:szCs w:val="20"/>
          <w:lang w:val="en-US" w:eastAsia="zh-CN"/>
        </w:rPr>
      </w:pPr>
      <w:r>
        <w:rPr>
          <w:rFonts w:hint="eastAsia" w:cs="Times New Roman"/>
          <w:kern w:val="0"/>
          <w:sz w:val="20"/>
          <w:szCs w:val="20"/>
          <w:lang w:val="en-US" w:eastAsia="zh-CN"/>
        </w:rPr>
        <w:t>2.“产权”栏填写“自有”或“租赁”，并根据评分标准提供相应的产权证明资料，未提供或不全的的不得分。</w:t>
      </w:r>
    </w:p>
    <w:p w14:paraId="738F229A">
      <w:pPr>
        <w:rPr>
          <w:rFonts w:hint="eastAsia" w:ascii="Times New Roman" w:hAnsi="Times New Roman" w:eastAsia="宋体" w:cs="Times New Roman"/>
          <w:kern w:val="0"/>
          <w:sz w:val="20"/>
          <w:szCs w:val="20"/>
          <w:lang w:val="en-US" w:eastAsia="zh-CN"/>
        </w:rPr>
      </w:pPr>
      <w:r>
        <w:rPr>
          <w:rFonts w:hint="eastAsia" w:cs="Times New Roman"/>
          <w:kern w:val="0"/>
          <w:sz w:val="20"/>
          <w:szCs w:val="20"/>
          <w:lang w:val="en-US" w:eastAsia="zh-CN"/>
        </w:rPr>
        <w:t>3.本表可横</w:t>
      </w:r>
      <w:bookmarkStart w:id="0" w:name="_GoBack"/>
      <w:bookmarkEnd w:id="0"/>
      <w:r>
        <w:rPr>
          <w:rFonts w:hint="eastAsia" w:cs="Times New Roman"/>
          <w:kern w:val="0"/>
          <w:sz w:val="20"/>
          <w:szCs w:val="20"/>
          <w:lang w:val="en-US" w:eastAsia="zh-CN"/>
        </w:rPr>
        <w:t>置填写。</w:t>
      </w:r>
      <w:r>
        <w:rPr>
          <w:rFonts w:hint="eastAsia" w:ascii="Times New Roman" w:hAnsi="Times New Roman" w:eastAsia="宋体" w:cs="Times New Roman"/>
          <w:kern w:val="0"/>
          <w:sz w:val="20"/>
          <w:szCs w:val="20"/>
          <w:lang w:val="en-US" w:eastAsia="zh-CN"/>
        </w:rPr>
        <w:br w:type="page"/>
      </w:r>
    </w:p>
    <w:p w14:paraId="2BF5CC95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0"/>
        <w:ind w:left="0" w:leftChars="0" w:right="0" w:rightChars="0" w:firstLine="0" w:firstLineChars="0"/>
        <w:jc w:val="center"/>
        <w:textAlignment w:val="auto"/>
        <w:outlineLvl w:val="2"/>
        <w:rPr>
          <w:rFonts w:hint="eastAsia" w:cs="Times New Roman"/>
          <w:b/>
          <w:bCs/>
          <w:sz w:val="28"/>
          <w:szCs w:val="36"/>
          <w:lang w:val="en-US" w:eastAsia="zh-CN"/>
        </w:rPr>
      </w:pPr>
      <w:r>
        <w:rPr>
          <w:rFonts w:hint="eastAsia" w:cs="Times New Roman"/>
          <w:b/>
          <w:bCs/>
          <w:sz w:val="28"/>
          <w:szCs w:val="36"/>
          <w:lang w:val="en-US" w:eastAsia="zh-CN"/>
        </w:rPr>
        <w:t>附表2：拟投入核心设备技术指标偏离表</w:t>
      </w:r>
    </w:p>
    <w:tbl>
      <w:tblPr>
        <w:tblStyle w:val="5"/>
        <w:tblW w:w="4991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465"/>
        <w:gridCol w:w="492"/>
        <w:gridCol w:w="3306"/>
        <w:gridCol w:w="3176"/>
        <w:gridCol w:w="748"/>
        <w:gridCol w:w="799"/>
      </w:tblGrid>
      <w:tr w14:paraId="0D382A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325" w:type="pct"/>
            <w:tcBorders>
              <w:tl2br w:val="nil"/>
              <w:tr2bl w:val="nil"/>
            </w:tcBorders>
            <w:vAlign w:val="center"/>
          </w:tcPr>
          <w:p w14:paraId="7DE9D6C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设备名称</w:t>
            </w: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4527A63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  <w:t>序号</w:t>
            </w:r>
          </w:p>
        </w:tc>
        <w:tc>
          <w:tcPr>
            <w:tcW w:w="256" w:type="pct"/>
            <w:tcBorders>
              <w:tl2br w:val="nil"/>
              <w:tr2bl w:val="nil"/>
            </w:tcBorders>
            <w:vAlign w:val="center"/>
          </w:tcPr>
          <w:p w14:paraId="1DC0D43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参数标识</w:t>
            </w:r>
          </w:p>
        </w:tc>
        <w:tc>
          <w:tcPr>
            <w:tcW w:w="1719" w:type="pct"/>
            <w:tcBorders>
              <w:tl2br w:val="nil"/>
              <w:tr2bl w:val="nil"/>
            </w:tcBorders>
            <w:vAlign w:val="center"/>
          </w:tcPr>
          <w:p w14:paraId="413F4F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磋商文件对核心设备的性能、参数要求</w:t>
            </w:r>
          </w:p>
        </w:tc>
        <w:tc>
          <w:tcPr>
            <w:tcW w:w="1651" w:type="pct"/>
            <w:tcBorders>
              <w:tl2br w:val="nil"/>
              <w:tr2bl w:val="nil"/>
            </w:tcBorders>
            <w:vAlign w:val="center"/>
          </w:tcPr>
          <w:p w14:paraId="391FA37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拟投入核心设备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的参数及性能</w:t>
            </w:r>
          </w:p>
        </w:tc>
        <w:tc>
          <w:tcPr>
            <w:tcW w:w="389" w:type="pct"/>
            <w:tcBorders>
              <w:tl2br w:val="nil"/>
              <w:tr2bl w:val="nil"/>
            </w:tcBorders>
            <w:vAlign w:val="center"/>
          </w:tcPr>
          <w:p w14:paraId="5F64571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  <w:t>响应</w:t>
            </w:r>
          </w:p>
          <w:p w14:paraId="05625D0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  <w:t>说明</w:t>
            </w:r>
          </w:p>
        </w:tc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1526263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证明资料所在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响应</w:t>
            </w:r>
            <w:r>
              <w:rPr>
                <w:rFonts w:hint="eastAsia"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zh-CN"/>
              </w:rPr>
              <w:t>文件页码</w:t>
            </w:r>
          </w:p>
        </w:tc>
      </w:tr>
      <w:tr w14:paraId="2628855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restart"/>
            <w:tcBorders>
              <w:tl2br w:val="nil"/>
              <w:tr2bl w:val="nil"/>
            </w:tcBorders>
            <w:vAlign w:val="center"/>
          </w:tcPr>
          <w:p w14:paraId="4666DBC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7BBE4F5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  <w:vAlign w:val="center"/>
          </w:tcPr>
          <w:p w14:paraId="6D0B863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  <w:vAlign w:val="center"/>
          </w:tcPr>
          <w:p w14:paraId="0341E47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  <w:vAlign w:val="center"/>
          </w:tcPr>
          <w:p w14:paraId="1E8C9C8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  <w:vAlign w:val="center"/>
          </w:tcPr>
          <w:p w14:paraId="53309AB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36AE207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2768BA9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  <w:vAlign w:val="center"/>
          </w:tcPr>
          <w:p w14:paraId="42CA7F2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3DD0924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  <w:vAlign w:val="center"/>
          </w:tcPr>
          <w:p w14:paraId="6F5DE46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  <w:vAlign w:val="center"/>
          </w:tcPr>
          <w:p w14:paraId="17FA9B4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  <w:vAlign w:val="center"/>
          </w:tcPr>
          <w:p w14:paraId="68DC849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  <w:vAlign w:val="center"/>
          </w:tcPr>
          <w:p w14:paraId="6CDC3D0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3623778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2BC3A6C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  <w:vAlign w:val="center"/>
          </w:tcPr>
          <w:p w14:paraId="11F6372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370ED13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  <w:vAlign w:val="center"/>
          </w:tcPr>
          <w:p w14:paraId="6A5828C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  <w:vAlign w:val="center"/>
          </w:tcPr>
          <w:p w14:paraId="2935ACF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  <w:vAlign w:val="center"/>
          </w:tcPr>
          <w:p w14:paraId="1FCF8C1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  <w:vAlign w:val="center"/>
          </w:tcPr>
          <w:p w14:paraId="3060805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65775A9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46716A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  <w:vAlign w:val="center"/>
          </w:tcPr>
          <w:p w14:paraId="4526818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  <w:vAlign w:val="center"/>
          </w:tcPr>
          <w:p w14:paraId="4DD1BF0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  <w:vAlign w:val="center"/>
          </w:tcPr>
          <w:p w14:paraId="57C3299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  <w:vAlign w:val="center"/>
          </w:tcPr>
          <w:p w14:paraId="232C03D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  <w:vAlign w:val="center"/>
          </w:tcPr>
          <w:p w14:paraId="7295873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  <w:vAlign w:val="center"/>
          </w:tcPr>
          <w:p w14:paraId="01D030D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  <w:vAlign w:val="center"/>
          </w:tcPr>
          <w:p w14:paraId="4BEB249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43C59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</w:tcPr>
          <w:p w14:paraId="72392F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58B08C0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159FC75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3D7F42B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07C2E4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6198C46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5CF1FC4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4A4145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</w:tcPr>
          <w:p w14:paraId="18EEDE9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1E9D22D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24BD1B9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58EEFB5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3657ED9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66943F7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241E5EB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24977B1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</w:tcPr>
          <w:p w14:paraId="12011E8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0862CCD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2195C33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35182E6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0AD6FBD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02AA49D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79B095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2285F7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</w:tcPr>
          <w:p w14:paraId="7070A5F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65B510E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3481C31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39470F5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18000A5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025118D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2529896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44AB952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7" w:hRule="atLeast"/>
        </w:trPr>
        <w:tc>
          <w:tcPr>
            <w:tcW w:w="325" w:type="pct"/>
            <w:vMerge w:val="restart"/>
            <w:tcBorders>
              <w:tl2br w:val="nil"/>
              <w:tr2bl w:val="nil"/>
            </w:tcBorders>
            <w:vAlign w:val="center"/>
          </w:tcPr>
          <w:p w14:paraId="54AE6E90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0" w:leftChars="0" w:right="0" w:rightChars="0" w:firstLine="0" w:firstLineChars="0"/>
              <w:jc w:val="center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1D957D6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030FFA6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4DE0F34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13366D8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6CC7BCB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236B335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F77EE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</w:tcPr>
          <w:p w14:paraId="458F34C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574A1C5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574BBCC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2F532B9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2652D0C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0C5EAD8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60C890B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2384B6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</w:tcPr>
          <w:p w14:paraId="1BF3C9B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59C67D0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67AB1FA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71BB117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4824565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0C1F968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1728A6E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0CBB39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</w:tcPr>
          <w:p w14:paraId="47604F4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608FD00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126649C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31B6F5C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744CC76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7FC65FB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4850A0F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3B80017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restart"/>
            <w:tcBorders>
              <w:tl2br w:val="nil"/>
              <w:tr2bl w:val="nil"/>
            </w:tcBorders>
          </w:tcPr>
          <w:p w14:paraId="5F4AC19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742D8EB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3E2D4A8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1F836A2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2290992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4D3E1F0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618ADE2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40B277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</w:tcPr>
          <w:p w14:paraId="4EC69F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5933E99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15D885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4DA4D51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5C8EFCB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315BF26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4932FD5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6AE99A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</w:tcPr>
          <w:p w14:paraId="236608F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4B0CD7D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6BC377A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2044B09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6DC2E9AE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3526875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2CFAAF3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  <w:tr w14:paraId="3066B8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25" w:type="pct"/>
            <w:vMerge w:val="continue"/>
            <w:tcBorders>
              <w:tl2br w:val="nil"/>
              <w:tr2bl w:val="nil"/>
            </w:tcBorders>
          </w:tcPr>
          <w:p w14:paraId="1B85FA8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242" w:type="pct"/>
            <w:tcBorders>
              <w:tl2br w:val="nil"/>
              <w:tr2bl w:val="nil"/>
            </w:tcBorders>
          </w:tcPr>
          <w:p w14:paraId="1022945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hint="default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256" w:type="pct"/>
            <w:tcBorders>
              <w:tl2br w:val="nil"/>
              <w:tr2bl w:val="nil"/>
            </w:tcBorders>
          </w:tcPr>
          <w:p w14:paraId="2A31026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hint="eastAsia" w:ascii="Arial" w:hAnsi="Arial" w:eastAsia="宋体" w:cs="Arial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19" w:type="pct"/>
            <w:tcBorders>
              <w:tl2br w:val="nil"/>
              <w:tr2bl w:val="nil"/>
            </w:tcBorders>
          </w:tcPr>
          <w:p w14:paraId="7B22EF2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1651" w:type="pct"/>
            <w:tcBorders>
              <w:tl2br w:val="nil"/>
              <w:tr2bl w:val="nil"/>
            </w:tcBorders>
          </w:tcPr>
          <w:p w14:paraId="34B0568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389" w:type="pct"/>
            <w:tcBorders>
              <w:tl2br w:val="nil"/>
              <w:tr2bl w:val="nil"/>
            </w:tcBorders>
          </w:tcPr>
          <w:p w14:paraId="3EB45C4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415" w:type="pct"/>
            <w:tcBorders>
              <w:tl2br w:val="nil"/>
              <w:tr2bl w:val="nil"/>
            </w:tcBorders>
          </w:tcPr>
          <w:p w14:paraId="224A991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hAnsi="Arial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</w:rPr>
            </w:pPr>
          </w:p>
        </w:tc>
      </w:tr>
    </w:tbl>
    <w:p w14:paraId="2574A699">
      <w:pPr>
        <w:rPr>
          <w:rFonts w:hint="default" w:ascii="Times New Roman" w:hAnsi="Times New Roman" w:eastAsia="宋体" w:cs="Times New Roman"/>
          <w:kern w:val="0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 w:cs="Times New Roman"/>
          <w:kern w:val="0"/>
          <w:sz w:val="20"/>
          <w:szCs w:val="20"/>
          <w:lang w:val="en-US" w:eastAsia="zh-CN"/>
        </w:rPr>
        <w:t>说明：</w:t>
      </w:r>
    </w:p>
    <w:p w14:paraId="6415FE61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lang w:eastAsia="zh-CN"/>
        </w:rPr>
        <w:t>1.</w:t>
      </w: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  <w:t>按第三章采购需求系统要求中3.5系统核心设备功能性能要求中设备技术参数逐条填写，响应说明填写：优于、等于、低于。</w:t>
      </w:r>
    </w:p>
    <w:p w14:paraId="08E478E4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default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  <w:t>2.表中“参数标识”栏按技术参数要求中的标识填写，有“▲”、“★ ”标识的参数项，标识“▲”、“★ ”，没有的不标识。</w:t>
      </w:r>
    </w:p>
    <w:p w14:paraId="5D6451BA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default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  <w:t>3.本表可横置填写，空间不足可自行扩展。</w:t>
      </w:r>
    </w:p>
    <w:p w14:paraId="29F18472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/>
        </w:rPr>
        <w:t>4.根据评审要求后附所需证明材料。供应商须在提供的资料上用方框等方式醒目标识评审的技术参数</w:t>
      </w: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  <w:t>/功能，未标示引起对供应商不利的后果由供应商自行承担。</w:t>
      </w:r>
    </w:p>
    <w:p w14:paraId="2865C06B">
      <w:pPr>
        <w:widowControl w:val="0"/>
        <w:kinsoku/>
        <w:overflowPunct w:val="0"/>
        <w:autoSpaceDE/>
        <w:autoSpaceDN/>
        <w:adjustRightInd w:val="0"/>
        <w:snapToGrid w:val="0"/>
        <w:spacing w:line="400" w:lineRule="exact"/>
        <w:ind w:left="220" w:hanging="220" w:hangingChars="100"/>
        <w:jc w:val="left"/>
        <w:textAlignment w:val="auto"/>
        <w:rPr>
          <w:rFonts w:hint="default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</w:pPr>
      <w:r>
        <w:rPr>
          <w:rFonts w:hint="eastAsia" w:ascii="楷体_GB2312" w:hAnsi="宋体" w:eastAsia="楷体_GB2312" w:cs="宋体"/>
          <w:snapToGrid w:val="0"/>
          <w:color w:val="000000"/>
          <w:kern w:val="0"/>
          <w:sz w:val="22"/>
          <w:szCs w:val="21"/>
          <w:highlight w:val="none"/>
          <w:lang w:val="en-US" w:eastAsia="zh-CN" w:bidi="ar-SA"/>
        </w:rPr>
        <w:t>5.“拟投入核心设备的参数及性能栏”中如完全复制磋商文件的要求，磋商小组有权不予认可。</w:t>
      </w:r>
    </w:p>
    <w:p w14:paraId="71082DC8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84C7F78"/>
    <w:rsid w:val="1B73040E"/>
    <w:rsid w:val="22A5657C"/>
    <w:rsid w:val="28E614E1"/>
    <w:rsid w:val="387E4ADF"/>
    <w:rsid w:val="3FF9428E"/>
    <w:rsid w:val="42ED7BC8"/>
    <w:rsid w:val="4A003601"/>
    <w:rsid w:val="4D7946A9"/>
    <w:rsid w:val="524534E6"/>
    <w:rsid w:val="525D6BA7"/>
    <w:rsid w:val="5481728A"/>
    <w:rsid w:val="5F4D1589"/>
    <w:rsid w:val="629D6944"/>
    <w:rsid w:val="6D154CA5"/>
    <w:rsid w:val="73091441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3"/>
    <w:next w:val="1"/>
    <w:unhideWhenUsed/>
    <w:qFormat/>
    <w:uiPriority w:val="0"/>
    <w:pPr>
      <w:keepNext/>
      <w:widowControl w:val="0"/>
      <w:adjustRightInd w:val="0"/>
      <w:snapToGrid w:val="0"/>
      <w:jc w:val="both"/>
      <w:outlineLvl w:val="2"/>
    </w:pPr>
    <w:rPr>
      <w:rFonts w:ascii="楷体_GB2312" w:hAnsi="楷体_GB2312" w:eastAsiaTheme="minorEastAsia" w:cstheme="minorBidi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</Words>
  <Characters>10</Characters>
  <Lines>0</Lines>
  <Paragraphs>0</Paragraphs>
  <TotalTime>10</TotalTime>
  <ScaleCrop>false</ScaleCrop>
  <LinksUpToDate>false</LinksUpToDate>
  <CharactersWithSpaces>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2025-09-10T06:24:40Z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