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99D2F19">
      <w:pPr>
        <w:pStyle w:val="3"/>
        <w:spacing w:line="336" w:lineRule="auto"/>
        <w:jc w:val="center"/>
        <w:rPr>
          <w:rFonts w:hint="eastAsia" w:ascii="仿宋" w:hAnsi="仿宋" w:eastAsia="宋体"/>
          <w:b/>
          <w:bCs/>
          <w:sz w:val="28"/>
          <w:szCs w:val="28"/>
          <w:lang w:val="en-US" w:eastAsia="zh-CN"/>
        </w:rPr>
      </w:pPr>
      <w:r>
        <w:rPr>
          <w:rFonts w:hint="eastAsia" w:ascii="仿宋" w:hAnsi="仿宋"/>
          <w:b/>
          <w:bCs/>
          <w:sz w:val="28"/>
          <w:szCs w:val="28"/>
        </w:rPr>
        <w:t>技术</w:t>
      </w:r>
      <w:r>
        <w:rPr>
          <w:rFonts w:hint="eastAsia" w:ascii="仿宋" w:hAnsi="仿宋"/>
          <w:b/>
          <w:bCs/>
          <w:sz w:val="28"/>
          <w:szCs w:val="28"/>
          <w:lang w:val="en-US" w:eastAsia="zh-CN"/>
        </w:rPr>
        <w:t>响应与</w:t>
      </w:r>
      <w:r>
        <w:rPr>
          <w:rFonts w:hint="eastAsia" w:ascii="仿宋" w:hAnsi="仿宋"/>
          <w:b/>
          <w:bCs/>
          <w:sz w:val="28"/>
          <w:szCs w:val="28"/>
        </w:rPr>
        <w:t>偏离</w:t>
      </w:r>
      <w:r>
        <w:rPr>
          <w:rFonts w:hint="eastAsia" w:ascii="仿宋" w:hAnsi="仿宋"/>
          <w:b/>
          <w:bCs/>
          <w:sz w:val="28"/>
          <w:szCs w:val="28"/>
          <w:lang w:val="en-US" w:eastAsia="zh-CN"/>
        </w:rPr>
        <w:t>表</w:t>
      </w:r>
    </w:p>
    <w:p w14:paraId="4687A022">
      <w:pPr>
        <w:keepNext w:val="0"/>
        <w:keepLines w:val="0"/>
        <w:pageBreakBefore w:val="0"/>
        <w:widowControl/>
        <w:wordWrap w:val="0"/>
        <w:overflowPunct/>
        <w:topLinePunct w:val="0"/>
        <w:autoSpaceDE/>
        <w:autoSpaceDN/>
        <w:bidi w:val="0"/>
        <w:adjustRightInd/>
        <w:snapToGrid/>
        <w:spacing w:line="408" w:lineRule="auto"/>
        <w:ind w:left="1920" w:leftChars="100" w:hanging="1680" w:hangingChars="700"/>
        <w:jc w:val="left"/>
        <w:textAlignment w:val="auto"/>
        <w:rPr>
          <w:rFonts w:hint="default" w:ascii="宋体" w:eastAsia="宋体" w:cs="宋体"/>
          <w:sz w:val="24"/>
          <w:u w:val="single"/>
          <w:lang w:val="en-US" w:eastAsia="zh-CN"/>
        </w:rPr>
      </w:pPr>
      <w:r>
        <w:rPr>
          <w:rFonts w:hint="eastAsia" w:ascii="宋体" w:hAnsi="宋体" w:cs="宋体"/>
          <w:sz w:val="24"/>
        </w:rPr>
        <w:t>项目名称：</w:t>
      </w:r>
    </w:p>
    <w:p w14:paraId="638ABF3A">
      <w:pPr>
        <w:keepNext w:val="0"/>
        <w:keepLines w:val="0"/>
        <w:pageBreakBefore w:val="0"/>
        <w:kinsoku w:val="0"/>
        <w:overflowPunct/>
        <w:topLinePunct w:val="0"/>
        <w:autoSpaceDE/>
        <w:autoSpaceDN/>
        <w:bidi w:val="0"/>
        <w:adjustRightInd/>
        <w:snapToGrid/>
        <w:spacing w:line="408" w:lineRule="auto"/>
        <w:ind w:firstLine="240" w:firstLineChars="100"/>
        <w:jc w:val="left"/>
        <w:textAlignment w:val="auto"/>
        <w:rPr>
          <w:rFonts w:hint="default" w:hAnsi="宋体" w:cs="宋体"/>
          <w:sz w:val="24"/>
          <w:lang w:val="en-US" w:eastAsia="zh-CN"/>
        </w:rPr>
      </w:pPr>
      <w:r>
        <w:rPr>
          <w:rFonts w:hint="eastAsia" w:ascii="宋体" w:hAnsi="宋体" w:cs="宋体"/>
          <w:sz w:val="24"/>
          <w:lang w:val="en-US" w:eastAsia="zh-CN"/>
        </w:rPr>
        <w:t>项目编号：</w:t>
      </w:r>
      <w:r>
        <w:rPr>
          <w:rFonts w:hint="eastAsia" w:ascii="宋体" w:hAnsi="宋体" w:cs="宋体"/>
          <w:sz w:val="24"/>
          <w:u w:val="none"/>
          <w:lang w:val="en-US" w:eastAsia="zh-CN"/>
        </w:rPr>
        <w:t xml:space="preserve">                    </w:t>
      </w:r>
      <w:r>
        <w:rPr>
          <w:rFonts w:hint="eastAsia" w:hAnsi="宋体" w:cs="宋体"/>
          <w:sz w:val="24"/>
          <w:lang w:val="en-US" w:eastAsia="zh-CN"/>
        </w:rPr>
        <w:t>包号：</w:t>
      </w:r>
    </w:p>
    <w:p w14:paraId="652847D7">
      <w:pPr>
        <w:pStyle w:val="3"/>
        <w:spacing w:line="336" w:lineRule="auto"/>
        <w:ind w:firstLine="240" w:firstLineChars="100"/>
        <w:rPr>
          <w:rFonts w:hint="eastAsia" w:ascii="宋体" w:hAnsi="宋体" w:cs="宋体"/>
          <w:sz w:val="24"/>
        </w:rPr>
      </w:pPr>
      <w:r>
        <w:rPr>
          <w:rFonts w:hint="eastAsia" w:hAnsi="宋体" w:cs="宋体"/>
          <w:sz w:val="24"/>
          <w:lang w:val="en-US" w:eastAsia="zh-CN"/>
        </w:rPr>
        <w:t>投标人</w:t>
      </w:r>
      <w:r>
        <w:rPr>
          <w:rFonts w:hint="eastAsia" w:ascii="宋体" w:hAnsi="宋体" w:cs="宋体"/>
          <w:sz w:val="24"/>
        </w:rPr>
        <w:t>：</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65"/>
        <w:gridCol w:w="1995"/>
        <w:gridCol w:w="2445"/>
        <w:gridCol w:w="2505"/>
        <w:gridCol w:w="1107"/>
        <w:gridCol w:w="1023"/>
      </w:tblGrid>
      <w:tr w14:paraId="541022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1" w:hRule="atLeast"/>
          <w:jc w:val="center"/>
        </w:trPr>
        <w:tc>
          <w:tcPr>
            <w:tcW w:w="765" w:type="dxa"/>
            <w:noWrap w:val="0"/>
            <w:vAlign w:val="center"/>
          </w:tcPr>
          <w:p w14:paraId="64F86719">
            <w:pPr>
              <w:pStyle w:val="3"/>
              <w:spacing w:line="336" w:lineRule="auto"/>
              <w:jc w:val="center"/>
              <w:rPr>
                <w:rFonts w:ascii="仿宋" w:hAnsi="仿宋"/>
                <w:sz w:val="24"/>
                <w:szCs w:val="24"/>
                <w:lang w:val="en-US" w:eastAsia="zh-CN"/>
              </w:rPr>
            </w:pPr>
            <w:r>
              <w:rPr>
                <w:rFonts w:hint="eastAsia" w:ascii="仿宋" w:hAnsi="仿宋"/>
                <w:sz w:val="24"/>
                <w:szCs w:val="24"/>
                <w:lang w:val="en-US" w:eastAsia="zh-CN"/>
              </w:rPr>
              <w:t>序号</w:t>
            </w:r>
          </w:p>
        </w:tc>
        <w:tc>
          <w:tcPr>
            <w:tcW w:w="1995" w:type="dxa"/>
            <w:noWrap w:val="0"/>
            <w:vAlign w:val="center"/>
          </w:tcPr>
          <w:p w14:paraId="6C15D284">
            <w:pPr>
              <w:pStyle w:val="3"/>
              <w:spacing w:line="336" w:lineRule="auto"/>
              <w:jc w:val="center"/>
              <w:rPr>
                <w:rFonts w:ascii="仿宋" w:hAnsi="仿宋"/>
                <w:sz w:val="24"/>
                <w:szCs w:val="24"/>
                <w:lang w:val="en-US" w:eastAsia="zh-CN"/>
              </w:rPr>
            </w:pPr>
            <w:r>
              <w:rPr>
                <w:rFonts w:hint="eastAsia" w:ascii="仿宋" w:hAnsi="仿宋"/>
                <w:sz w:val="24"/>
                <w:szCs w:val="24"/>
                <w:lang w:val="en-US" w:eastAsia="zh-CN"/>
              </w:rPr>
              <w:t>产品名称</w:t>
            </w:r>
          </w:p>
        </w:tc>
        <w:tc>
          <w:tcPr>
            <w:tcW w:w="2445" w:type="dxa"/>
            <w:noWrap w:val="0"/>
            <w:vAlign w:val="center"/>
          </w:tcPr>
          <w:p w14:paraId="2D625901">
            <w:pPr>
              <w:pStyle w:val="3"/>
              <w:spacing w:line="336" w:lineRule="auto"/>
              <w:jc w:val="center"/>
              <w:rPr>
                <w:rFonts w:ascii="仿宋" w:hAnsi="仿宋"/>
                <w:sz w:val="24"/>
                <w:szCs w:val="24"/>
                <w:lang w:val="en-US" w:eastAsia="zh-CN"/>
              </w:rPr>
            </w:pPr>
            <w:r>
              <w:rPr>
                <w:rFonts w:hint="eastAsia" w:ascii="仿宋" w:hAnsi="仿宋"/>
                <w:sz w:val="24"/>
                <w:szCs w:val="24"/>
                <w:lang w:val="en-US" w:eastAsia="zh-CN"/>
              </w:rPr>
              <w:t>技术指标要求</w:t>
            </w:r>
          </w:p>
        </w:tc>
        <w:tc>
          <w:tcPr>
            <w:tcW w:w="2505" w:type="dxa"/>
            <w:noWrap w:val="0"/>
            <w:vAlign w:val="center"/>
          </w:tcPr>
          <w:p w14:paraId="296ECDDB">
            <w:pPr>
              <w:pStyle w:val="3"/>
              <w:spacing w:line="336" w:lineRule="auto"/>
              <w:jc w:val="center"/>
              <w:rPr>
                <w:rFonts w:ascii="仿宋" w:hAnsi="仿宋"/>
                <w:sz w:val="24"/>
                <w:szCs w:val="24"/>
                <w:lang w:val="en-US" w:eastAsia="zh-CN"/>
              </w:rPr>
            </w:pPr>
            <w:r>
              <w:rPr>
                <w:rFonts w:hint="eastAsia" w:ascii="仿宋" w:hAnsi="仿宋"/>
                <w:sz w:val="24"/>
                <w:szCs w:val="24"/>
                <w:lang w:val="en-US" w:eastAsia="zh-CN"/>
              </w:rPr>
              <w:t>技术响应情况</w:t>
            </w:r>
          </w:p>
        </w:tc>
        <w:tc>
          <w:tcPr>
            <w:tcW w:w="1107" w:type="dxa"/>
            <w:noWrap w:val="0"/>
            <w:vAlign w:val="center"/>
          </w:tcPr>
          <w:p w14:paraId="708DF45B">
            <w:pPr>
              <w:pStyle w:val="3"/>
              <w:spacing w:line="336" w:lineRule="auto"/>
              <w:jc w:val="center"/>
              <w:rPr>
                <w:rFonts w:ascii="仿宋" w:hAnsi="仿宋"/>
                <w:sz w:val="24"/>
                <w:szCs w:val="24"/>
                <w:lang w:val="en-US" w:eastAsia="zh-CN"/>
              </w:rPr>
            </w:pPr>
            <w:r>
              <w:rPr>
                <w:rFonts w:hint="eastAsia" w:ascii="仿宋" w:hAnsi="仿宋"/>
                <w:sz w:val="24"/>
                <w:szCs w:val="24"/>
                <w:lang w:val="en-US" w:eastAsia="zh-CN"/>
              </w:rPr>
              <w:t>偏离</w:t>
            </w:r>
          </w:p>
        </w:tc>
        <w:tc>
          <w:tcPr>
            <w:tcW w:w="1023" w:type="dxa"/>
            <w:noWrap w:val="0"/>
            <w:vAlign w:val="center"/>
          </w:tcPr>
          <w:p w14:paraId="182F9014">
            <w:pPr>
              <w:pStyle w:val="3"/>
              <w:spacing w:line="336" w:lineRule="auto"/>
              <w:jc w:val="center"/>
              <w:rPr>
                <w:rFonts w:hint="default" w:ascii="仿宋" w:hAnsi="仿宋"/>
                <w:sz w:val="24"/>
                <w:szCs w:val="24"/>
                <w:lang w:val="en-US" w:eastAsia="zh-CN"/>
              </w:rPr>
            </w:pPr>
            <w:r>
              <w:rPr>
                <w:rFonts w:hint="eastAsia" w:ascii="仿宋" w:hAnsi="仿宋"/>
                <w:sz w:val="24"/>
                <w:szCs w:val="24"/>
                <w:lang w:val="en-US" w:eastAsia="zh-CN"/>
              </w:rPr>
              <w:t>证明材料页码</w:t>
            </w:r>
          </w:p>
        </w:tc>
      </w:tr>
      <w:tr w14:paraId="3C92DD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5" w:type="dxa"/>
            <w:noWrap w:val="0"/>
            <w:vAlign w:val="center"/>
          </w:tcPr>
          <w:p w14:paraId="2CA09713">
            <w:pPr>
              <w:pStyle w:val="3"/>
              <w:spacing w:line="336" w:lineRule="auto"/>
              <w:jc w:val="center"/>
              <w:rPr>
                <w:rFonts w:hint="eastAsia" w:asciiTheme="majorEastAsia" w:hAnsiTheme="majorEastAsia" w:eastAsiaTheme="majorEastAsia" w:cstheme="majorEastAsia"/>
                <w:sz w:val="24"/>
                <w:szCs w:val="24"/>
                <w:lang w:val="en-US" w:eastAsia="zh-CN"/>
              </w:rPr>
            </w:pPr>
            <w:r>
              <w:rPr>
                <w:rFonts w:hint="eastAsia" w:asciiTheme="majorEastAsia" w:hAnsiTheme="majorEastAsia" w:eastAsiaTheme="majorEastAsia" w:cstheme="majorEastAsia"/>
                <w:sz w:val="24"/>
                <w:szCs w:val="24"/>
                <w:lang w:val="en-US" w:eastAsia="zh-CN"/>
              </w:rPr>
              <w:t>1</w:t>
            </w:r>
          </w:p>
        </w:tc>
        <w:tc>
          <w:tcPr>
            <w:tcW w:w="1995" w:type="dxa"/>
            <w:noWrap w:val="0"/>
            <w:vAlign w:val="center"/>
          </w:tcPr>
          <w:p w14:paraId="09D42737">
            <w:pPr>
              <w:pStyle w:val="3"/>
              <w:spacing w:line="336" w:lineRule="auto"/>
              <w:jc w:val="center"/>
              <w:rPr>
                <w:rFonts w:ascii="仿宋" w:hAnsi="仿宋"/>
                <w:sz w:val="28"/>
                <w:szCs w:val="28"/>
                <w:lang w:val="en-US" w:eastAsia="zh-CN"/>
              </w:rPr>
            </w:pPr>
          </w:p>
        </w:tc>
        <w:tc>
          <w:tcPr>
            <w:tcW w:w="2445" w:type="dxa"/>
            <w:noWrap w:val="0"/>
            <w:vAlign w:val="center"/>
          </w:tcPr>
          <w:p w14:paraId="59083864">
            <w:pPr>
              <w:pStyle w:val="3"/>
              <w:spacing w:line="336" w:lineRule="auto"/>
              <w:jc w:val="center"/>
              <w:rPr>
                <w:rFonts w:ascii="仿宋" w:hAnsi="仿宋"/>
                <w:sz w:val="28"/>
                <w:szCs w:val="28"/>
                <w:lang w:val="en-US" w:eastAsia="zh-CN"/>
              </w:rPr>
            </w:pPr>
          </w:p>
        </w:tc>
        <w:tc>
          <w:tcPr>
            <w:tcW w:w="2505" w:type="dxa"/>
            <w:noWrap w:val="0"/>
            <w:vAlign w:val="center"/>
          </w:tcPr>
          <w:p w14:paraId="671EAC94">
            <w:pPr>
              <w:pStyle w:val="3"/>
              <w:spacing w:line="336" w:lineRule="auto"/>
              <w:jc w:val="center"/>
              <w:rPr>
                <w:rFonts w:ascii="仿宋" w:hAnsi="仿宋"/>
                <w:sz w:val="28"/>
                <w:szCs w:val="28"/>
                <w:lang w:val="en-US" w:eastAsia="zh-CN"/>
              </w:rPr>
            </w:pPr>
          </w:p>
        </w:tc>
        <w:tc>
          <w:tcPr>
            <w:tcW w:w="1107" w:type="dxa"/>
            <w:noWrap w:val="0"/>
            <w:vAlign w:val="center"/>
          </w:tcPr>
          <w:p w14:paraId="1768BBBB">
            <w:pPr>
              <w:pStyle w:val="3"/>
              <w:spacing w:line="336" w:lineRule="auto"/>
              <w:jc w:val="center"/>
              <w:rPr>
                <w:rFonts w:ascii="仿宋" w:hAnsi="仿宋"/>
                <w:sz w:val="28"/>
                <w:szCs w:val="28"/>
                <w:lang w:val="en-US" w:eastAsia="zh-CN"/>
              </w:rPr>
            </w:pPr>
          </w:p>
        </w:tc>
        <w:tc>
          <w:tcPr>
            <w:tcW w:w="1023" w:type="dxa"/>
            <w:noWrap w:val="0"/>
            <w:vAlign w:val="center"/>
          </w:tcPr>
          <w:p w14:paraId="55CF8AF3">
            <w:pPr>
              <w:pStyle w:val="3"/>
              <w:spacing w:line="336" w:lineRule="auto"/>
              <w:jc w:val="center"/>
              <w:rPr>
                <w:rFonts w:ascii="仿宋" w:hAnsi="仿宋"/>
                <w:sz w:val="28"/>
                <w:szCs w:val="28"/>
                <w:lang w:val="en-US" w:eastAsia="zh-CN"/>
              </w:rPr>
            </w:pPr>
          </w:p>
        </w:tc>
      </w:tr>
      <w:tr w14:paraId="470CBB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5" w:type="dxa"/>
            <w:noWrap w:val="0"/>
            <w:vAlign w:val="center"/>
          </w:tcPr>
          <w:p w14:paraId="5EE73AFA">
            <w:pPr>
              <w:pStyle w:val="3"/>
              <w:spacing w:line="336" w:lineRule="auto"/>
              <w:jc w:val="center"/>
              <w:rPr>
                <w:rFonts w:hint="eastAsia" w:asciiTheme="majorEastAsia" w:hAnsiTheme="majorEastAsia" w:eastAsiaTheme="majorEastAsia" w:cstheme="majorEastAsia"/>
                <w:sz w:val="24"/>
                <w:szCs w:val="24"/>
                <w:lang w:val="en-US" w:eastAsia="zh-CN"/>
              </w:rPr>
            </w:pPr>
            <w:r>
              <w:rPr>
                <w:rFonts w:hint="eastAsia" w:asciiTheme="majorEastAsia" w:hAnsiTheme="majorEastAsia" w:eastAsiaTheme="majorEastAsia" w:cstheme="majorEastAsia"/>
                <w:sz w:val="24"/>
                <w:szCs w:val="24"/>
                <w:lang w:val="en-US" w:eastAsia="zh-CN"/>
              </w:rPr>
              <w:t>2</w:t>
            </w:r>
          </w:p>
        </w:tc>
        <w:tc>
          <w:tcPr>
            <w:tcW w:w="1995" w:type="dxa"/>
            <w:noWrap w:val="0"/>
            <w:vAlign w:val="center"/>
          </w:tcPr>
          <w:p w14:paraId="4F5EA414">
            <w:pPr>
              <w:pStyle w:val="3"/>
              <w:spacing w:line="336" w:lineRule="auto"/>
              <w:jc w:val="center"/>
              <w:rPr>
                <w:rFonts w:ascii="仿宋" w:hAnsi="仿宋"/>
                <w:sz w:val="28"/>
                <w:szCs w:val="28"/>
                <w:lang w:val="en-US" w:eastAsia="zh-CN"/>
              </w:rPr>
            </w:pPr>
          </w:p>
        </w:tc>
        <w:tc>
          <w:tcPr>
            <w:tcW w:w="2445" w:type="dxa"/>
            <w:noWrap w:val="0"/>
            <w:vAlign w:val="center"/>
          </w:tcPr>
          <w:p w14:paraId="365AB109">
            <w:pPr>
              <w:pStyle w:val="3"/>
              <w:spacing w:line="336" w:lineRule="auto"/>
              <w:jc w:val="center"/>
              <w:rPr>
                <w:rFonts w:ascii="仿宋" w:hAnsi="仿宋"/>
                <w:sz w:val="28"/>
                <w:szCs w:val="28"/>
                <w:lang w:val="en-US" w:eastAsia="zh-CN"/>
              </w:rPr>
            </w:pPr>
          </w:p>
        </w:tc>
        <w:tc>
          <w:tcPr>
            <w:tcW w:w="2505" w:type="dxa"/>
            <w:noWrap w:val="0"/>
            <w:vAlign w:val="center"/>
          </w:tcPr>
          <w:p w14:paraId="4B744CF1">
            <w:pPr>
              <w:pStyle w:val="3"/>
              <w:spacing w:line="336" w:lineRule="auto"/>
              <w:jc w:val="center"/>
              <w:rPr>
                <w:rFonts w:ascii="仿宋" w:hAnsi="仿宋"/>
                <w:sz w:val="28"/>
                <w:szCs w:val="28"/>
                <w:lang w:val="en-US" w:eastAsia="zh-CN"/>
              </w:rPr>
            </w:pPr>
          </w:p>
        </w:tc>
        <w:tc>
          <w:tcPr>
            <w:tcW w:w="1107" w:type="dxa"/>
            <w:noWrap w:val="0"/>
            <w:vAlign w:val="center"/>
          </w:tcPr>
          <w:p w14:paraId="2AE3829D">
            <w:pPr>
              <w:pStyle w:val="3"/>
              <w:spacing w:line="336" w:lineRule="auto"/>
              <w:jc w:val="center"/>
              <w:rPr>
                <w:rFonts w:ascii="仿宋" w:hAnsi="仿宋"/>
                <w:sz w:val="28"/>
                <w:szCs w:val="28"/>
                <w:lang w:val="en-US" w:eastAsia="zh-CN"/>
              </w:rPr>
            </w:pPr>
          </w:p>
        </w:tc>
        <w:tc>
          <w:tcPr>
            <w:tcW w:w="1023" w:type="dxa"/>
            <w:noWrap w:val="0"/>
            <w:vAlign w:val="center"/>
          </w:tcPr>
          <w:p w14:paraId="39C4C2D0">
            <w:pPr>
              <w:pStyle w:val="3"/>
              <w:spacing w:line="336" w:lineRule="auto"/>
              <w:jc w:val="center"/>
              <w:rPr>
                <w:rFonts w:ascii="仿宋" w:hAnsi="仿宋"/>
                <w:sz w:val="28"/>
                <w:szCs w:val="28"/>
                <w:lang w:val="en-US" w:eastAsia="zh-CN"/>
              </w:rPr>
            </w:pPr>
          </w:p>
        </w:tc>
      </w:tr>
      <w:tr w14:paraId="0B547D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5" w:type="dxa"/>
            <w:noWrap w:val="0"/>
            <w:vAlign w:val="center"/>
          </w:tcPr>
          <w:p w14:paraId="5DBBBA8E">
            <w:pPr>
              <w:pStyle w:val="3"/>
              <w:spacing w:line="336" w:lineRule="auto"/>
              <w:jc w:val="center"/>
              <w:rPr>
                <w:rFonts w:hint="eastAsia" w:asciiTheme="majorEastAsia" w:hAnsiTheme="majorEastAsia" w:eastAsiaTheme="majorEastAsia" w:cstheme="majorEastAsia"/>
                <w:sz w:val="24"/>
                <w:szCs w:val="24"/>
                <w:lang w:val="en-US" w:eastAsia="zh-CN"/>
              </w:rPr>
            </w:pPr>
            <w:r>
              <w:rPr>
                <w:rFonts w:hint="eastAsia" w:asciiTheme="majorEastAsia" w:hAnsiTheme="majorEastAsia" w:eastAsiaTheme="majorEastAsia" w:cstheme="majorEastAsia"/>
                <w:sz w:val="24"/>
                <w:szCs w:val="24"/>
                <w:lang w:val="en-US" w:eastAsia="zh-CN"/>
              </w:rPr>
              <w:t>3</w:t>
            </w:r>
          </w:p>
        </w:tc>
        <w:tc>
          <w:tcPr>
            <w:tcW w:w="1995" w:type="dxa"/>
            <w:noWrap w:val="0"/>
            <w:vAlign w:val="center"/>
          </w:tcPr>
          <w:p w14:paraId="6B556D63">
            <w:pPr>
              <w:pStyle w:val="3"/>
              <w:spacing w:line="336" w:lineRule="auto"/>
              <w:jc w:val="center"/>
              <w:rPr>
                <w:rFonts w:ascii="仿宋" w:hAnsi="仿宋"/>
                <w:sz w:val="28"/>
                <w:szCs w:val="28"/>
                <w:lang w:val="en-US" w:eastAsia="zh-CN"/>
              </w:rPr>
            </w:pPr>
          </w:p>
        </w:tc>
        <w:tc>
          <w:tcPr>
            <w:tcW w:w="2445" w:type="dxa"/>
            <w:noWrap w:val="0"/>
            <w:vAlign w:val="center"/>
          </w:tcPr>
          <w:p w14:paraId="21E4D46D">
            <w:pPr>
              <w:pStyle w:val="3"/>
              <w:spacing w:line="336" w:lineRule="auto"/>
              <w:jc w:val="center"/>
              <w:rPr>
                <w:rFonts w:ascii="仿宋" w:hAnsi="仿宋"/>
                <w:sz w:val="28"/>
                <w:szCs w:val="28"/>
                <w:lang w:val="en-US" w:eastAsia="zh-CN"/>
              </w:rPr>
            </w:pPr>
          </w:p>
        </w:tc>
        <w:tc>
          <w:tcPr>
            <w:tcW w:w="2505" w:type="dxa"/>
            <w:noWrap w:val="0"/>
            <w:vAlign w:val="center"/>
          </w:tcPr>
          <w:p w14:paraId="21CE7D5C">
            <w:pPr>
              <w:pStyle w:val="3"/>
              <w:spacing w:line="336" w:lineRule="auto"/>
              <w:jc w:val="center"/>
              <w:rPr>
                <w:rFonts w:ascii="仿宋" w:hAnsi="仿宋"/>
                <w:sz w:val="28"/>
                <w:szCs w:val="28"/>
                <w:lang w:val="en-US" w:eastAsia="zh-CN"/>
              </w:rPr>
            </w:pPr>
          </w:p>
        </w:tc>
        <w:tc>
          <w:tcPr>
            <w:tcW w:w="1107" w:type="dxa"/>
            <w:noWrap w:val="0"/>
            <w:vAlign w:val="center"/>
          </w:tcPr>
          <w:p w14:paraId="36AB2AA2">
            <w:pPr>
              <w:pStyle w:val="3"/>
              <w:spacing w:line="336" w:lineRule="auto"/>
              <w:jc w:val="center"/>
              <w:rPr>
                <w:rFonts w:ascii="仿宋" w:hAnsi="仿宋"/>
                <w:sz w:val="28"/>
                <w:szCs w:val="28"/>
                <w:lang w:val="en-US" w:eastAsia="zh-CN"/>
              </w:rPr>
            </w:pPr>
          </w:p>
        </w:tc>
        <w:tc>
          <w:tcPr>
            <w:tcW w:w="1023" w:type="dxa"/>
            <w:noWrap w:val="0"/>
            <w:vAlign w:val="center"/>
          </w:tcPr>
          <w:p w14:paraId="1D72A314">
            <w:pPr>
              <w:pStyle w:val="3"/>
              <w:spacing w:line="336" w:lineRule="auto"/>
              <w:jc w:val="center"/>
              <w:rPr>
                <w:rFonts w:ascii="仿宋" w:hAnsi="仿宋"/>
                <w:sz w:val="28"/>
                <w:szCs w:val="28"/>
                <w:lang w:val="en-US" w:eastAsia="zh-CN"/>
              </w:rPr>
            </w:pPr>
          </w:p>
        </w:tc>
      </w:tr>
      <w:tr w14:paraId="012624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5" w:type="dxa"/>
            <w:noWrap w:val="0"/>
            <w:vAlign w:val="center"/>
          </w:tcPr>
          <w:p w14:paraId="0B94612E">
            <w:pPr>
              <w:pStyle w:val="3"/>
              <w:spacing w:line="336" w:lineRule="auto"/>
              <w:jc w:val="center"/>
              <w:rPr>
                <w:rFonts w:hint="eastAsia" w:asciiTheme="majorEastAsia" w:hAnsiTheme="majorEastAsia" w:eastAsiaTheme="majorEastAsia" w:cstheme="majorEastAsia"/>
                <w:sz w:val="24"/>
                <w:szCs w:val="24"/>
                <w:lang w:val="en-US" w:eastAsia="zh-CN"/>
              </w:rPr>
            </w:pPr>
            <w:r>
              <w:rPr>
                <w:rFonts w:hint="eastAsia" w:asciiTheme="majorEastAsia" w:hAnsiTheme="majorEastAsia" w:eastAsiaTheme="majorEastAsia" w:cstheme="majorEastAsia"/>
                <w:sz w:val="24"/>
                <w:szCs w:val="24"/>
                <w:lang w:val="en-US" w:eastAsia="zh-CN"/>
              </w:rPr>
              <w:t>4</w:t>
            </w:r>
          </w:p>
        </w:tc>
        <w:tc>
          <w:tcPr>
            <w:tcW w:w="1995" w:type="dxa"/>
            <w:noWrap w:val="0"/>
            <w:vAlign w:val="center"/>
          </w:tcPr>
          <w:p w14:paraId="20398626">
            <w:pPr>
              <w:pStyle w:val="3"/>
              <w:spacing w:line="336" w:lineRule="auto"/>
              <w:jc w:val="center"/>
              <w:rPr>
                <w:rFonts w:ascii="仿宋" w:hAnsi="仿宋"/>
                <w:sz w:val="28"/>
                <w:szCs w:val="28"/>
                <w:lang w:val="en-US" w:eastAsia="zh-CN"/>
              </w:rPr>
            </w:pPr>
          </w:p>
        </w:tc>
        <w:tc>
          <w:tcPr>
            <w:tcW w:w="2445" w:type="dxa"/>
            <w:noWrap w:val="0"/>
            <w:vAlign w:val="center"/>
          </w:tcPr>
          <w:p w14:paraId="10A6D6E1">
            <w:pPr>
              <w:pStyle w:val="3"/>
              <w:spacing w:line="336" w:lineRule="auto"/>
              <w:jc w:val="center"/>
              <w:rPr>
                <w:rFonts w:ascii="仿宋" w:hAnsi="仿宋"/>
                <w:sz w:val="28"/>
                <w:szCs w:val="28"/>
                <w:lang w:val="en-US" w:eastAsia="zh-CN"/>
              </w:rPr>
            </w:pPr>
          </w:p>
        </w:tc>
        <w:tc>
          <w:tcPr>
            <w:tcW w:w="2505" w:type="dxa"/>
            <w:noWrap w:val="0"/>
            <w:vAlign w:val="center"/>
          </w:tcPr>
          <w:p w14:paraId="5026B98E">
            <w:pPr>
              <w:pStyle w:val="3"/>
              <w:spacing w:line="336" w:lineRule="auto"/>
              <w:jc w:val="center"/>
              <w:rPr>
                <w:rFonts w:ascii="仿宋" w:hAnsi="仿宋"/>
                <w:sz w:val="28"/>
                <w:szCs w:val="28"/>
                <w:lang w:val="en-US" w:eastAsia="zh-CN"/>
              </w:rPr>
            </w:pPr>
          </w:p>
        </w:tc>
        <w:tc>
          <w:tcPr>
            <w:tcW w:w="1107" w:type="dxa"/>
            <w:noWrap w:val="0"/>
            <w:vAlign w:val="center"/>
          </w:tcPr>
          <w:p w14:paraId="5859FBEC">
            <w:pPr>
              <w:pStyle w:val="3"/>
              <w:spacing w:line="336" w:lineRule="auto"/>
              <w:jc w:val="center"/>
              <w:rPr>
                <w:rFonts w:ascii="仿宋" w:hAnsi="仿宋"/>
                <w:sz w:val="28"/>
                <w:szCs w:val="28"/>
                <w:lang w:val="en-US" w:eastAsia="zh-CN"/>
              </w:rPr>
            </w:pPr>
          </w:p>
        </w:tc>
        <w:tc>
          <w:tcPr>
            <w:tcW w:w="1023" w:type="dxa"/>
            <w:noWrap w:val="0"/>
            <w:vAlign w:val="center"/>
          </w:tcPr>
          <w:p w14:paraId="56052206">
            <w:pPr>
              <w:pStyle w:val="3"/>
              <w:spacing w:line="336" w:lineRule="auto"/>
              <w:jc w:val="center"/>
              <w:rPr>
                <w:rFonts w:ascii="仿宋" w:hAnsi="仿宋"/>
                <w:sz w:val="28"/>
                <w:szCs w:val="28"/>
                <w:lang w:val="en-US" w:eastAsia="zh-CN"/>
              </w:rPr>
            </w:pPr>
          </w:p>
        </w:tc>
      </w:tr>
      <w:tr w14:paraId="41AA57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9" w:hRule="atLeast"/>
          <w:jc w:val="center"/>
        </w:trPr>
        <w:tc>
          <w:tcPr>
            <w:tcW w:w="765" w:type="dxa"/>
            <w:noWrap w:val="0"/>
            <w:vAlign w:val="center"/>
          </w:tcPr>
          <w:p w14:paraId="13E05485">
            <w:pPr>
              <w:pStyle w:val="3"/>
              <w:spacing w:line="240" w:lineRule="auto"/>
              <w:jc w:val="center"/>
              <w:rPr>
                <w:rFonts w:hint="eastAsia" w:asciiTheme="majorEastAsia" w:hAnsiTheme="majorEastAsia" w:eastAsiaTheme="majorEastAsia" w:cstheme="majorEastAsia"/>
                <w:sz w:val="24"/>
                <w:szCs w:val="24"/>
                <w:lang w:val="en-US" w:eastAsia="zh-CN"/>
              </w:rPr>
            </w:pPr>
            <w:r>
              <w:rPr>
                <w:rFonts w:hint="eastAsia" w:asciiTheme="majorEastAsia" w:hAnsiTheme="majorEastAsia" w:eastAsiaTheme="majorEastAsia" w:cstheme="majorEastAsia"/>
                <w:sz w:val="24"/>
                <w:szCs w:val="24"/>
                <w:lang w:val="en-US" w:eastAsia="zh-CN"/>
              </w:rPr>
              <w:t>…</w:t>
            </w:r>
          </w:p>
        </w:tc>
        <w:tc>
          <w:tcPr>
            <w:tcW w:w="1995" w:type="dxa"/>
            <w:noWrap w:val="0"/>
            <w:vAlign w:val="center"/>
          </w:tcPr>
          <w:p w14:paraId="6160B77A">
            <w:pPr>
              <w:spacing w:line="240" w:lineRule="auto"/>
              <w:ind w:firstLine="0" w:firstLineChars="0"/>
              <w:jc w:val="center"/>
              <w:rPr>
                <w:rFonts w:ascii="仿宋" w:hAnsi="仿宋"/>
                <w:sz w:val="28"/>
                <w:szCs w:val="28"/>
                <w:lang w:val="en-US" w:eastAsia="zh-CN"/>
              </w:rPr>
            </w:pPr>
            <w:r>
              <w:rPr>
                <w:rFonts w:hint="eastAsia" w:asciiTheme="majorEastAsia" w:hAnsiTheme="majorEastAsia" w:eastAsiaTheme="majorEastAsia" w:cstheme="majorEastAsia"/>
                <w:sz w:val="24"/>
                <w:szCs w:val="24"/>
                <w:lang w:val="en-US" w:eastAsia="zh-CN"/>
              </w:rPr>
              <w:t>…</w:t>
            </w:r>
          </w:p>
        </w:tc>
        <w:tc>
          <w:tcPr>
            <w:tcW w:w="2445" w:type="dxa"/>
            <w:noWrap w:val="0"/>
            <w:vAlign w:val="center"/>
          </w:tcPr>
          <w:p w14:paraId="159D042B">
            <w:pPr>
              <w:spacing w:line="240" w:lineRule="auto"/>
              <w:ind w:firstLine="0" w:firstLineChars="0"/>
              <w:jc w:val="center"/>
              <w:rPr>
                <w:rFonts w:ascii="仿宋" w:hAnsi="仿宋"/>
                <w:sz w:val="28"/>
                <w:szCs w:val="28"/>
                <w:lang w:val="en-US" w:eastAsia="zh-CN"/>
              </w:rPr>
            </w:pPr>
            <w:r>
              <w:rPr>
                <w:rFonts w:hint="eastAsia" w:asciiTheme="majorEastAsia" w:hAnsiTheme="majorEastAsia" w:eastAsiaTheme="majorEastAsia" w:cstheme="majorEastAsia"/>
                <w:sz w:val="24"/>
                <w:szCs w:val="24"/>
                <w:lang w:val="en-US" w:eastAsia="zh-CN"/>
              </w:rPr>
              <w:t>…</w:t>
            </w:r>
          </w:p>
        </w:tc>
        <w:tc>
          <w:tcPr>
            <w:tcW w:w="2505" w:type="dxa"/>
            <w:noWrap w:val="0"/>
            <w:vAlign w:val="center"/>
          </w:tcPr>
          <w:p w14:paraId="06F1CEC4">
            <w:pPr>
              <w:spacing w:line="240" w:lineRule="auto"/>
              <w:ind w:firstLine="0" w:firstLineChars="0"/>
              <w:jc w:val="center"/>
              <w:rPr>
                <w:rFonts w:ascii="仿宋" w:hAnsi="仿宋"/>
                <w:sz w:val="28"/>
                <w:szCs w:val="28"/>
                <w:lang w:val="en-US" w:eastAsia="zh-CN"/>
              </w:rPr>
            </w:pPr>
            <w:r>
              <w:rPr>
                <w:rFonts w:hint="eastAsia" w:asciiTheme="majorEastAsia" w:hAnsiTheme="majorEastAsia" w:eastAsiaTheme="majorEastAsia" w:cstheme="majorEastAsia"/>
                <w:sz w:val="24"/>
                <w:szCs w:val="24"/>
                <w:lang w:val="en-US" w:eastAsia="zh-CN"/>
              </w:rPr>
              <w:t>…</w:t>
            </w:r>
          </w:p>
        </w:tc>
        <w:tc>
          <w:tcPr>
            <w:tcW w:w="1107" w:type="dxa"/>
            <w:noWrap w:val="0"/>
            <w:vAlign w:val="center"/>
          </w:tcPr>
          <w:p w14:paraId="6E7D2335">
            <w:pPr>
              <w:spacing w:line="240" w:lineRule="auto"/>
              <w:ind w:firstLine="0" w:firstLineChars="0"/>
              <w:jc w:val="center"/>
              <w:rPr>
                <w:rFonts w:ascii="仿宋" w:hAnsi="仿宋"/>
                <w:sz w:val="28"/>
                <w:szCs w:val="28"/>
                <w:lang w:val="en-US" w:eastAsia="zh-CN"/>
              </w:rPr>
            </w:pPr>
            <w:r>
              <w:rPr>
                <w:rFonts w:hint="eastAsia" w:asciiTheme="majorEastAsia" w:hAnsiTheme="majorEastAsia" w:eastAsiaTheme="majorEastAsia" w:cstheme="majorEastAsia"/>
                <w:sz w:val="24"/>
                <w:szCs w:val="24"/>
                <w:lang w:val="en-US" w:eastAsia="zh-CN"/>
              </w:rPr>
              <w:t>…</w:t>
            </w:r>
          </w:p>
        </w:tc>
        <w:tc>
          <w:tcPr>
            <w:tcW w:w="1023" w:type="dxa"/>
            <w:noWrap w:val="0"/>
            <w:vAlign w:val="center"/>
          </w:tcPr>
          <w:p w14:paraId="646C4A14">
            <w:pPr>
              <w:spacing w:line="240" w:lineRule="auto"/>
              <w:ind w:firstLine="0" w:firstLineChars="0"/>
              <w:jc w:val="center"/>
              <w:rPr>
                <w:rFonts w:ascii="仿宋" w:hAnsi="仿宋"/>
                <w:sz w:val="28"/>
                <w:szCs w:val="28"/>
                <w:lang w:val="en-US" w:eastAsia="zh-CN"/>
              </w:rPr>
            </w:pPr>
            <w:r>
              <w:rPr>
                <w:rFonts w:hint="eastAsia" w:asciiTheme="majorEastAsia" w:hAnsiTheme="majorEastAsia" w:eastAsiaTheme="majorEastAsia" w:cstheme="majorEastAsia"/>
                <w:sz w:val="24"/>
                <w:szCs w:val="24"/>
                <w:lang w:val="en-US" w:eastAsia="zh-CN"/>
              </w:rPr>
              <w:t>…</w:t>
            </w:r>
          </w:p>
        </w:tc>
      </w:tr>
    </w:tbl>
    <w:p w14:paraId="4E3C9683">
      <w:pPr>
        <w:ind w:firstLine="480" w:firstLineChars="200"/>
        <w:rPr>
          <w:lang w:val="en-US" w:eastAsia="zh-CN"/>
        </w:rPr>
      </w:pPr>
      <w:r>
        <w:rPr>
          <w:lang w:val="en-US" w:eastAsia="zh-CN"/>
        </w:rPr>
        <w:t>说明：</w:t>
      </w:r>
    </w:p>
    <w:p w14:paraId="68C9AE38">
      <w:pPr>
        <w:ind w:firstLine="480" w:firstLineChars="200"/>
        <w:rPr>
          <w:rFonts w:hint="default"/>
          <w:lang w:val="en-US" w:eastAsia="zh-CN"/>
        </w:rPr>
      </w:pPr>
      <w:r>
        <w:rPr>
          <w:rFonts w:hint="default"/>
          <w:lang w:val="en-US" w:eastAsia="zh-CN"/>
        </w:rPr>
        <w:t>1、“招标技术要求”一栏应填写招标文件第三章招标项目技术、服务、商务及其他要求3.3技术要求“技术参数与性能指标”</w:t>
      </w:r>
      <w:r>
        <w:rPr>
          <w:rFonts w:hint="eastAsia"/>
          <w:lang w:val="en-US" w:eastAsia="zh-CN"/>
        </w:rPr>
        <w:t>中“三、技术参数”</w:t>
      </w:r>
      <w:r>
        <w:rPr>
          <w:rFonts w:hint="default"/>
          <w:lang w:val="en-US" w:eastAsia="zh-CN"/>
        </w:rPr>
        <w:t>的内容；</w:t>
      </w:r>
    </w:p>
    <w:p w14:paraId="392FB7BD">
      <w:pPr>
        <w:ind w:firstLine="480" w:firstLineChars="200"/>
        <w:rPr>
          <w:rFonts w:hint="default"/>
          <w:lang w:val="en-US" w:eastAsia="zh-CN"/>
        </w:rPr>
      </w:pPr>
      <w:r>
        <w:rPr>
          <w:rFonts w:hint="default"/>
          <w:lang w:val="en-US" w:eastAsia="zh-CN"/>
        </w:rPr>
        <w:t>2、“投标响应情况”一栏必须详细填写投标产品的具体参数，并应对照招标技术要求一一对应响应；</w:t>
      </w:r>
    </w:p>
    <w:p w14:paraId="7471683D">
      <w:pPr>
        <w:ind w:firstLine="480" w:firstLineChars="200"/>
        <w:rPr>
          <w:rFonts w:hint="default"/>
          <w:lang w:val="en-US" w:eastAsia="zh-CN"/>
        </w:rPr>
      </w:pPr>
      <w:r>
        <w:rPr>
          <w:rFonts w:hint="default"/>
          <w:lang w:val="en-US" w:eastAsia="zh-CN"/>
        </w:rPr>
        <w:t>3、“偏离情况”一栏应如实填写“正偏离”、“负偏离”或“无偏离”；</w:t>
      </w:r>
    </w:p>
    <w:p w14:paraId="7B314DC8">
      <w:pPr>
        <w:ind w:firstLine="480" w:firstLineChars="200"/>
        <w:rPr>
          <w:rFonts w:hint="default"/>
          <w:lang w:val="en-US" w:eastAsia="zh-CN"/>
        </w:rPr>
      </w:pPr>
      <w:r>
        <w:rPr>
          <w:rFonts w:hint="default"/>
          <w:lang w:val="en-US" w:eastAsia="zh-CN"/>
        </w:rPr>
        <w:t>4、投标人应完整响应招标技术要求，并</w:t>
      </w:r>
      <w:r>
        <w:rPr>
          <w:rFonts w:hint="eastAsia"/>
          <w:lang w:val="en-US" w:eastAsia="zh-CN"/>
        </w:rPr>
        <w:t>如实</w:t>
      </w:r>
      <w:r>
        <w:rPr>
          <w:rFonts w:hint="default"/>
          <w:lang w:val="en-US" w:eastAsia="zh-CN"/>
        </w:rPr>
        <w:t>逐条</w:t>
      </w:r>
      <w:r>
        <w:rPr>
          <w:rFonts w:hint="eastAsia"/>
          <w:lang w:val="en-US" w:eastAsia="zh-CN"/>
        </w:rPr>
        <w:t>逐项</w:t>
      </w:r>
      <w:r>
        <w:rPr>
          <w:rFonts w:hint="default"/>
          <w:lang w:val="en-US" w:eastAsia="zh-CN"/>
        </w:rPr>
        <w:t>填写《技术响应与偏离表》</w:t>
      </w:r>
      <w:r>
        <w:rPr>
          <w:rFonts w:hint="eastAsia"/>
          <w:lang w:val="en-US" w:eastAsia="zh-CN"/>
        </w:rPr>
        <w:t>，不得空项。空缺项目将视为没有实质性响应招标文件</w:t>
      </w:r>
      <w:r>
        <w:rPr>
          <w:rFonts w:hint="default"/>
          <w:lang w:val="en-US" w:eastAsia="zh-CN"/>
        </w:rPr>
        <w:t>。</w:t>
      </w:r>
    </w:p>
    <w:p w14:paraId="117BE192">
      <w:pPr>
        <w:ind w:firstLine="480" w:firstLineChars="200"/>
        <w:rPr>
          <w:rFonts w:hint="default"/>
          <w:lang w:val="en-US" w:eastAsia="zh-CN"/>
        </w:rPr>
      </w:pPr>
      <w:r>
        <w:rPr>
          <w:rFonts w:hint="eastAsia"/>
          <w:lang w:val="en-US" w:eastAsia="zh-CN"/>
        </w:rPr>
        <w:t>5</w:t>
      </w:r>
      <w:r>
        <w:rPr>
          <w:rFonts w:hint="default"/>
          <w:lang w:val="en-US" w:eastAsia="zh-CN"/>
        </w:rPr>
        <w:t>、</w:t>
      </w:r>
      <w:r>
        <w:rPr>
          <w:rFonts w:hint="eastAsia"/>
          <w:lang w:val="en-US" w:eastAsia="zh-CN"/>
        </w:rPr>
        <w:t>招标</w:t>
      </w:r>
      <w:r>
        <w:rPr>
          <w:rFonts w:hint="eastAsia" w:eastAsia="宋体" w:cs="Times New Roman"/>
          <w:lang w:val="en-US" w:eastAsia="zh-CN"/>
        </w:rPr>
        <w:t>文件中未明确的参数（如≥、≤等范围值的参数），投标人的投标方案须明确，未明确的视为负偏离。</w:t>
      </w:r>
    </w:p>
    <w:p w14:paraId="4F92C3CD">
      <w:pPr>
        <w:ind w:firstLine="480" w:firstLineChars="200"/>
        <w:rPr>
          <w:rFonts w:hint="default"/>
          <w:lang w:val="en-US" w:eastAsia="zh-CN"/>
        </w:rPr>
      </w:pPr>
      <w:r>
        <w:rPr>
          <w:rFonts w:hint="eastAsia"/>
          <w:lang w:val="en-US" w:eastAsia="zh-CN"/>
        </w:rPr>
        <w:t>6、</w:t>
      </w:r>
      <w:r>
        <w:rPr>
          <w:rFonts w:hint="eastAsia" w:eastAsia="宋体" w:cs="Times New Roman"/>
          <w:lang w:val="en-US" w:eastAsia="zh-CN"/>
        </w:rPr>
        <w:t>产品技术参数响应情况投标人必须据实填写，不可完全复制粘贴招标文件中的技术要求，此表后需按要求</w:t>
      </w:r>
      <w:r>
        <w:rPr>
          <w:rFonts w:hint="eastAsia" w:eastAsia="宋体" w:cs="Times New Roman"/>
          <w:lang w:val="zh-CN" w:eastAsia="zh-CN"/>
        </w:rPr>
        <w:t>提供充足的佐证材料予以证明响应</w:t>
      </w:r>
      <w:r>
        <w:rPr>
          <w:rFonts w:hint="eastAsia" w:eastAsia="宋体" w:cs="Times New Roman"/>
          <w:lang w:val="en-US" w:eastAsia="zh-CN"/>
        </w:rPr>
        <w:t>情况。</w:t>
      </w:r>
    </w:p>
    <w:p w14:paraId="0D6286EF">
      <w:pPr>
        <w:ind w:firstLine="480" w:firstLineChars="200"/>
        <w:rPr>
          <w:rFonts w:hint="default"/>
          <w:lang w:val="en-US" w:eastAsia="zh-CN"/>
        </w:rPr>
      </w:pPr>
      <w:r>
        <w:rPr>
          <w:rFonts w:hint="eastAsia"/>
          <w:lang w:val="en-US" w:eastAsia="zh-CN"/>
        </w:rPr>
        <w:t>7、</w:t>
      </w:r>
      <w:r>
        <w:rPr>
          <w:rFonts w:hint="eastAsia" w:ascii="仿宋" w:hAnsi="仿宋" w:cs="仿宋"/>
          <w:szCs w:val="32"/>
          <w:lang w:val="en-US" w:eastAsia="zh-CN"/>
        </w:rPr>
        <w:t>为了方便专家查找，投标人需在证明材料的相应指标处针对招标文件要求的技术参数逐一作出标记（例如用红色方框标记）。</w:t>
      </w:r>
    </w:p>
    <w:p w14:paraId="698C30DA">
      <w:pPr>
        <w:spacing w:line="480" w:lineRule="auto"/>
        <w:ind w:firstLine="480" w:firstLineChars="200"/>
        <w:jc w:val="right"/>
        <w:rPr>
          <w:rFonts w:hint="default"/>
          <w:lang w:val="en-US" w:eastAsia="zh-CN"/>
        </w:rPr>
      </w:pPr>
      <w:r>
        <w:rPr>
          <w:rFonts w:hint="default"/>
          <w:lang w:val="en-US" w:eastAsia="zh-CN"/>
        </w:rPr>
        <w:t>投标人名称(公章)：____________</w:t>
      </w:r>
    </w:p>
    <w:p w14:paraId="17833A8C">
      <w:pPr>
        <w:spacing w:line="480" w:lineRule="auto"/>
        <w:ind w:firstLine="480" w:firstLineChars="200"/>
        <w:jc w:val="right"/>
        <w:rPr>
          <w:rFonts w:hint="default"/>
        </w:rPr>
      </w:pPr>
      <w:bookmarkStart w:id="0" w:name="_GoBack"/>
      <w:bookmarkEnd w:id="0"/>
      <w:r>
        <w:rPr>
          <w:rFonts w:hint="default"/>
          <w:lang w:val="en-US" w:eastAsia="zh-CN"/>
        </w:rPr>
        <w:t>日期：______年____月____日</w:t>
      </w:r>
    </w:p>
    <w:p w14:paraId="60D5CDFE">
      <w:pPr>
        <w:pStyle w:val="2"/>
        <w:rPr>
          <w:rFonts w:hint="eastAsia"/>
          <w:lang w:val="en-US" w:eastAsia="zh-CN"/>
        </w:rPr>
      </w:pPr>
      <w:r>
        <w:rPr>
          <w:rFonts w:hint="eastAsia"/>
          <w:lang w:val="en-US" w:eastAsia="zh-CN"/>
        </w:rPr>
        <w:t>后附佐证材料：</w:t>
      </w:r>
    </w:p>
    <w:p w14:paraId="146582A1">
      <w:pPr>
        <w:rPr>
          <w:rFonts w:hint="eastAsia"/>
          <w:lang w:val="en-US" w:eastAsia="zh-CN"/>
        </w:rPr>
      </w:pPr>
    </w:p>
    <w:p w14:paraId="47B2428A">
      <w:pPr>
        <w:pStyle w:val="2"/>
        <w:jc w:val="center"/>
        <w:rPr>
          <w:rFonts w:hint="default"/>
          <w:lang w:val="en-US" w:eastAsia="zh-CN"/>
        </w:rPr>
      </w:pPr>
      <w:r>
        <w:rPr>
          <w:rFonts w:hint="eastAsia"/>
          <w:lang w:val="en-US" w:eastAsia="zh-CN"/>
        </w:rPr>
        <w:t>佐证材料</w:t>
      </w:r>
    </w:p>
    <w:sectPr>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3"/>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U3ZDY2OGZmZWI1ZjM2YTAzYTUwZDUyNGY3NGZhYzUifQ=="/>
    <w:docVar w:name="KSO_WPS_MARK_KEY" w:val="ec364403-0eb3-49fb-ab97-c7c0d6aac3f4"/>
  </w:docVars>
  <w:rsids>
    <w:rsidRoot w:val="627A3284"/>
    <w:rsid w:val="12D6271E"/>
    <w:rsid w:val="3C8D55F2"/>
    <w:rsid w:val="5A64551C"/>
    <w:rsid w:val="5BEE468D"/>
    <w:rsid w:val="5DA60F62"/>
    <w:rsid w:val="61BE43E6"/>
    <w:rsid w:val="627A3284"/>
    <w:rsid w:val="64771F5D"/>
    <w:rsid w:val="748E1CF0"/>
    <w:rsid w:val="7AC6655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60" w:lineRule="auto"/>
      <w:ind w:firstLine="0" w:firstLineChars="0"/>
      <w:jc w:val="both"/>
    </w:pPr>
    <w:rPr>
      <w:rFonts w:ascii="Calibri" w:hAnsi="Calibri" w:eastAsia="宋体" w:cs="Times New Roman"/>
      <w:kern w:val="2"/>
      <w:sz w:val="24"/>
      <w:szCs w:val="22"/>
      <w:lang w:val="en-US" w:eastAsia="zh-CN" w:bidi="ar-SA"/>
    </w:rPr>
  </w:style>
  <w:style w:type="character" w:default="1" w:styleId="5">
    <w:name w:val="Default Paragraph Font"/>
    <w:semiHidden/>
    <w:qFormat/>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0"/>
    <w:rPr>
      <w:rFonts w:ascii="宋体" w:hAnsi="宋体"/>
      <w:sz w:val="30"/>
      <w:szCs w:val="20"/>
    </w:rPr>
  </w:style>
  <w:style w:type="paragraph" w:styleId="3">
    <w:name w:val="Plain Text"/>
    <w:basedOn w:val="1"/>
    <w:qFormat/>
    <w:uiPriority w:val="0"/>
    <w:pPr>
      <w:spacing w:line="324" w:lineRule="auto"/>
    </w:pPr>
    <w:rPr>
      <w:rFonts w:ascii="宋体" w:hAnsi="Courier New" w:cs="Courier New"/>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340</Words>
  <Characters>364</Characters>
  <Lines>0</Lines>
  <Paragraphs>0</Paragraphs>
  <TotalTime>0</TotalTime>
  <ScaleCrop>false</ScaleCrop>
  <LinksUpToDate>false</LinksUpToDate>
  <CharactersWithSpaces>384</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2024-11-23T04:47:00Z</dcterms:created>
  <dc:creator>Administrator</dc:creator>
  <cp:lastModifiedBy>茉莉</cp:lastModifiedBy>
  <dcterms:modified xsi:type="dcterms:W3CDTF">2025-10-11T06:05:43Z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6FF3105527FD415FA7CF2E32489C2844_11</vt:lpwstr>
  </property>
  <property fmtid="{D5CDD505-2E9C-101B-9397-08002B2CF9AE}" pid="4" name="KSOTemplateDocerSaveRecord">
    <vt:lpwstr>eyJoZGlkIjoiZWZkM2NmMjM1YTQ2M2JjNzZjZjJlZTJmZGFkMDVjZGIiLCJ1c2VySWQiOiI0ODA2MzMzMTUifQ==</vt:lpwstr>
  </property>
</Properties>
</file>