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0D28D">
      <w:pPr>
        <w:pStyle w:val="3"/>
        <w:spacing w:line="360" w:lineRule="auto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投标保证金缴纳凭证</w:t>
      </w:r>
    </w:p>
    <w:p w14:paraId="3205A55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8"/>
        </w:rPr>
        <w:t>附投标保证金缴纳凭证复印件加盖供应商公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8"/>
        </w:rPr>
        <w:t>章。</w:t>
      </w:r>
    </w:p>
    <w:p w14:paraId="6CA9B0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64887E62"/>
    <w:rsid w:val="10A130E1"/>
    <w:rsid w:val="2BCF42EC"/>
    <w:rsid w:val="64887E6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DD～</cp:lastModifiedBy>
  <dcterms:modified xsi:type="dcterms:W3CDTF">2025-09-19T09:50:11Z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BE33E885E41C4E3BA2DFE5E7F0BB61EF_13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