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46F83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</w:rPr>
        <w:t>类似项目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业绩</w:t>
      </w:r>
    </w:p>
    <w:p w14:paraId="4E7E95C0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20" w:line="24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napToGrid w:val="0"/>
          <w:color w:val="auto"/>
          <w:kern w:val="2"/>
          <w:sz w:val="24"/>
          <w:szCs w:val="22"/>
          <w:highlight w:val="none"/>
          <w:lang w:val="en-US" w:eastAsia="zh-CN" w:bidi="ar-SA"/>
        </w:rPr>
      </w:pPr>
    </w:p>
    <w:tbl>
      <w:tblPr>
        <w:tblStyle w:val="2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236"/>
      </w:tblGrid>
      <w:tr w14:paraId="6B3AE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8F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5B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  <w:tr w14:paraId="49FE9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D3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  <w:t>项目所在地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78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  <w:tr w14:paraId="00048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FE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AA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  <w:tr w14:paraId="10D0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DB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  <w:t>地址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C6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  <w:tr w14:paraId="4798C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6A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FD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  <w:tr w14:paraId="0C41A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02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  <w:t>合同价格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62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  <w:tr w14:paraId="6CE2F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B7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  <w:lang w:eastAsia="zh-CN"/>
              </w:rPr>
              <w:t>服务期限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88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  <w:tr w14:paraId="39ECD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55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  <w:t>内容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5C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  <w:tr w14:paraId="5B09F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A1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  <w:t>项目描述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97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  <w:p w14:paraId="4F9D4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  <w:p w14:paraId="0B557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  <w:p w14:paraId="50785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  <w:p w14:paraId="22289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  <w:p w14:paraId="25346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  <w:tr w14:paraId="32643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3E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  <w:t>备注</w:t>
            </w:r>
          </w:p>
        </w:tc>
        <w:tc>
          <w:tcPr>
            <w:tcW w:w="6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E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napToGrid w:val="0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35414CD1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</w:pPr>
    </w:p>
    <w:p w14:paraId="53ABEC34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  <w:t>1. 每张表格只填写一个项目，并标明表序。</w:t>
      </w:r>
    </w:p>
    <w:p w14:paraId="2CE8053E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</w:pPr>
      <w:bookmarkStart w:id="0" w:name="_Hlk520561738"/>
      <w:r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  <w:t xml:space="preserve">2. </w:t>
      </w:r>
      <w:r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  <w:lang w:val="en-US" w:eastAsia="zh-CN"/>
        </w:rPr>
        <w:t>附2022年1月1日以后（以签订合同的时间为准）的合同协议书等证明文件的复印件</w:t>
      </w:r>
      <w:bookmarkEnd w:id="0"/>
      <w:r>
        <w:rPr>
          <w:rFonts w:hint="eastAsia" w:ascii="宋体" w:hAnsi="宋体" w:eastAsia="宋体" w:cs="宋体"/>
          <w:snapToGrid w:val="0"/>
          <w:color w:val="auto"/>
          <w:kern w:val="0"/>
          <w:szCs w:val="21"/>
          <w:highlight w:val="none"/>
        </w:rPr>
        <w:t>。</w:t>
      </w:r>
    </w:p>
    <w:p w14:paraId="65DC1078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outlineLvl w:val="9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94676"/>
    <w:rsid w:val="175207E1"/>
    <w:rsid w:val="21366FC2"/>
    <w:rsid w:val="30881645"/>
    <w:rsid w:val="326E58E1"/>
    <w:rsid w:val="438020AF"/>
    <w:rsid w:val="4C89719B"/>
    <w:rsid w:val="538F52B1"/>
    <w:rsid w:val="542A53FF"/>
    <w:rsid w:val="56234127"/>
    <w:rsid w:val="5AF423C3"/>
    <w:rsid w:val="5CA73DB1"/>
    <w:rsid w:val="5DB201C7"/>
    <w:rsid w:val="703C7C22"/>
    <w:rsid w:val="787118D2"/>
    <w:rsid w:val="79E2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293</Characters>
  <Lines>0</Lines>
  <Paragraphs>0</Paragraphs>
  <TotalTime>0</TotalTime>
  <ScaleCrop>false</ScaleCrop>
  <LinksUpToDate>false</LinksUpToDate>
  <CharactersWithSpaces>295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2025-09-23T09:10:00Z</dcterms:created>
  <dc:creator>ASUS</dc:creator>
  <cp:lastModifiedBy>ASUS</cp:lastModifiedBy>
  <dcterms:modified xsi:type="dcterms:W3CDTF">2025-09-23T10:02:45Z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eyJoZGlkIjoiNDA0YTNkOThhMDc0MzczZjFiYzRjMmE2MmJiMjcwZDMifQ==</vt:lpwstr>
  </property>
  <property fmtid="{D5CDD505-2E9C-101B-9397-08002B2CF9AE}" pid="4" name="ICV">
    <vt:lpwstr>020E8FEC13CC44A6A1ADDCB56E4FC7B2_12</vt:lpwstr>
  </property>
</Properties>
</file>