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0A224">
      <w:pPr>
        <w:jc w:val="center"/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开标一览表</w:t>
      </w:r>
    </w:p>
    <w:p w14:paraId="0F2CD081">
      <w:pPr>
        <w:tabs>
          <w:tab w:val="left" w:pos="8364"/>
        </w:tabs>
        <w:snapToGrid w:val="0"/>
        <w:ind w:right="-58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896ACD1">
      <w:pPr>
        <w:tabs>
          <w:tab w:val="left" w:pos="8364"/>
        </w:tabs>
        <w:snapToGrid w:val="0"/>
        <w:ind w:right="-58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宋体" w:hAnsi="宋体"/>
          <w:bCs/>
          <w:color w:val="000000" w:themeColor="text1"/>
          <w:sz w:val="24"/>
          <w:szCs w:val="24"/>
          <w:u w:val="none"/>
          <w:lang w:eastAsia="zh-CN"/>
          <w14:textFill>
            <w14:solidFill>
              <w14:schemeClr w14:val="tx1"/>
            </w14:solidFill>
          </w14:textFill>
        </w:rPr>
        <w:t>西安医学院附属宝鸡医院全数字彩色多普勒超声诊断仪采购项目（二次）</w:t>
      </w:r>
      <w:r>
        <w:rPr>
          <w:rFonts w:hint="eastAsia" w:ascii="宋体" w:hAnsi="宋体" w:eastAsia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 xml:space="preserve">                  </w:t>
      </w:r>
    </w:p>
    <w:p w14:paraId="3EB17105">
      <w:pPr>
        <w:tabs>
          <w:tab w:val="left" w:pos="8364"/>
        </w:tabs>
        <w:snapToGrid w:val="0"/>
        <w:ind w:right="-58"/>
        <w:rPr>
          <w:rFonts w:hint="eastAsia" w:ascii="宋体" w:hAnsi="宋体" w:eastAsia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SXZBBJ</w:t>
      </w:r>
      <w:r>
        <w:rPr>
          <w:rFonts w:hint="eastAsia" w:ascii="宋体" w:hAnsi="宋体"/>
          <w:bCs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2024-51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                                      </w:t>
      </w:r>
    </w:p>
    <w:tbl>
      <w:tblPr>
        <w:tblStyle w:val="3"/>
        <w:tblW w:w="14187" w:type="dxa"/>
        <w:tblInd w:w="-2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5"/>
        <w:gridCol w:w="3583"/>
        <w:gridCol w:w="1405"/>
        <w:gridCol w:w="1554"/>
        <w:gridCol w:w="995"/>
        <w:gridCol w:w="2060"/>
        <w:gridCol w:w="1350"/>
        <w:gridCol w:w="1336"/>
        <w:gridCol w:w="1309"/>
      </w:tblGrid>
      <w:tr w14:paraId="1164DD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0" w:hRule="atLeast"/>
        </w:trPr>
        <w:tc>
          <w:tcPr>
            <w:tcW w:w="595" w:type="dxa"/>
            <w:vAlign w:val="center"/>
          </w:tcPr>
          <w:p w14:paraId="74BEA2E5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583" w:type="dxa"/>
            <w:vAlign w:val="center"/>
          </w:tcPr>
          <w:p w14:paraId="5E633A2E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405" w:type="dxa"/>
            <w:vAlign w:val="center"/>
          </w:tcPr>
          <w:p w14:paraId="615CF1BB">
            <w:pPr>
              <w:tabs>
                <w:tab w:val="left" w:pos="8364"/>
              </w:tabs>
              <w:snapToGrid w:val="0"/>
              <w:ind w:right="77"/>
              <w:jc w:val="center"/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型号</w:t>
            </w:r>
          </w:p>
        </w:tc>
        <w:tc>
          <w:tcPr>
            <w:tcW w:w="1554" w:type="dxa"/>
            <w:vAlign w:val="center"/>
          </w:tcPr>
          <w:p w14:paraId="1726BB66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产地品牌</w:t>
            </w:r>
          </w:p>
        </w:tc>
        <w:tc>
          <w:tcPr>
            <w:tcW w:w="995" w:type="dxa"/>
            <w:vAlign w:val="center"/>
          </w:tcPr>
          <w:p w14:paraId="749186F2">
            <w:pPr>
              <w:tabs>
                <w:tab w:val="left" w:pos="8364"/>
              </w:tabs>
              <w:snapToGrid w:val="0"/>
              <w:ind w:right="77" w:rightChars="0"/>
              <w:jc w:val="center"/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2060" w:type="dxa"/>
            <w:vAlign w:val="center"/>
          </w:tcPr>
          <w:p w14:paraId="689D2B60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投标报价（万元）</w:t>
            </w:r>
          </w:p>
        </w:tc>
        <w:tc>
          <w:tcPr>
            <w:tcW w:w="1350" w:type="dxa"/>
            <w:vAlign w:val="center"/>
          </w:tcPr>
          <w:p w14:paraId="65E8C3D9">
            <w:pPr>
              <w:tabs>
                <w:tab w:val="left" w:pos="8364"/>
              </w:tabs>
              <w:snapToGrid w:val="0"/>
              <w:jc w:val="center"/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交货期</w:t>
            </w:r>
          </w:p>
        </w:tc>
        <w:tc>
          <w:tcPr>
            <w:tcW w:w="1336" w:type="dxa"/>
            <w:vAlign w:val="center"/>
          </w:tcPr>
          <w:p w14:paraId="71D05ED4">
            <w:pPr>
              <w:tabs>
                <w:tab w:val="left" w:pos="8364"/>
              </w:tabs>
              <w:snapToGrid w:val="0"/>
              <w:ind w:right="-58" w:rightChars="0"/>
              <w:jc w:val="center"/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质保期</w:t>
            </w:r>
          </w:p>
        </w:tc>
        <w:tc>
          <w:tcPr>
            <w:tcW w:w="1309" w:type="dxa"/>
            <w:vAlign w:val="center"/>
          </w:tcPr>
          <w:p w14:paraId="0158785B">
            <w:pPr>
              <w:tabs>
                <w:tab w:val="left" w:pos="8364"/>
              </w:tabs>
              <w:snapToGrid w:val="0"/>
              <w:ind w:right="-58" w:rightChars="0"/>
              <w:jc w:val="center"/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0FAA9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7" w:hRule="atLeast"/>
        </w:trPr>
        <w:tc>
          <w:tcPr>
            <w:tcW w:w="595" w:type="dxa"/>
            <w:vAlign w:val="center"/>
          </w:tcPr>
          <w:p w14:paraId="60602C2E">
            <w:pPr>
              <w:jc w:val="center"/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583" w:type="dxa"/>
            <w:vAlign w:val="center"/>
          </w:tcPr>
          <w:p w14:paraId="455AE6C5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szCs w:val="24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全数字彩色多普勒超声诊断仪</w:t>
            </w:r>
          </w:p>
        </w:tc>
        <w:tc>
          <w:tcPr>
            <w:tcW w:w="1405" w:type="dxa"/>
            <w:vAlign w:val="center"/>
          </w:tcPr>
          <w:p w14:paraId="3D0F1DB4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ascii="宋体" w:hAnsi="宋体" w:eastAsia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4" w:type="dxa"/>
            <w:vAlign w:val="center"/>
          </w:tcPr>
          <w:p w14:paraId="3C344468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5" w:type="dxa"/>
            <w:vAlign w:val="center"/>
          </w:tcPr>
          <w:p w14:paraId="76E1914C">
            <w:pPr>
              <w:tabs>
                <w:tab w:val="left" w:pos="8364"/>
              </w:tabs>
              <w:snapToGrid w:val="0"/>
              <w:ind w:right="-58" w:rightChars="0"/>
              <w:jc w:val="center"/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2060" w:type="dxa"/>
            <w:vAlign w:val="center"/>
          </w:tcPr>
          <w:p w14:paraId="298D5BEB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vAlign w:val="center"/>
          </w:tcPr>
          <w:p w14:paraId="1FB6CEF0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6" w:type="dxa"/>
            <w:vAlign w:val="center"/>
          </w:tcPr>
          <w:p w14:paraId="42E6D762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  <w:vAlign w:val="center"/>
          </w:tcPr>
          <w:p w14:paraId="75562BD4">
            <w:pPr>
              <w:tabs>
                <w:tab w:val="left" w:pos="8364"/>
              </w:tabs>
              <w:snapToGrid w:val="0"/>
              <w:ind w:right="-58"/>
              <w:jc w:val="center"/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FA9C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cantSplit/>
          <w:trHeight w:val="613" w:hRule="atLeast"/>
        </w:trPr>
        <w:tc>
          <w:tcPr>
            <w:tcW w:w="14187" w:type="dxa"/>
            <w:gridSpan w:val="9"/>
            <w:vAlign w:val="center"/>
          </w:tcPr>
          <w:p w14:paraId="411FC73C">
            <w:pPr>
              <w:tabs>
                <w:tab w:val="left" w:pos="8364"/>
              </w:tabs>
              <w:snapToGrid w:val="0"/>
              <w:ind w:right="-58"/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投标报价合计（人民币大写）：                         ￥：      万元</w:t>
            </w:r>
          </w:p>
        </w:tc>
      </w:tr>
    </w:tbl>
    <w:p w14:paraId="02522487">
      <w:pP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响应单位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须按要求填写所有信息，不得随意更改本表格式。</w:t>
      </w:r>
    </w:p>
    <w:p w14:paraId="5E308096">
      <w:pPr>
        <w:ind w:firstLine="480" w:firstLineChars="200"/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响应单位</w:t>
      </w:r>
      <w:r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名称</w:t>
      </w:r>
      <w:r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（公章）</w:t>
      </w:r>
    </w:p>
    <w:p w14:paraId="29B16609">
      <w:pPr>
        <w:pStyle w:val="5"/>
        <w:tabs>
          <w:tab w:val="left" w:pos="0"/>
        </w:tabs>
        <w:spacing w:line="400" w:lineRule="exact"/>
        <w:ind w:firstLine="480" w:firstLineChars="200"/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法定代表人或被授权代表</w:t>
      </w:r>
      <w:r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签字</w:t>
      </w:r>
      <w:r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 w14:paraId="77F65DA9">
      <w:pPr>
        <w:pStyle w:val="5"/>
        <w:tabs>
          <w:tab w:val="left" w:pos="0"/>
        </w:tabs>
        <w:spacing w:line="400" w:lineRule="exact"/>
        <w:ind w:firstLine="480" w:firstLineChars="200"/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i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    期：     年    月   日</w:t>
      </w:r>
    </w:p>
    <w:p w14:paraId="19465D87">
      <w:pPr>
        <w:rPr>
          <w:sz w:val="28"/>
          <w:szCs w:val="36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4C4739"/>
    <w:rsid w:val="554C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纯文本1"/>
    <w:basedOn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2025-09-19T02:13:00Z</dcterms:created>
  <dc:creator>刘兴华</dc:creator>
  <cp:lastModifiedBy>刘兴华</cp:lastModifiedBy>
  <dcterms:modified xsi:type="dcterms:W3CDTF">2025-09-19T02:40:32Z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718C1517D4D2438994E2914F367E7EFB_11</vt:lpwstr>
  </property>
  <property fmtid="{D5CDD505-2E9C-101B-9397-08002B2CF9AE}" pid="4" name="KSOTemplateDocerSaveRecord">
    <vt:lpwstr>eyJoZGlkIjoiMWRhYWQ5YWYxMWFjODU4Yzc0Yjk3YTg5NDZmNzM5MTkiLCJ1c2VySWQiOiIyODc2OTQ0In0=</vt:lpwstr>
  </property>
</Properties>
</file>