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版本号：ZX2025-07-0620250902001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2025年图书馆数字资源采购项目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ZX2025-07-06</w:t>
      </w:r>
      <w:r>
        <w:br/>
      </w:r>
      <w:r>
        <w:br/>
      </w:r>
      <w:r>
        <w:br/>
      </w:r>
    </w:p>
    <w:p>
      <w:pPr>
        <w:pStyle w:val="null3"/>
        <w:jc w:val="center"/>
        <w:outlineLvl w:val="5"/>
      </w:pPr>
      <w:r>
        <w:rPr>
          <w:rFonts w:ascii="仿宋_GB2312" w:hAnsi="仿宋_GB2312" w:cs="仿宋_GB2312" w:eastAsia="仿宋_GB2312"/>
          <w:sz w:val="15"/>
          <w:b/>
        </w:rPr>
        <w:t>杨凌职业技术学院</w:t>
      </w:r>
    </w:p>
    <w:p>
      <w:pPr>
        <w:pStyle w:val="null3"/>
        <w:jc w:val="center"/>
        <w:outlineLvl w:val="5"/>
      </w:pPr>
      <w:r>
        <w:rPr>
          <w:rFonts w:ascii="仿宋_GB2312" w:hAnsi="仿宋_GB2312" w:cs="仿宋_GB2312" w:eastAsia="仿宋_GB2312"/>
          <w:sz w:val="15"/>
          <w:b/>
        </w:rPr>
        <w:t>陕西正信招标有限公司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杨凌职业技术学院</w:t>
      </w:r>
      <w:r>
        <w:rPr>
          <w:rFonts w:ascii="仿宋_GB2312" w:hAnsi="仿宋_GB2312" w:cs="仿宋_GB2312" w:eastAsia="仿宋_GB2312"/>
        </w:rPr>
        <w:t>委托，拟对</w:t>
      </w:r>
      <w:r>
        <w:rPr>
          <w:rFonts w:ascii="仿宋_GB2312" w:hAnsi="仿宋_GB2312" w:cs="仿宋_GB2312" w:eastAsia="仿宋_GB2312"/>
        </w:rPr>
        <w:t>2025年图书馆数字资源采购项目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ZX2025-07-06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2025年图书馆数字资源采购项目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杨凌职业技术学院2025年图书馆数字资源采购项目，本项目采购内容包括中国知网CNKI系列全文数据库1套、微课堂资源服务平台1套、歌德电子书借阅机更新服务4套、优谷朗读亭更新服务1套，共7套。具体详见采购文件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采购包2（微课堂资源服务平台）：属于专门面向中小企业采购。</w:t>
      </w:r>
    </w:p>
    <w:p>
      <w:pPr>
        <w:pStyle w:val="null3"/>
      </w:pPr>
      <w:r>
        <w:rPr>
          <w:rFonts w:ascii="仿宋_GB2312" w:hAnsi="仿宋_GB2312" w:cs="仿宋_GB2312" w:eastAsia="仿宋_GB2312"/>
        </w:rPr>
        <w:t>采购包3（歌德电子书借阅机更新服务）：属于专门面向中小企业采购。</w:t>
      </w:r>
    </w:p>
    <w:p>
      <w:pPr>
        <w:pStyle w:val="null3"/>
      </w:pPr>
      <w:r>
        <w:rPr>
          <w:rFonts w:ascii="仿宋_GB2312" w:hAnsi="仿宋_GB2312" w:cs="仿宋_GB2312" w:eastAsia="仿宋_GB2312"/>
        </w:rPr>
        <w:t>采购包4（优谷朗读亭更新服务）：属于专门面向中小企业采购。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1、法定代表人授权委托书：法定代表人参加协商的，须提供法定代表人身份证；法定代表人授权本单位他人参加协商的，须提供法定代表人授权委托书。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1、法定代表人授权委托书：法定代表人参加协商的，须提供法定代表人身份证；法定代表人授权本单位他人参加协商的，须提供法定代表人授权委托书。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1、法定代表人授权委托书：法定代表人参加协商的，须提供法定代表人身份证；法定代表人授权本单位他人参加协商的，须提供法定代表人授权委托书。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1、法定代表人授权委托书：法定代表人参加协商的，须提供法定代表人身份证；法定代表人授权本单位他人参加协商的，须提供法定代表人授权委托书。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杨凌职业技术学院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陕西省杨凌农业高新技术产业示范区渭惠路24号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029-87085980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马演 曹婷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采购包1：419,000.00元</w:t>
            </w:r>
          </w:p>
          <w:p>
            <w:pPr>
              <w:pStyle w:val="null3"/>
            </w:pPr>
            <w:r>
              <w:rPr>
                <w:rFonts w:ascii="仿宋_GB2312" w:hAnsi="仿宋_GB2312" w:cs="仿宋_GB2312" w:eastAsia="仿宋_GB2312"/>
              </w:rPr>
              <w:t>采购包2：109,000.00元</w:t>
            </w:r>
          </w:p>
          <w:p>
            <w:pPr>
              <w:pStyle w:val="null3"/>
            </w:pPr>
            <w:r>
              <w:rPr>
                <w:rFonts w:ascii="仿宋_GB2312" w:hAnsi="仿宋_GB2312" w:cs="仿宋_GB2312" w:eastAsia="仿宋_GB2312"/>
              </w:rPr>
              <w:t>采购包3：32,000.00元</w:t>
            </w:r>
          </w:p>
          <w:p>
            <w:pPr>
              <w:pStyle w:val="null3"/>
            </w:pPr>
            <w:r>
              <w:rPr>
                <w:rFonts w:ascii="仿宋_GB2312" w:hAnsi="仿宋_GB2312" w:cs="仿宋_GB2312" w:eastAsia="仿宋_GB2312"/>
              </w:rPr>
              <w:t>采购包4：20,000.00元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采购包1：419,000.00元</w:t>
            </w:r>
          </w:p>
          <w:p>
            <w:pPr>
              <w:pStyle w:val="null3"/>
            </w:pPr>
            <w:r>
              <w:rPr>
                <w:rFonts w:ascii="仿宋_GB2312" w:hAnsi="仿宋_GB2312" w:cs="仿宋_GB2312" w:eastAsia="仿宋_GB2312"/>
              </w:rPr>
              <w:t>采购包2：109,000.00元</w:t>
            </w:r>
          </w:p>
          <w:p>
            <w:pPr>
              <w:pStyle w:val="null3"/>
            </w:pPr>
            <w:r>
              <w:rPr>
                <w:rFonts w:ascii="仿宋_GB2312" w:hAnsi="仿宋_GB2312" w:cs="仿宋_GB2312" w:eastAsia="仿宋_GB2312"/>
              </w:rPr>
              <w:t>采购包3：32,000.00元</w:t>
            </w:r>
          </w:p>
          <w:p>
            <w:pPr>
              <w:pStyle w:val="null3"/>
            </w:pPr>
            <w:r>
              <w:rPr>
                <w:rFonts w:ascii="仿宋_GB2312" w:hAnsi="仿宋_GB2312" w:cs="仿宋_GB2312" w:eastAsia="仿宋_GB2312"/>
              </w:rPr>
              <w:t>采购包4：20,000.00元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采购包1保证金金额：8,070.60元</w:t>
            </w:r>
          </w:p>
          <w:p>
            <w:pPr>
              <w:pStyle w:val="null3"/>
            </w:pPr>
            <w:r>
              <w:rPr>
                <w:rFonts w:ascii="仿宋_GB2312" w:hAnsi="仿宋_GB2312" w:cs="仿宋_GB2312" w:eastAsia="仿宋_GB2312"/>
              </w:rPr>
              <w:t>采购包2保证金金额：2,070.60元</w:t>
            </w:r>
          </w:p>
          <w:p>
            <w:pPr>
              <w:pStyle w:val="null3"/>
            </w:pPr>
            <w:r>
              <w:rPr>
                <w:rFonts w:ascii="仿宋_GB2312" w:hAnsi="仿宋_GB2312" w:cs="仿宋_GB2312" w:eastAsia="仿宋_GB2312"/>
              </w:rPr>
              <w:t>采购包3保证金金额：607.06元</w:t>
            </w:r>
          </w:p>
          <w:p>
            <w:pPr>
              <w:pStyle w:val="null3"/>
            </w:pPr>
            <w:r>
              <w:rPr>
                <w:rFonts w:ascii="仿宋_GB2312" w:hAnsi="仿宋_GB2312" w:cs="仿宋_GB2312" w:eastAsia="仿宋_GB2312"/>
              </w:rPr>
              <w:t>采购包4保证金金额：307.06元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代理服务费收费标准：参照国家计委颁布的《招标代理服务收费管理暂行办法》（计价格[2002]1980号）和（发改办价格[2003]857号）收费标准下浮20%收取。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杨凌职业技术学院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杨凌职业技术学院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按照采购文件、响应文件以及合同要求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按照采购文件、响应文件以及合同要求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按照采购文件、响应文件以及合同要求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按照采购文件、响应文件以及合同要求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杨凌职业技术学院2025年图书馆数字资源采购项目，本项目采购内容包括中国知网CNKI系列全文数据库1套、微课堂资源服务平台1套、歌德电子书借阅机更新服务4套、优谷朗读亭更新服务1套，共7套。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419,000.00</w:t>
      </w:r>
    </w:p>
    <w:p>
      <w:pPr>
        <w:pStyle w:val="null3"/>
      </w:pPr>
      <w:r>
        <w:rPr>
          <w:rFonts w:ascii="仿宋_GB2312" w:hAnsi="仿宋_GB2312" w:cs="仿宋_GB2312" w:eastAsia="仿宋_GB2312"/>
        </w:rPr>
        <w:t>采购包最高限价（元）: 419,000.00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中国知网CNKI系列全文数据库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109,000.00</w:t>
      </w:r>
    </w:p>
    <w:p>
      <w:pPr>
        <w:pStyle w:val="null3"/>
      </w:pPr>
      <w:r>
        <w:rPr>
          <w:rFonts w:ascii="仿宋_GB2312" w:hAnsi="仿宋_GB2312" w:cs="仿宋_GB2312" w:eastAsia="仿宋_GB2312"/>
        </w:rPr>
        <w:t>采购包最高限价（元）: 109,000.00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微课堂资源服务平台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32,000.00</w:t>
      </w:r>
    </w:p>
    <w:p>
      <w:pPr>
        <w:pStyle w:val="null3"/>
      </w:pPr>
      <w:r>
        <w:rPr>
          <w:rFonts w:ascii="仿宋_GB2312" w:hAnsi="仿宋_GB2312" w:cs="仿宋_GB2312" w:eastAsia="仿宋_GB2312"/>
        </w:rPr>
        <w:t>采购包最高限价（元）: 32,000.00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歌德电子书借阅机更新服务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w:t>
      </w:r>
    </w:p>
    <w:p>
      <w:pPr>
        <w:pStyle w:val="null3"/>
      </w:pPr>
      <w:r>
        <w:rPr>
          <w:rFonts w:ascii="仿宋_GB2312" w:hAnsi="仿宋_GB2312" w:cs="仿宋_GB2312" w:eastAsia="仿宋_GB2312"/>
        </w:rPr>
        <w:t>采购包最高限价（元）: 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优谷朗读亭更新服务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标的名称：中国知网CNKI系列全文数据库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数据库</w:t>
                  </w:r>
                </w:p>
              </w:tc>
              <w:tc>
                <w:tcPr>
                  <w:tcW w:type="dxa" w:w="638"/>
                </w:tcPr>
                <w:p>
                  <w:pPr>
                    <w:pStyle w:val="null3"/>
                  </w:pPr>
                  <w:r>
                    <w:rPr>
                      <w:rFonts w:ascii="仿宋_GB2312" w:hAnsi="仿宋_GB2312" w:cs="仿宋_GB2312" w:eastAsia="仿宋_GB2312"/>
                    </w:rPr>
                    <w:t>专辑</w:t>
                  </w:r>
                </w:p>
              </w:tc>
              <w:tc>
                <w:tcPr>
                  <w:tcW w:type="dxa" w:w="638"/>
                </w:tcPr>
                <w:p>
                  <w:pPr>
                    <w:pStyle w:val="null3"/>
                  </w:pPr>
                  <w:r>
                    <w:rPr>
                      <w:rFonts w:ascii="仿宋_GB2312" w:hAnsi="仿宋_GB2312" w:cs="仿宋_GB2312" w:eastAsia="仿宋_GB2312"/>
                    </w:rPr>
                    <w:t>使用方式</w:t>
                  </w:r>
                </w:p>
              </w:tc>
              <w:tc>
                <w:tcPr>
                  <w:tcW w:type="dxa" w:w="638"/>
                </w:tcPr>
                <w:p>
                  <w:pPr>
                    <w:pStyle w:val="null3"/>
                  </w:pPr>
                  <w:r>
                    <w:rPr>
                      <w:rFonts w:ascii="仿宋_GB2312" w:hAnsi="仿宋_GB2312" w:cs="仿宋_GB2312" w:eastAsia="仿宋_GB2312"/>
                    </w:rPr>
                    <w:t>数据年度</w:t>
                  </w:r>
                </w:p>
              </w:tc>
            </w:tr>
            <w:tr>
              <w:tc>
                <w:tcPr>
                  <w:tcW w:type="dxa" w:w="638"/>
                </w:tcPr>
                <w:p>
                  <w:pPr>
                    <w:pStyle w:val="null3"/>
                  </w:pPr>
                  <w:r>
                    <w:rPr>
                      <w:rFonts w:ascii="仿宋_GB2312" w:hAnsi="仿宋_GB2312" w:cs="仿宋_GB2312" w:eastAsia="仿宋_GB2312"/>
                    </w:rPr>
                    <w:t>《中国学术期刊（网络版）》</w:t>
                  </w:r>
                </w:p>
              </w:tc>
              <w:tc>
                <w:tcPr>
                  <w:tcW w:type="dxa" w:w="638"/>
                </w:tcPr>
                <w:p>
                  <w:pPr>
                    <w:pStyle w:val="null3"/>
                  </w:pPr>
                  <w:r>
                    <w:rPr>
                      <w:rFonts w:ascii="仿宋_GB2312" w:hAnsi="仿宋_GB2312" w:cs="仿宋_GB2312" w:eastAsia="仿宋_GB2312"/>
                    </w:rPr>
                    <w:t>A,B,C,D,E,F,G,H,I,J</w:t>
                  </w:r>
                </w:p>
              </w:tc>
              <w:tc>
                <w:tcPr>
                  <w:tcW w:type="dxa" w:w="638"/>
                </w:tcPr>
                <w:p>
                  <w:pPr>
                    <w:pStyle w:val="null3"/>
                  </w:pPr>
                  <w:r>
                    <w:rPr>
                      <w:rFonts w:ascii="仿宋_GB2312" w:hAnsi="仿宋_GB2312" w:cs="仿宋_GB2312" w:eastAsia="仿宋_GB2312"/>
                    </w:rPr>
                    <w:t>云托管</w:t>
                  </w:r>
                </w:p>
              </w:tc>
              <w:tc>
                <w:tcPr>
                  <w:tcW w:type="dxa" w:w="638"/>
                </w:tcPr>
                <w:p>
                  <w:pPr>
                    <w:pStyle w:val="null3"/>
                  </w:pPr>
                  <w:r>
                    <w:rPr>
                      <w:rFonts w:ascii="仿宋_GB2312" w:hAnsi="仿宋_GB2312" w:cs="仿宋_GB2312" w:eastAsia="仿宋_GB2312"/>
                    </w:rPr>
                    <w:t>2025年</w:t>
                  </w:r>
                </w:p>
              </w:tc>
            </w:tr>
            <w:tr>
              <w:tc>
                <w:tcPr>
                  <w:tcW w:type="dxa" w:w="638"/>
                </w:tcPr>
                <w:p>
                  <w:pPr>
                    <w:pStyle w:val="null3"/>
                  </w:pPr>
                  <w:r>
                    <w:rPr>
                      <w:rFonts w:ascii="仿宋_GB2312" w:hAnsi="仿宋_GB2312" w:cs="仿宋_GB2312" w:eastAsia="仿宋_GB2312"/>
                    </w:rPr>
                    <w:t>《中国学术辑刊全文数据库》</w:t>
                  </w:r>
                </w:p>
              </w:tc>
              <w:tc>
                <w:tcPr>
                  <w:tcW w:type="dxa" w:w="638"/>
                </w:tcPr>
                <w:p>
                  <w:pPr>
                    <w:pStyle w:val="null3"/>
                  </w:pPr>
                  <w:r>
                    <w:rPr>
                      <w:rFonts w:ascii="仿宋_GB2312" w:hAnsi="仿宋_GB2312" w:cs="仿宋_GB2312" w:eastAsia="仿宋_GB2312"/>
                    </w:rPr>
                    <w:t>A,B,C,D,E,F,G,H,I,J</w:t>
                  </w:r>
                </w:p>
              </w:tc>
              <w:tc>
                <w:tcPr>
                  <w:tcW w:type="dxa" w:w="638"/>
                </w:tcPr>
                <w:p>
                  <w:pPr>
                    <w:pStyle w:val="null3"/>
                  </w:pPr>
                  <w:r>
                    <w:rPr>
                      <w:rFonts w:ascii="仿宋_GB2312" w:hAnsi="仿宋_GB2312" w:cs="仿宋_GB2312" w:eastAsia="仿宋_GB2312"/>
                    </w:rPr>
                    <w:t>云托管</w:t>
                  </w:r>
                </w:p>
              </w:tc>
              <w:tc>
                <w:tcPr>
                  <w:tcW w:type="dxa" w:w="638"/>
                </w:tcPr>
                <w:p>
                  <w:pPr>
                    <w:pStyle w:val="null3"/>
                  </w:pPr>
                  <w:r>
                    <w:rPr>
                      <w:rFonts w:ascii="仿宋_GB2312" w:hAnsi="仿宋_GB2312" w:cs="仿宋_GB2312" w:eastAsia="仿宋_GB2312"/>
                    </w:rPr>
                    <w:t>2025年</w:t>
                  </w:r>
                </w:p>
              </w:tc>
            </w:tr>
            <w:tr>
              <w:tc>
                <w:tcPr>
                  <w:tcW w:type="dxa" w:w="638"/>
                </w:tcPr>
                <w:p>
                  <w:pPr>
                    <w:pStyle w:val="null3"/>
                  </w:pPr>
                  <w:r>
                    <w:rPr>
                      <w:rFonts w:ascii="仿宋_GB2312" w:hAnsi="仿宋_GB2312" w:cs="仿宋_GB2312" w:eastAsia="仿宋_GB2312"/>
                    </w:rPr>
                    <w:t>《中国博士学位论文全文数据库》</w:t>
                  </w:r>
                </w:p>
              </w:tc>
              <w:tc>
                <w:tcPr>
                  <w:tcW w:type="dxa" w:w="638"/>
                </w:tcPr>
                <w:p>
                  <w:pPr>
                    <w:pStyle w:val="null3"/>
                  </w:pPr>
                  <w:r>
                    <w:rPr>
                      <w:rFonts w:ascii="仿宋_GB2312" w:hAnsi="仿宋_GB2312" w:cs="仿宋_GB2312" w:eastAsia="仿宋_GB2312"/>
                    </w:rPr>
                    <w:t>A,B,C,D,E,F,G,H,I,J</w:t>
                  </w:r>
                </w:p>
              </w:tc>
              <w:tc>
                <w:tcPr>
                  <w:tcW w:type="dxa" w:w="638"/>
                </w:tcPr>
                <w:p>
                  <w:pPr>
                    <w:pStyle w:val="null3"/>
                  </w:pPr>
                  <w:r>
                    <w:rPr>
                      <w:rFonts w:ascii="仿宋_GB2312" w:hAnsi="仿宋_GB2312" w:cs="仿宋_GB2312" w:eastAsia="仿宋_GB2312"/>
                    </w:rPr>
                    <w:t>云托管</w:t>
                  </w:r>
                </w:p>
              </w:tc>
              <w:tc>
                <w:tcPr>
                  <w:tcW w:type="dxa" w:w="638"/>
                </w:tcPr>
                <w:p>
                  <w:pPr>
                    <w:pStyle w:val="null3"/>
                  </w:pPr>
                  <w:r>
                    <w:rPr>
                      <w:rFonts w:ascii="仿宋_GB2312" w:hAnsi="仿宋_GB2312" w:cs="仿宋_GB2312" w:eastAsia="仿宋_GB2312"/>
                    </w:rPr>
                    <w:t>2025年</w:t>
                  </w:r>
                </w:p>
              </w:tc>
            </w:tr>
            <w:tr>
              <w:tc>
                <w:tcPr>
                  <w:tcW w:type="dxa" w:w="638"/>
                </w:tcPr>
                <w:p>
                  <w:pPr>
                    <w:pStyle w:val="null3"/>
                  </w:pPr>
                  <w:r>
                    <w:rPr>
                      <w:rFonts w:ascii="仿宋_GB2312" w:hAnsi="仿宋_GB2312" w:cs="仿宋_GB2312" w:eastAsia="仿宋_GB2312"/>
                    </w:rPr>
                    <w:t>《中国优秀硕士学位论文全文数据库》</w:t>
                  </w:r>
                </w:p>
              </w:tc>
              <w:tc>
                <w:tcPr>
                  <w:tcW w:type="dxa" w:w="638"/>
                </w:tcPr>
                <w:p>
                  <w:pPr>
                    <w:pStyle w:val="null3"/>
                  </w:pPr>
                  <w:r>
                    <w:rPr>
                      <w:rFonts w:ascii="仿宋_GB2312" w:hAnsi="仿宋_GB2312" w:cs="仿宋_GB2312" w:eastAsia="仿宋_GB2312"/>
                    </w:rPr>
                    <w:t>A,B,C,D,E,F,G,H,I,J</w:t>
                  </w:r>
                </w:p>
              </w:tc>
              <w:tc>
                <w:tcPr>
                  <w:tcW w:type="dxa" w:w="638"/>
                </w:tcPr>
                <w:p>
                  <w:pPr>
                    <w:pStyle w:val="null3"/>
                  </w:pPr>
                  <w:r>
                    <w:rPr>
                      <w:rFonts w:ascii="仿宋_GB2312" w:hAnsi="仿宋_GB2312" w:cs="仿宋_GB2312" w:eastAsia="仿宋_GB2312"/>
                    </w:rPr>
                    <w:t>云托管</w:t>
                  </w:r>
                </w:p>
              </w:tc>
              <w:tc>
                <w:tcPr>
                  <w:tcW w:type="dxa" w:w="638"/>
                </w:tcPr>
                <w:p>
                  <w:pPr>
                    <w:pStyle w:val="null3"/>
                  </w:pPr>
                  <w:r>
                    <w:rPr>
                      <w:rFonts w:ascii="仿宋_GB2312" w:hAnsi="仿宋_GB2312" w:cs="仿宋_GB2312" w:eastAsia="仿宋_GB2312"/>
                    </w:rPr>
                    <w:t>2025年</w:t>
                  </w:r>
                </w:p>
              </w:tc>
            </w:tr>
            <w:tr>
              <w:tc>
                <w:tcPr>
                  <w:tcW w:type="dxa" w:w="638"/>
                </w:tcPr>
                <w:p>
                  <w:pPr>
                    <w:pStyle w:val="null3"/>
                  </w:pPr>
                  <w:r>
                    <w:rPr>
                      <w:rFonts w:ascii="仿宋_GB2312" w:hAnsi="仿宋_GB2312" w:cs="仿宋_GB2312" w:eastAsia="仿宋_GB2312"/>
                    </w:rPr>
                    <w:t>《中国会议论文全文数据库》</w:t>
                  </w:r>
                </w:p>
              </w:tc>
              <w:tc>
                <w:tcPr>
                  <w:tcW w:type="dxa" w:w="638"/>
                </w:tcPr>
                <w:p>
                  <w:pPr>
                    <w:pStyle w:val="null3"/>
                  </w:pPr>
                  <w:r>
                    <w:rPr>
                      <w:rFonts w:ascii="仿宋_GB2312" w:hAnsi="仿宋_GB2312" w:cs="仿宋_GB2312" w:eastAsia="仿宋_GB2312"/>
                    </w:rPr>
                    <w:t>A,B,C,D,E,F,G,H,I,J</w:t>
                  </w:r>
                </w:p>
              </w:tc>
              <w:tc>
                <w:tcPr>
                  <w:tcW w:type="dxa" w:w="638"/>
                </w:tcPr>
                <w:p>
                  <w:pPr>
                    <w:pStyle w:val="null3"/>
                  </w:pPr>
                  <w:r>
                    <w:rPr>
                      <w:rFonts w:ascii="仿宋_GB2312" w:hAnsi="仿宋_GB2312" w:cs="仿宋_GB2312" w:eastAsia="仿宋_GB2312"/>
                    </w:rPr>
                    <w:t>云托管</w:t>
                  </w:r>
                </w:p>
              </w:tc>
              <w:tc>
                <w:tcPr>
                  <w:tcW w:type="dxa" w:w="638"/>
                </w:tcPr>
                <w:p>
                  <w:pPr>
                    <w:pStyle w:val="null3"/>
                  </w:pPr>
                  <w:r>
                    <w:rPr>
                      <w:rFonts w:ascii="仿宋_GB2312" w:hAnsi="仿宋_GB2312" w:cs="仿宋_GB2312" w:eastAsia="仿宋_GB2312"/>
                    </w:rPr>
                    <w:t>2025年</w:t>
                  </w:r>
                </w:p>
              </w:tc>
            </w:tr>
            <w:tr>
              <w:tc>
                <w:tcPr>
                  <w:tcW w:type="dxa" w:w="638"/>
                </w:tcPr>
                <w:p>
                  <w:pPr>
                    <w:pStyle w:val="null3"/>
                  </w:pPr>
                  <w:r>
                    <w:rPr>
                      <w:rFonts w:ascii="仿宋_GB2312" w:hAnsi="仿宋_GB2312" w:cs="仿宋_GB2312" w:eastAsia="仿宋_GB2312"/>
                    </w:rPr>
                    <w:t>《中国报纸全文数据库》</w:t>
                  </w:r>
                </w:p>
              </w:tc>
              <w:tc>
                <w:tcPr>
                  <w:tcW w:type="dxa" w:w="638"/>
                </w:tcPr>
                <w:p>
                  <w:pPr>
                    <w:pStyle w:val="null3"/>
                  </w:pPr>
                  <w:r>
                    <w:rPr>
                      <w:rFonts w:ascii="仿宋_GB2312" w:hAnsi="仿宋_GB2312" w:cs="仿宋_GB2312" w:eastAsia="仿宋_GB2312"/>
                    </w:rPr>
                    <w:t>A,B,C,D,E,F,G,H,I,J</w:t>
                  </w:r>
                </w:p>
              </w:tc>
              <w:tc>
                <w:tcPr>
                  <w:tcW w:type="dxa" w:w="638"/>
                </w:tcPr>
                <w:p>
                  <w:pPr>
                    <w:pStyle w:val="null3"/>
                  </w:pPr>
                  <w:r>
                    <w:rPr>
                      <w:rFonts w:ascii="仿宋_GB2312" w:hAnsi="仿宋_GB2312" w:cs="仿宋_GB2312" w:eastAsia="仿宋_GB2312"/>
                    </w:rPr>
                    <w:t>云托管</w:t>
                  </w:r>
                </w:p>
              </w:tc>
              <w:tc>
                <w:tcPr>
                  <w:tcW w:type="dxa" w:w="638"/>
                </w:tcPr>
                <w:p>
                  <w:pPr>
                    <w:pStyle w:val="null3"/>
                  </w:pPr>
                  <w:r>
                    <w:rPr>
                      <w:rFonts w:ascii="仿宋_GB2312" w:hAnsi="仿宋_GB2312" w:cs="仿宋_GB2312" w:eastAsia="仿宋_GB2312"/>
                    </w:rPr>
                    <w:t>2025年</w:t>
                  </w:r>
                </w:p>
              </w:tc>
            </w:tr>
            <w:tr>
              <w:tc>
                <w:tcPr>
                  <w:tcW w:type="dxa" w:w="638"/>
                </w:tcPr>
                <w:p>
                  <w:pPr>
                    <w:pStyle w:val="null3"/>
                  </w:pPr>
                  <w:r>
                    <w:rPr>
                      <w:rFonts w:ascii="仿宋_GB2312" w:hAnsi="仿宋_GB2312" w:cs="仿宋_GB2312" w:eastAsia="仿宋_GB2312"/>
                    </w:rPr>
                    <w:t>《中国专利数据库（知网版）》</w:t>
                  </w:r>
                </w:p>
              </w:tc>
              <w:tc>
                <w:tcPr>
                  <w:tcW w:type="dxa" w:w="638"/>
                </w:tcPr>
                <w:p>
                  <w:pPr>
                    <w:pStyle w:val="null3"/>
                  </w:pPr>
                  <w:r>
                    <w:rPr>
                      <w:rFonts w:ascii="仿宋_GB2312" w:hAnsi="仿宋_GB2312" w:cs="仿宋_GB2312" w:eastAsia="仿宋_GB2312"/>
                    </w:rPr>
                    <w:t>A,B,C,D,E,I</w:t>
                  </w:r>
                </w:p>
              </w:tc>
              <w:tc>
                <w:tcPr>
                  <w:tcW w:type="dxa" w:w="638"/>
                </w:tcPr>
                <w:p>
                  <w:pPr>
                    <w:pStyle w:val="null3"/>
                  </w:pPr>
                  <w:r>
                    <w:rPr>
                      <w:rFonts w:ascii="仿宋_GB2312" w:hAnsi="仿宋_GB2312" w:cs="仿宋_GB2312" w:eastAsia="仿宋_GB2312"/>
                    </w:rPr>
                    <w:t>云托管</w:t>
                  </w:r>
                </w:p>
              </w:tc>
              <w:tc>
                <w:tcPr>
                  <w:tcW w:type="dxa" w:w="638"/>
                </w:tcPr>
                <w:p>
                  <w:pPr>
                    <w:pStyle w:val="null3"/>
                  </w:pPr>
                  <w:r>
                    <w:rPr>
                      <w:rFonts w:ascii="仿宋_GB2312" w:hAnsi="仿宋_GB2312" w:cs="仿宋_GB2312" w:eastAsia="仿宋_GB2312"/>
                    </w:rPr>
                    <w:t>2025年</w:t>
                  </w:r>
                </w:p>
              </w:tc>
            </w:tr>
            <w:tr>
              <w:tc>
                <w:tcPr>
                  <w:tcW w:type="dxa" w:w="638"/>
                </w:tcPr>
                <w:p>
                  <w:pPr>
                    <w:pStyle w:val="null3"/>
                  </w:pPr>
                  <w:r>
                    <w:rPr>
                      <w:rFonts w:ascii="仿宋_GB2312" w:hAnsi="仿宋_GB2312" w:cs="仿宋_GB2312" w:eastAsia="仿宋_GB2312"/>
                    </w:rPr>
                    <w:t>《国家科技成果数据库（知网版）》</w:t>
                  </w:r>
                </w:p>
              </w:tc>
              <w:tc>
                <w:tcPr>
                  <w:tcW w:type="dxa" w:w="638"/>
                </w:tcPr>
                <w:p>
                  <w:pPr>
                    <w:pStyle w:val="null3"/>
                  </w:pPr>
                  <w:r>
                    <w:rPr>
                      <w:rFonts w:ascii="仿宋_GB2312" w:hAnsi="仿宋_GB2312" w:cs="仿宋_GB2312" w:eastAsia="仿宋_GB2312"/>
                    </w:rPr>
                    <w:t>A,I</w:t>
                  </w:r>
                </w:p>
              </w:tc>
              <w:tc>
                <w:tcPr>
                  <w:tcW w:type="dxa" w:w="638"/>
                </w:tcPr>
                <w:p>
                  <w:pPr>
                    <w:pStyle w:val="null3"/>
                  </w:pPr>
                  <w:r>
                    <w:rPr>
                      <w:rFonts w:ascii="仿宋_GB2312" w:hAnsi="仿宋_GB2312" w:cs="仿宋_GB2312" w:eastAsia="仿宋_GB2312"/>
                    </w:rPr>
                    <w:t>云托管</w:t>
                  </w:r>
                </w:p>
              </w:tc>
              <w:tc>
                <w:tcPr>
                  <w:tcW w:type="dxa" w:w="638"/>
                </w:tcPr>
                <w:p>
                  <w:pPr>
                    <w:pStyle w:val="null3"/>
                  </w:pPr>
                  <w:r>
                    <w:rPr>
                      <w:rFonts w:ascii="仿宋_GB2312" w:hAnsi="仿宋_GB2312" w:cs="仿宋_GB2312" w:eastAsia="仿宋_GB2312"/>
                    </w:rPr>
                    <w:t>2025年</w:t>
                  </w:r>
                </w:p>
              </w:tc>
            </w:tr>
            <w:tr>
              <w:tc>
                <w:tcPr>
                  <w:tcW w:type="dxa" w:w="638"/>
                </w:tcPr>
                <w:p>
                  <w:pPr>
                    <w:pStyle w:val="null3"/>
                  </w:pPr>
                  <w:r>
                    <w:rPr>
                      <w:rFonts w:ascii="仿宋_GB2312" w:hAnsi="仿宋_GB2312" w:cs="仿宋_GB2312" w:eastAsia="仿宋_GB2312"/>
                    </w:rPr>
                    <w:t>《中国工具书网络出版总库》</w:t>
                  </w:r>
                </w:p>
              </w:tc>
              <w:tc>
                <w:tcPr>
                  <w:tcW w:type="dxa" w:w="638"/>
                </w:tcPr>
                <w:p>
                  <w:pPr>
                    <w:pStyle w:val="null3"/>
                  </w:pPr>
                  <w:r>
                    <w:rPr>
                      <w:rFonts w:ascii="仿宋_GB2312" w:hAnsi="仿宋_GB2312" w:cs="仿宋_GB2312" w:eastAsia="仿宋_GB2312"/>
                    </w:rPr>
                    <w:t>A,B,C,D</w:t>
                  </w:r>
                </w:p>
              </w:tc>
              <w:tc>
                <w:tcPr>
                  <w:tcW w:type="dxa" w:w="638"/>
                </w:tcPr>
                <w:p>
                  <w:pPr>
                    <w:pStyle w:val="null3"/>
                  </w:pPr>
                  <w:r>
                    <w:rPr>
                      <w:rFonts w:ascii="仿宋_GB2312" w:hAnsi="仿宋_GB2312" w:cs="仿宋_GB2312" w:eastAsia="仿宋_GB2312"/>
                    </w:rPr>
                    <w:t>云租用</w:t>
                  </w:r>
                </w:p>
              </w:tc>
              <w:tc>
                <w:tcPr>
                  <w:tcW w:type="dxa" w:w="638"/>
                </w:tcPr>
                <w:p>
                  <w:pPr>
                    <w:pStyle w:val="null3"/>
                  </w:pPr>
                  <w:r>
                    <w:rPr>
                      <w:rFonts w:ascii="仿宋_GB2312" w:hAnsi="仿宋_GB2312" w:cs="仿宋_GB2312" w:eastAsia="仿宋_GB2312"/>
                    </w:rPr>
                    <w:t>2008-2026合订版</w:t>
                  </w:r>
                </w:p>
              </w:tc>
            </w:tr>
          </w:tbl>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品牌/型号</w:t>
                  </w:r>
                </w:p>
              </w:tc>
              <w:tc>
                <w:tcPr>
                  <w:tcW w:type="dxa" w:w="426"/>
                </w:tcPr>
                <w:p>
                  <w:pPr>
                    <w:pStyle w:val="null3"/>
                  </w:pPr>
                  <w:r>
                    <w:rPr>
                      <w:rFonts w:ascii="仿宋_GB2312" w:hAnsi="仿宋_GB2312" w:cs="仿宋_GB2312" w:eastAsia="仿宋_GB2312"/>
                    </w:rPr>
                    <w:t>制造厂家</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中国知网CNKI系列全文数据库</w:t>
                  </w:r>
                </w:p>
              </w:tc>
              <w:tc>
                <w:tcPr>
                  <w:tcW w:type="dxa" w:w="426"/>
                </w:tcPr>
                <w:p>
                  <w:pPr>
                    <w:pStyle w:val="null3"/>
                  </w:pPr>
                  <w:r>
                    <w:rPr>
                      <w:rFonts w:ascii="仿宋_GB2312" w:hAnsi="仿宋_GB2312" w:cs="仿宋_GB2312" w:eastAsia="仿宋_GB2312"/>
                    </w:rPr>
                    <w:t>中国知网5.0</w:t>
                  </w:r>
                </w:p>
              </w:tc>
              <w:tc>
                <w:tcPr>
                  <w:tcW w:type="dxa" w:w="426"/>
                </w:tcPr>
                <w:p>
                  <w:pPr>
                    <w:pStyle w:val="null3"/>
                  </w:pPr>
                  <w:r>
                    <w:rPr>
                      <w:rFonts w:ascii="仿宋_GB2312" w:hAnsi="仿宋_GB2312" w:cs="仿宋_GB2312" w:eastAsia="仿宋_GB2312"/>
                    </w:rPr>
                    <w:t>《中国学术期刊（光盘版）》电子杂志社有限公司</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r>
            <w:tr>
              <w:tc>
                <w:tcPr>
                  <w:tcW w:type="dxa" w:w="2556"/>
                  <w:gridSpan w:val="6"/>
                </w:tcPr>
                <w:p>
                  <w:pPr>
                    <w:pStyle w:val="null3"/>
                  </w:pPr>
                  <w:r>
                    <w:rPr>
                      <w:rFonts w:ascii="仿宋_GB2312" w:hAnsi="仿宋_GB2312" w:cs="仿宋_GB2312" w:eastAsia="仿宋_GB2312"/>
                    </w:rPr>
                    <w:t xml:space="preserve">备注：漫游帐号：200个，账号服务期2026.1.1-2026.12.31  </w:t>
                  </w:r>
                </w:p>
              </w:tc>
            </w:tr>
          </w:tbl>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1.可提供所供产品包含的详细内容、数据量、期刊目录、更新频次等。</w:t>
            </w:r>
          </w:p>
          <w:p>
            <w:pPr>
              <w:pStyle w:val="null3"/>
            </w:pPr>
            <w:r>
              <w:rPr>
                <w:rFonts w:ascii="仿宋_GB2312" w:hAnsi="仿宋_GB2312" w:cs="仿宋_GB2312" w:eastAsia="仿宋_GB2312"/>
              </w:rPr>
              <w:t>2.可提供相应的宣传资料，根据用户需要，合同期内，提供每年至少一次上门宣传培训。</w:t>
            </w:r>
          </w:p>
          <w:p>
            <w:pPr>
              <w:pStyle w:val="null3"/>
            </w:pPr>
            <w:r>
              <w:rPr>
                <w:rFonts w:ascii="仿宋_GB2312" w:hAnsi="仿宋_GB2312" w:cs="仿宋_GB2312" w:eastAsia="仿宋_GB2312"/>
              </w:rPr>
              <w:t>3.可提供IP地址实时更新。</w:t>
            </w:r>
          </w:p>
          <w:p>
            <w:pPr>
              <w:pStyle w:val="null3"/>
            </w:pPr>
            <w:r>
              <w:rPr>
                <w:rFonts w:ascii="仿宋_GB2312" w:hAnsi="仿宋_GB2312" w:cs="仿宋_GB2312" w:eastAsia="仿宋_GB2312"/>
              </w:rPr>
              <w:t>4.每年定期向图书馆提供用户使用统计报告，并保证数据的真实性。</w:t>
            </w:r>
          </w:p>
          <w:p>
            <w:pPr>
              <w:pStyle w:val="null3"/>
            </w:pPr>
            <w:r>
              <w:rPr>
                <w:rFonts w:ascii="仿宋_GB2312" w:hAnsi="仿宋_GB2312" w:cs="仿宋_GB2312" w:eastAsia="仿宋_GB2312"/>
              </w:rPr>
              <w:t>5.服务期内除可供IP内使用购买产品外，可提供用于校外使用的账号200个。</w:t>
            </w:r>
          </w:p>
          <w:p>
            <w:pPr>
              <w:pStyle w:val="null3"/>
            </w:pPr>
            <w:r>
              <w:rPr>
                <w:rFonts w:ascii="仿宋_GB2312" w:hAnsi="仿宋_GB2312" w:cs="仿宋_GB2312" w:eastAsia="仿宋_GB2312"/>
              </w:rPr>
              <w:t>6.云托管服务模式的数据库，在合同期内每年年底或合同终止时，向采购人提供数据库光盘，可提供光盘的数据库有（中国学术期刊网络出版总库、中国博士学位论文全文数据库、中国优秀硕士学位论文全文数据库、中国重要会议论文全文数据库、中国重要报纸全文数据库），用于采购人永久数据保存和图书藏量；并按采购人要求，负责上门安装镜像数据至学校的服务器上。</w:t>
            </w:r>
          </w:p>
          <w:p>
            <w:pPr>
              <w:pStyle w:val="null3"/>
            </w:pPr>
            <w:r>
              <w:rPr>
                <w:rFonts w:ascii="仿宋_GB2312" w:hAnsi="仿宋_GB2312" w:cs="仿宋_GB2312" w:eastAsia="仿宋_GB2312"/>
              </w:rPr>
              <w:t>7.覆盖范围。提供的资源内容需满足图书馆采购要求，无不良信息。</w:t>
            </w:r>
          </w:p>
          <w:p>
            <w:pPr>
              <w:pStyle w:val="null3"/>
            </w:pPr>
            <w:r>
              <w:rPr>
                <w:rFonts w:ascii="仿宋_GB2312" w:hAnsi="仿宋_GB2312" w:cs="仿宋_GB2312" w:eastAsia="仿宋_GB2312"/>
              </w:rPr>
              <w:t>8.资源质量。所收录的文献具有较高的学术价值和权威性。数据准确、完整，更新及时。</w:t>
            </w:r>
          </w:p>
          <w:p>
            <w:pPr>
              <w:pStyle w:val="null3"/>
            </w:pPr>
            <w:r>
              <w:rPr>
                <w:rFonts w:ascii="仿宋_GB2312" w:hAnsi="仿宋_GB2312" w:cs="仿宋_GB2312" w:eastAsia="仿宋_GB2312"/>
              </w:rPr>
              <w:t>9.检索速度快。响应时间短，在可接受的范围内返回检索结果。</w:t>
            </w:r>
          </w:p>
          <w:p>
            <w:pPr>
              <w:pStyle w:val="null3"/>
            </w:pPr>
            <w:r>
              <w:rPr>
                <w:rFonts w:ascii="仿宋_GB2312" w:hAnsi="仿宋_GB2312" w:cs="仿宋_GB2312" w:eastAsia="仿宋_GB2312"/>
              </w:rPr>
              <w:t>10.授权合规。数字资源的使用符合版权法和相关法律法规的规定。</w:t>
            </w:r>
          </w:p>
          <w:p>
            <w:pPr>
              <w:pStyle w:val="null3"/>
            </w:pPr>
            <w:r>
              <w:rPr>
                <w:rFonts w:ascii="仿宋_GB2312" w:hAnsi="仿宋_GB2312" w:cs="仿宋_GB2312" w:eastAsia="仿宋_GB2312"/>
              </w:rPr>
              <w:t>11.需保证资源的稳定访问，故障率低。出现故障时能够及时恢复，并提供有效的通知和解释。</w:t>
            </w:r>
          </w:p>
          <w:p>
            <w:pPr>
              <w:pStyle w:val="null3"/>
            </w:pPr>
            <w:r>
              <w:rPr>
                <w:rFonts w:ascii="仿宋_GB2312" w:hAnsi="仿宋_GB2312" w:cs="仿宋_GB2312" w:eastAsia="仿宋_GB2312"/>
              </w:rPr>
              <w:t>12.定期开展数字资源使用培训活动，包括线上和线下培训。提供详细的用户手册和教程，帮助用户更好地利用资源。</w:t>
            </w:r>
          </w:p>
          <w:p>
            <w:pPr>
              <w:pStyle w:val="null3"/>
            </w:pPr>
            <w:r>
              <w:rPr>
                <w:rFonts w:ascii="仿宋_GB2312" w:hAnsi="仿宋_GB2312" w:cs="仿宋_GB2312" w:eastAsia="仿宋_GB2312"/>
              </w:rPr>
              <w:t>13.咨询与反馈。已设立专门的咨询渠道（如电话、邮件、在线咨询等），及时解答采购人用户遇到的问题。对用户的反馈和建议能够及时处理和回应。</w:t>
            </w:r>
          </w:p>
          <w:p>
            <w:pPr>
              <w:pStyle w:val="null3"/>
            </w:pPr>
            <w:r>
              <w:rPr>
                <w:rFonts w:ascii="仿宋_GB2312" w:hAnsi="仿宋_GB2312" w:cs="仿宋_GB2312" w:eastAsia="仿宋_GB2312"/>
              </w:rPr>
              <w:t>14.统计与分析。能够提供详细的资源使用统计数据，包括访问量、下载量、检索次数等。对统计数据进行分析，为资源采购和优化提供依据。</w:t>
            </w:r>
          </w:p>
          <w:p>
            <w:pPr>
              <w:pStyle w:val="null3"/>
            </w:pPr>
            <w:r>
              <w:rPr>
                <w:rFonts w:ascii="仿宋_GB2312" w:hAnsi="仿宋_GB2312" w:cs="仿宋_GB2312" w:eastAsia="仿宋_GB2312"/>
              </w:rPr>
              <w:t>15.技术保障。数字资源平台具有良好的兼容性，能够适应不同的操作系统和浏览器。具备完善的安全防护措施，保障用户数据的安全。</w:t>
            </w:r>
          </w:p>
          <w:p>
            <w:pPr>
              <w:pStyle w:val="null3"/>
            </w:pPr>
            <w:r>
              <w:rPr>
                <w:rFonts w:ascii="仿宋_GB2312" w:hAnsi="仿宋_GB2312" w:cs="仿宋_GB2312" w:eastAsia="仿宋_GB2312"/>
              </w:rPr>
              <w:t>16.维护与更新。定期对数字资源平台进行维护和升级，确保其正常运行。及时更新资源内容，修复系统漏洞和错误。</w:t>
            </w:r>
          </w:p>
          <w:p>
            <w:pPr>
              <w:pStyle w:val="null3"/>
            </w:pPr>
            <w:r>
              <w:rPr>
                <w:rFonts w:ascii="仿宋_GB2312" w:hAnsi="仿宋_GB2312" w:cs="仿宋_GB2312" w:eastAsia="仿宋_GB2312"/>
              </w:rPr>
              <w:t>三、服务标准</w:t>
            </w:r>
          </w:p>
          <w:p>
            <w:pPr>
              <w:pStyle w:val="null3"/>
            </w:pPr>
            <w:r>
              <w:rPr>
                <w:rFonts w:ascii="仿宋_GB2312" w:hAnsi="仿宋_GB2312" w:cs="仿宋_GB2312" w:eastAsia="仿宋_GB2312"/>
              </w:rPr>
              <w:t>1.提供的资源内容需满足采购人采购要求，所有提供的资源服务须符合版权法和相关法律法规的规定。</w:t>
            </w:r>
          </w:p>
          <w:p>
            <w:pPr>
              <w:pStyle w:val="null3"/>
            </w:pPr>
            <w:r>
              <w:rPr>
                <w:rFonts w:ascii="仿宋_GB2312" w:hAnsi="仿宋_GB2312" w:cs="仿宋_GB2312" w:eastAsia="仿宋_GB2312"/>
              </w:rPr>
              <w:t>2.所购买的资源服务必须确保合同期内正常访问。能够提供采购人校园网IP范围内访问。</w:t>
            </w:r>
          </w:p>
          <w:p>
            <w:pPr>
              <w:pStyle w:val="null3"/>
            </w:pPr>
            <w:r>
              <w:rPr>
                <w:rFonts w:ascii="仿宋_GB2312" w:hAnsi="仿宋_GB2312" w:cs="仿宋_GB2312" w:eastAsia="仿宋_GB2312"/>
              </w:rPr>
              <w:t xml:space="preserve">3.提供7×24小时无间断响应模式，支持上门技术服务。                       </w:t>
            </w:r>
          </w:p>
          <w:p>
            <w:pPr>
              <w:pStyle w:val="null3"/>
            </w:pPr>
            <w:r>
              <w:rPr>
                <w:rFonts w:ascii="仿宋_GB2312" w:hAnsi="仿宋_GB2312" w:cs="仿宋_GB2312" w:eastAsia="仿宋_GB2312"/>
              </w:rPr>
              <w:t>4.提供QQ、微信在线咨询、电话、电子邮件等方式解决技术问题及咨询。</w:t>
            </w:r>
          </w:p>
          <w:p>
            <w:pPr>
              <w:pStyle w:val="null3"/>
            </w:pPr>
            <w:r>
              <w:rPr>
                <w:rFonts w:ascii="仿宋_GB2312" w:hAnsi="仿宋_GB2312" w:cs="仿宋_GB2312" w:eastAsia="仿宋_GB2312"/>
              </w:rPr>
              <w:t>5.遇到技术问题，1个工作日内解决。如超过24小时无法排除故障，需提供临时账号保证采购人使用，直至问题解决。</w:t>
            </w:r>
          </w:p>
          <w:p>
            <w:pPr>
              <w:pStyle w:val="null3"/>
            </w:pPr>
            <w:r>
              <w:rPr>
                <w:rFonts w:ascii="仿宋_GB2312" w:hAnsi="仿宋_GB2312" w:cs="仿宋_GB2312" w:eastAsia="仿宋_GB2312"/>
              </w:rPr>
              <w:t xml:space="preserve">6.供应商须及时更新资源系统服务平台，修复平台安全隐患。                    </w:t>
            </w:r>
          </w:p>
          <w:p>
            <w:pPr>
              <w:pStyle w:val="null3"/>
            </w:pPr>
            <w:r>
              <w:rPr>
                <w:rFonts w:ascii="仿宋_GB2312" w:hAnsi="仿宋_GB2312" w:cs="仿宋_GB2312" w:eastAsia="仿宋_GB2312"/>
              </w:rPr>
              <w:t>7.供应商须提供与所服务内容相关的技术培训，合同期内至少组织一次讲座活动。</w:t>
            </w:r>
          </w:p>
          <w:p>
            <w:pPr>
              <w:pStyle w:val="null3"/>
            </w:pPr>
            <w:r>
              <w:rPr>
                <w:rFonts w:ascii="仿宋_GB2312" w:hAnsi="仿宋_GB2312" w:cs="仿宋_GB2312" w:eastAsia="仿宋_GB2312"/>
              </w:rPr>
              <w:t>8.能够提供详细的资源使用统计数据，包括访问量、下载量、检索次数等。</w:t>
            </w:r>
          </w:p>
          <w:p>
            <w:pPr>
              <w:pStyle w:val="null3"/>
            </w:pPr>
            <w:r>
              <w:rPr>
                <w:rFonts w:ascii="仿宋_GB2312" w:hAnsi="仿宋_GB2312" w:cs="仿宋_GB2312" w:eastAsia="仿宋_GB2312"/>
              </w:rPr>
              <w:t>9.具有完善的检索功能，检索结果精确，响应速度快。支持多种检索方式，检索结果相关性高，排序合理。能够准确命中用户需求，减少无效信息。</w:t>
            </w:r>
          </w:p>
          <w:p>
            <w:pPr>
              <w:pStyle w:val="null3"/>
            </w:pPr>
            <w:r>
              <w:rPr>
                <w:rFonts w:ascii="仿宋_GB2312" w:hAnsi="仿宋_GB2312" w:cs="仿宋_GB2312" w:eastAsia="仿宋_GB2312"/>
              </w:rPr>
              <w:t>10.所有供应商须对采购人统计数据、使用记录等具有保密义务，如需使用，要向采购人说明情况。</w:t>
            </w:r>
          </w:p>
          <w:p>
            <w:pPr>
              <w:pStyle w:val="null3"/>
            </w:pPr>
            <w:r>
              <w:rPr>
                <w:rFonts w:ascii="仿宋_GB2312" w:hAnsi="仿宋_GB2312" w:cs="仿宋_GB2312" w:eastAsia="仿宋_GB2312"/>
              </w:rPr>
              <w:t>四、服务事项的考核办法</w:t>
            </w:r>
          </w:p>
          <w:p>
            <w:pPr>
              <w:pStyle w:val="null3"/>
            </w:pPr>
            <w:r>
              <w:rPr>
                <w:rFonts w:ascii="仿宋_GB2312" w:hAnsi="仿宋_GB2312" w:cs="仿宋_GB2312" w:eastAsia="仿宋_GB2312"/>
              </w:rPr>
              <w:t xml:space="preserve">1.所有提供的资源服务须符合版权法和相关法律法规的规定。（100分）如所提供的资源服务不符合版权法和相关法律法规的规定的扣除100分。              </w:t>
            </w:r>
          </w:p>
          <w:p>
            <w:pPr>
              <w:pStyle w:val="null3"/>
            </w:pPr>
            <w:r>
              <w:rPr>
                <w:rFonts w:ascii="仿宋_GB2312" w:hAnsi="仿宋_GB2312" w:cs="仿宋_GB2312" w:eastAsia="仿宋_GB2312"/>
              </w:rPr>
              <w:t xml:space="preserve">2.提供的资源内容必须满足采购人采购要求，包括资源内容、统计功能、检索功能以及其它符合合理的采购要求。（50分）如提供内容不符合采购要求，酌情扣分，每一项扣10分，最多扣50分。                     </w:t>
            </w:r>
          </w:p>
          <w:p>
            <w:pPr>
              <w:pStyle w:val="null3"/>
            </w:pPr>
            <w:r>
              <w:rPr>
                <w:rFonts w:ascii="仿宋_GB2312" w:hAnsi="仿宋_GB2312" w:cs="仿宋_GB2312" w:eastAsia="仿宋_GB2312"/>
              </w:rPr>
              <w:t xml:space="preserve">3.所购买的资源服务必须确保合同期内正常访问，每月故障不超2次，一年不超过20次。（10分）每月超过2次的或一年超过20次的，扣10分。                                                                   </w:t>
            </w:r>
          </w:p>
          <w:p>
            <w:pPr>
              <w:pStyle w:val="null3"/>
            </w:pPr>
            <w:r>
              <w:rPr>
                <w:rFonts w:ascii="仿宋_GB2312" w:hAnsi="仿宋_GB2312" w:cs="仿宋_GB2312" w:eastAsia="仿宋_GB2312"/>
              </w:rPr>
              <w:t>4.能够提供校园局域网IP 地址范围内访问。（10分） 不提供扣10分。</w:t>
            </w:r>
          </w:p>
          <w:p>
            <w:pPr>
              <w:pStyle w:val="null3"/>
            </w:pPr>
            <w:r>
              <w:rPr>
                <w:rFonts w:ascii="仿宋_GB2312" w:hAnsi="仿宋_GB2312" w:cs="仿宋_GB2312" w:eastAsia="仿宋_GB2312"/>
              </w:rPr>
              <w:t xml:space="preserve">5.提供QQ、微信在线咨询、电话、电子邮件等方式解决技术问题及咨询。（5分）没有扣5分。                </w:t>
            </w:r>
          </w:p>
          <w:p>
            <w:pPr>
              <w:pStyle w:val="null3"/>
            </w:pPr>
            <w:r>
              <w:rPr>
                <w:rFonts w:ascii="仿宋_GB2312" w:hAnsi="仿宋_GB2312" w:cs="仿宋_GB2312" w:eastAsia="仿宋_GB2312"/>
              </w:rPr>
              <w:t>6.遇到技术问题，1个工作日内解决。如超过24小时无法排除故障，需提供临时账号保证用户使用，直至问题解决。（10分）一次不满足条件扣5分。</w:t>
            </w:r>
          </w:p>
          <w:p>
            <w:pPr>
              <w:pStyle w:val="null3"/>
            </w:pPr>
            <w:r>
              <w:rPr>
                <w:rFonts w:ascii="仿宋_GB2312" w:hAnsi="仿宋_GB2312" w:cs="仿宋_GB2312" w:eastAsia="仿宋_GB2312"/>
              </w:rPr>
              <w:t xml:space="preserve">7.须及时更新资源系统服务平台，修复平台安全隐患。（5分）如因不及时更新服务平台及安全隐患所造成的影响酌情扣分。                       </w:t>
            </w:r>
          </w:p>
          <w:p>
            <w:pPr>
              <w:pStyle w:val="null3"/>
            </w:pPr>
            <w:r>
              <w:rPr>
                <w:rFonts w:ascii="仿宋_GB2312" w:hAnsi="仿宋_GB2312" w:cs="仿宋_GB2312" w:eastAsia="仿宋_GB2312"/>
              </w:rPr>
              <w:t xml:space="preserve">8.供应商须提供与所服务内容相关的技术支持，合同期内至少组织一次宣传推广活动。（10分）未完成扣10分。                                     </w:t>
            </w:r>
          </w:p>
          <w:p>
            <w:pPr>
              <w:pStyle w:val="null3"/>
            </w:pPr>
            <w:r>
              <w:rPr>
                <w:rFonts w:ascii="仿宋_GB2312" w:hAnsi="仿宋_GB2312" w:cs="仿宋_GB2312" w:eastAsia="仿宋_GB2312"/>
              </w:rPr>
              <w:t>服务考核得分总计100分，如年度考核分数低于60分，后期将不再续订。</w:t>
            </w:r>
          </w:p>
          <w:p>
            <w:pPr>
              <w:pStyle w:val="null3"/>
            </w:pPr>
            <w:r>
              <w:rPr>
                <w:rFonts w:ascii="仿宋_GB2312" w:hAnsi="仿宋_GB2312" w:cs="仿宋_GB2312" w:eastAsia="仿宋_GB2312"/>
              </w:rPr>
              <w:t>五、服务人员配备要求</w:t>
            </w:r>
          </w:p>
          <w:p>
            <w:pPr>
              <w:pStyle w:val="null3"/>
            </w:pPr>
            <w:r>
              <w:rPr>
                <w:rFonts w:ascii="仿宋_GB2312" w:hAnsi="仿宋_GB2312" w:cs="仿宋_GB2312" w:eastAsia="仿宋_GB2312"/>
              </w:rPr>
              <w:t>具有本地化服务能力，配备专门的技术服务人员，在接到采购人请求后，能及时响应，对提出的问题给予解答，协助解决。4小时内技术人员到达现场提供快速服务，1个工作日内解决问题。如超过24小时无法排除故障，需提供临时账号保证采购人使用，直至问题解决。</w:t>
            </w:r>
          </w:p>
          <w:p>
            <w:pPr>
              <w:pStyle w:val="null3"/>
            </w:pPr>
            <w:r>
              <w:rPr>
                <w:rFonts w:ascii="仿宋_GB2312" w:hAnsi="仿宋_GB2312" w:cs="仿宋_GB2312" w:eastAsia="仿宋_GB2312"/>
              </w:rPr>
              <w:t>六、项目经理人要求</w:t>
            </w:r>
          </w:p>
          <w:p>
            <w:pPr>
              <w:pStyle w:val="null3"/>
            </w:pPr>
            <w:r>
              <w:rPr>
                <w:rFonts w:ascii="仿宋_GB2312" w:hAnsi="仿宋_GB2312" w:cs="仿宋_GB2312" w:eastAsia="仿宋_GB2312"/>
              </w:rPr>
              <w:t>项目经理人负责与采购人对接，对照数字资源的内容需求、服务需求、内容呈现形式、版权要求、售后服务及阅读推广活动要求，完成跟踪项目实施、负责质量进度管理、争议解决等。</w:t>
            </w:r>
          </w:p>
          <w:p>
            <w:pPr>
              <w:pStyle w:val="null3"/>
            </w:pPr>
            <w:r>
              <w:rPr>
                <w:rFonts w:ascii="仿宋_GB2312" w:hAnsi="仿宋_GB2312" w:cs="仿宋_GB2312" w:eastAsia="仿宋_GB2312"/>
              </w:rPr>
              <w:t>七、知识产权归属和处理方式</w:t>
            </w:r>
          </w:p>
          <w:p>
            <w:pPr>
              <w:pStyle w:val="null3"/>
            </w:pPr>
            <w:r>
              <w:rPr>
                <w:rFonts w:ascii="仿宋_GB2312" w:hAnsi="仿宋_GB2312" w:cs="仿宋_GB2312" w:eastAsia="仿宋_GB2312"/>
              </w:rPr>
              <w:t>供应商应对所供产品具有或已取得合法知识产权，供应商应保证所供产品及服务不会出现因第三方提出侵犯其专利权、商标权或其它知识产权而引发法律或经济纠纷，否则由供应商负责解决并承担全部责任及费用（包括但不限于采购人因此支出的诉讼费、仲裁费、财产保全费、诉讼保险费、差旅费、执行费、公告费、律师代理费等）。</w:t>
            </w:r>
          </w:p>
          <w:p>
            <w:pPr>
              <w:pStyle w:val="null3"/>
            </w:pPr>
            <w:r>
              <w:rPr>
                <w:rFonts w:ascii="仿宋_GB2312" w:hAnsi="仿宋_GB2312" w:cs="仿宋_GB2312" w:eastAsia="仿宋_GB2312"/>
              </w:rPr>
              <w:t>八、其他要求</w:t>
            </w:r>
          </w:p>
          <w:p>
            <w:pPr>
              <w:pStyle w:val="null3"/>
            </w:pPr>
            <w:r>
              <w:rPr>
                <w:rFonts w:ascii="仿宋_GB2312" w:hAnsi="仿宋_GB2312" w:cs="仿宋_GB2312" w:eastAsia="仿宋_GB2312"/>
              </w:rPr>
              <w:t>1.在服务期限内发生知识产权/信息安全问题，由供应商承担全部责任。</w:t>
            </w:r>
          </w:p>
          <w:p>
            <w:pPr>
              <w:pStyle w:val="null3"/>
            </w:pPr>
            <w:r>
              <w:rPr>
                <w:rFonts w:ascii="仿宋_GB2312" w:hAnsi="仿宋_GB2312" w:cs="仿宋_GB2312" w:eastAsia="仿宋_GB2312"/>
              </w:rPr>
              <w:t xml:space="preserve">2.在一年服务期内，供应商须向采购人至少提供一次阅读推广活动。   </w:t>
            </w:r>
          </w:p>
          <w:p>
            <w:pPr>
              <w:pStyle w:val="null3"/>
            </w:pPr>
            <w:r>
              <w:rPr>
                <w:rFonts w:ascii="仿宋_GB2312" w:hAnsi="仿宋_GB2312" w:cs="仿宋_GB2312" w:eastAsia="仿宋_GB2312"/>
              </w:rPr>
              <w:t>九、培训</w:t>
            </w:r>
          </w:p>
          <w:p>
            <w:pPr>
              <w:pStyle w:val="null3"/>
            </w:pPr>
            <w:r>
              <w:rPr>
                <w:rFonts w:ascii="仿宋_GB2312" w:hAnsi="仿宋_GB2312" w:cs="仿宋_GB2312" w:eastAsia="仿宋_GB2312"/>
              </w:rPr>
              <w:t xml:space="preserve">根据采购人需求安排线上或线下培训，由供应商负责联系采购人培训（提前一周告知）。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标的名称：微课堂资源服务平台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时长5至10分钟的微型课程，以视频为载体，突出课堂教学中某个学科知识点，使师生自主学习获得最佳效果，视频的质量较高（动画演示，字幕齐全，视频效果制作达到广播级标准），非常适合师生个性化和移动化学习的需要。内容包括经济、管理、金融、数理、化学、生物、医学、工程、材料、地理、环境、天文、自然、军事、家居、手工、社会、心理、哲学、法律、文学、历史、美学、书法、绘画、音乐、舞蹈、摄影、礼仪、服饰、汉语、英语、法语、日语、林业、新闻传播、信息技术、教育理论、教育实践、国际关系、政治理论、戏剧影视、建筑艺术、工艺美术等50多个分类。视频有13000集。</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    称</w:t>
                  </w:r>
                </w:p>
              </w:tc>
              <w:tc>
                <w:tcPr>
                  <w:tcW w:type="dxa" w:w="426"/>
                </w:tcPr>
                <w:p>
                  <w:pPr>
                    <w:pStyle w:val="null3"/>
                  </w:pPr>
                  <w:r>
                    <w:rPr>
                      <w:rFonts w:ascii="仿宋_GB2312" w:hAnsi="仿宋_GB2312" w:cs="仿宋_GB2312" w:eastAsia="仿宋_GB2312"/>
                    </w:rPr>
                    <w:t>品牌</w:t>
                  </w:r>
                </w:p>
                <w:p>
                  <w:pPr>
                    <w:pStyle w:val="null3"/>
                  </w:pPr>
                  <w:r>
                    <w:rPr>
                      <w:rFonts w:ascii="仿宋_GB2312" w:hAnsi="仿宋_GB2312" w:cs="仿宋_GB2312" w:eastAsia="仿宋_GB2312"/>
                    </w:rPr>
                    <w:t>/型号</w:t>
                  </w:r>
                </w:p>
              </w:tc>
              <w:tc>
                <w:tcPr>
                  <w:tcW w:type="dxa" w:w="426"/>
                </w:tcPr>
                <w:p>
                  <w:pPr>
                    <w:pStyle w:val="null3"/>
                  </w:pPr>
                  <w:r>
                    <w:rPr>
                      <w:rFonts w:ascii="仿宋_GB2312" w:hAnsi="仿宋_GB2312" w:cs="仿宋_GB2312" w:eastAsia="仿宋_GB2312"/>
                    </w:rPr>
                    <w:t>制造厂家</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微课堂资源</w:t>
                  </w:r>
                </w:p>
                <w:p>
                  <w:pPr>
                    <w:pStyle w:val="null3"/>
                  </w:pPr>
                  <w:r>
                    <w:rPr>
                      <w:rFonts w:ascii="仿宋_GB2312" w:hAnsi="仿宋_GB2312" w:cs="仿宋_GB2312" w:eastAsia="仿宋_GB2312"/>
                    </w:rPr>
                    <w:t>服务平台</w:t>
                  </w:r>
                </w:p>
              </w:tc>
              <w:tc>
                <w:tcPr>
                  <w:tcW w:type="dxa" w:w="426"/>
                </w:tcPr>
                <w:p>
                  <w:pPr>
                    <w:pStyle w:val="null3"/>
                  </w:pPr>
                  <w:r>
                    <w:rPr>
                      <w:rFonts w:ascii="仿宋_GB2312" w:hAnsi="仿宋_GB2312" w:cs="仿宋_GB2312" w:eastAsia="仿宋_GB2312"/>
                    </w:rPr>
                    <w:t>数图/V5.0</w:t>
                  </w:r>
                </w:p>
              </w:tc>
              <w:tc>
                <w:tcPr>
                  <w:tcW w:type="dxa" w:w="426"/>
                </w:tcPr>
                <w:p>
                  <w:pPr>
                    <w:pStyle w:val="null3"/>
                  </w:pPr>
                  <w:r>
                    <w:rPr>
                      <w:rFonts w:ascii="仿宋_GB2312" w:hAnsi="仿宋_GB2312" w:cs="仿宋_GB2312" w:eastAsia="仿宋_GB2312"/>
                    </w:rPr>
                    <w:t>西安数图网络科技有限公司</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1</w:t>
                  </w:r>
                </w:p>
              </w:tc>
            </w:tr>
            <w:tr>
              <w:tc>
                <w:tcPr>
                  <w:tcW w:type="dxa" w:w="2556"/>
                  <w:gridSpan w:val="6"/>
                </w:tcPr>
                <w:p>
                  <w:pPr>
                    <w:pStyle w:val="null3"/>
                  </w:pPr>
                  <w:r>
                    <w:rPr>
                      <w:rFonts w:ascii="仿宋_GB2312" w:hAnsi="仿宋_GB2312" w:cs="仿宋_GB2312" w:eastAsia="仿宋_GB2312"/>
                    </w:rPr>
                    <w:t>备注：服务方式为网络远程包库，（10个画屏、1个云窗一体机）一年更新服务费</w:t>
                  </w:r>
                </w:p>
              </w:tc>
            </w:tr>
          </w:tbl>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1.覆盖范围。提供的资源内容需满足图书馆采购要求，无不良信息。</w:t>
            </w:r>
          </w:p>
          <w:p>
            <w:pPr>
              <w:pStyle w:val="null3"/>
            </w:pPr>
            <w:r>
              <w:rPr>
                <w:rFonts w:ascii="仿宋_GB2312" w:hAnsi="仿宋_GB2312" w:cs="仿宋_GB2312" w:eastAsia="仿宋_GB2312"/>
              </w:rPr>
              <w:t>2.资源质量。所收录的文献具有较高的学术价值和权威性。数据准确、完整，更新及时。图像、音频、视频等多媒体资源清晰流畅，音质画质良好。</w:t>
            </w:r>
          </w:p>
          <w:p>
            <w:pPr>
              <w:pStyle w:val="null3"/>
            </w:pPr>
            <w:r>
              <w:rPr>
                <w:rFonts w:ascii="仿宋_GB2312" w:hAnsi="仿宋_GB2312" w:cs="仿宋_GB2312" w:eastAsia="仿宋_GB2312"/>
              </w:rPr>
              <w:t xml:space="preserve">3.检索速度快。响应时间短，在可接受的范围内返回检索结果。                                                                </w:t>
            </w:r>
          </w:p>
          <w:p>
            <w:pPr>
              <w:pStyle w:val="null3"/>
            </w:pPr>
            <w:r>
              <w:rPr>
                <w:rFonts w:ascii="仿宋_GB2312" w:hAnsi="仿宋_GB2312" w:cs="仿宋_GB2312" w:eastAsia="仿宋_GB2312"/>
              </w:rPr>
              <w:t xml:space="preserve">4.授权合规。数字资源的使用符合版权法和相关法律法规的规定。                                 </w:t>
            </w:r>
          </w:p>
          <w:p>
            <w:pPr>
              <w:pStyle w:val="null3"/>
            </w:pPr>
            <w:r>
              <w:rPr>
                <w:rFonts w:ascii="仿宋_GB2312" w:hAnsi="仿宋_GB2312" w:cs="仿宋_GB2312" w:eastAsia="仿宋_GB2312"/>
              </w:rPr>
              <w:t>5.需保证资源的稳定访问，故障率低。出现故障时能够及时恢复，并提供有效的通知和解释。</w:t>
            </w:r>
          </w:p>
          <w:p>
            <w:pPr>
              <w:pStyle w:val="null3"/>
            </w:pPr>
            <w:r>
              <w:rPr>
                <w:rFonts w:ascii="仿宋_GB2312" w:hAnsi="仿宋_GB2312" w:cs="仿宋_GB2312" w:eastAsia="仿宋_GB2312"/>
              </w:rPr>
              <w:t>6.定期开展数字资源使用培训活动，包括线上和线下培训。提供详细的用户手册和教程，帮助用户更好地利用资源。</w:t>
            </w:r>
          </w:p>
          <w:p>
            <w:pPr>
              <w:pStyle w:val="null3"/>
            </w:pPr>
            <w:r>
              <w:rPr>
                <w:rFonts w:ascii="仿宋_GB2312" w:hAnsi="仿宋_GB2312" w:cs="仿宋_GB2312" w:eastAsia="仿宋_GB2312"/>
              </w:rPr>
              <w:t>7.咨询与反馈。设立专门的咨询渠道（如电话、邮件、在线咨询等），及时解答我校用户遇到的问题。对用户的反馈和建议能够及时处理和回应。</w:t>
            </w:r>
          </w:p>
          <w:p>
            <w:pPr>
              <w:pStyle w:val="null3"/>
            </w:pPr>
            <w:r>
              <w:rPr>
                <w:rFonts w:ascii="仿宋_GB2312" w:hAnsi="仿宋_GB2312" w:cs="仿宋_GB2312" w:eastAsia="仿宋_GB2312"/>
              </w:rPr>
              <w:t>8.统计与分析。能够提供详细的资源使用统计数据，包括访问量、下载量、检索次数等。对统计数据进行分析，为资源采购和优化提供依据。</w:t>
            </w:r>
          </w:p>
          <w:p>
            <w:pPr>
              <w:pStyle w:val="null3"/>
            </w:pPr>
            <w:r>
              <w:rPr>
                <w:rFonts w:ascii="仿宋_GB2312" w:hAnsi="仿宋_GB2312" w:cs="仿宋_GB2312" w:eastAsia="仿宋_GB2312"/>
              </w:rPr>
              <w:t>9.技术保障。数字资源平台具有良好的兼容性，能够适应不同的操作系统和浏览器。具备完善的安全防护措施，保障用户数据的安全。</w:t>
            </w:r>
          </w:p>
          <w:p>
            <w:pPr>
              <w:pStyle w:val="null3"/>
            </w:pPr>
            <w:r>
              <w:rPr>
                <w:rFonts w:ascii="仿宋_GB2312" w:hAnsi="仿宋_GB2312" w:cs="仿宋_GB2312" w:eastAsia="仿宋_GB2312"/>
              </w:rPr>
              <w:t>10.维护与更新。定期对数字资源平台进行维护和升级，确保其正常运行。及时更新资源内容，修复系统漏洞和错误。</w:t>
            </w:r>
          </w:p>
          <w:p>
            <w:pPr>
              <w:pStyle w:val="null3"/>
            </w:pPr>
            <w:r>
              <w:rPr>
                <w:rFonts w:ascii="仿宋_GB2312" w:hAnsi="仿宋_GB2312" w:cs="仿宋_GB2312" w:eastAsia="仿宋_GB2312"/>
              </w:rPr>
              <w:t>三、服务标准</w:t>
            </w:r>
          </w:p>
          <w:p>
            <w:pPr>
              <w:pStyle w:val="null3"/>
            </w:pPr>
            <w:r>
              <w:rPr>
                <w:rFonts w:ascii="仿宋_GB2312" w:hAnsi="仿宋_GB2312" w:cs="仿宋_GB2312" w:eastAsia="仿宋_GB2312"/>
              </w:rPr>
              <w:t>1.提供的资源内容需满足采购人采购要求，所有提供的资源服务须符合版权法和相关法律法规的规定。</w:t>
            </w:r>
          </w:p>
          <w:p>
            <w:pPr>
              <w:pStyle w:val="null3"/>
            </w:pPr>
            <w:r>
              <w:rPr>
                <w:rFonts w:ascii="仿宋_GB2312" w:hAnsi="仿宋_GB2312" w:cs="仿宋_GB2312" w:eastAsia="仿宋_GB2312"/>
              </w:rPr>
              <w:t>2.所购买的资源服务必须确保合同期内正常访问。能够提供采购人校园网IP范围内访问。</w:t>
            </w:r>
          </w:p>
          <w:p>
            <w:pPr>
              <w:pStyle w:val="null3"/>
            </w:pPr>
            <w:r>
              <w:rPr>
                <w:rFonts w:ascii="仿宋_GB2312" w:hAnsi="仿宋_GB2312" w:cs="仿宋_GB2312" w:eastAsia="仿宋_GB2312"/>
              </w:rPr>
              <w:t xml:space="preserve">3.提供7×24小时无间断响应模式，支持上门技术服务。                       </w:t>
            </w:r>
          </w:p>
          <w:p>
            <w:pPr>
              <w:pStyle w:val="null3"/>
            </w:pPr>
            <w:r>
              <w:rPr>
                <w:rFonts w:ascii="仿宋_GB2312" w:hAnsi="仿宋_GB2312" w:cs="仿宋_GB2312" w:eastAsia="仿宋_GB2312"/>
              </w:rPr>
              <w:t>4.提供QQ、微信在线咨询、电话、电子邮件等方式解决技术问题及咨询。</w:t>
            </w:r>
          </w:p>
          <w:p>
            <w:pPr>
              <w:pStyle w:val="null3"/>
            </w:pPr>
            <w:r>
              <w:rPr>
                <w:rFonts w:ascii="仿宋_GB2312" w:hAnsi="仿宋_GB2312" w:cs="仿宋_GB2312" w:eastAsia="仿宋_GB2312"/>
              </w:rPr>
              <w:t>5.遇到技术问题，1个工作日内解决。如超过24小时无法排除故障，需提供临时账号保证采购人使用，直至问题解决。</w:t>
            </w:r>
          </w:p>
          <w:p>
            <w:pPr>
              <w:pStyle w:val="null3"/>
            </w:pPr>
            <w:r>
              <w:rPr>
                <w:rFonts w:ascii="仿宋_GB2312" w:hAnsi="仿宋_GB2312" w:cs="仿宋_GB2312" w:eastAsia="仿宋_GB2312"/>
              </w:rPr>
              <w:t xml:space="preserve">6.供应商须及时更新资源系统服务平台，修复平台安全隐患。                    </w:t>
            </w:r>
          </w:p>
          <w:p>
            <w:pPr>
              <w:pStyle w:val="null3"/>
            </w:pPr>
            <w:r>
              <w:rPr>
                <w:rFonts w:ascii="仿宋_GB2312" w:hAnsi="仿宋_GB2312" w:cs="仿宋_GB2312" w:eastAsia="仿宋_GB2312"/>
              </w:rPr>
              <w:t>7.供应商须提供与所服务内容相关的技术培训，合同期内至少组织一次讲座活动。</w:t>
            </w:r>
          </w:p>
          <w:p>
            <w:pPr>
              <w:pStyle w:val="null3"/>
            </w:pPr>
            <w:r>
              <w:rPr>
                <w:rFonts w:ascii="仿宋_GB2312" w:hAnsi="仿宋_GB2312" w:cs="仿宋_GB2312" w:eastAsia="仿宋_GB2312"/>
              </w:rPr>
              <w:t>8.能够提供详细的资源使用统计数据，包括访问量、下载量、检索次数等。</w:t>
            </w:r>
          </w:p>
          <w:p>
            <w:pPr>
              <w:pStyle w:val="null3"/>
            </w:pPr>
            <w:r>
              <w:rPr>
                <w:rFonts w:ascii="仿宋_GB2312" w:hAnsi="仿宋_GB2312" w:cs="仿宋_GB2312" w:eastAsia="仿宋_GB2312"/>
              </w:rPr>
              <w:t>9.具有完善的检索功能，检索结果精确，响应速度快。支持多种检索方式，检索结果相关性高，排序合理。能够准确命中用户需求，减少无效信息。</w:t>
            </w:r>
          </w:p>
          <w:p>
            <w:pPr>
              <w:pStyle w:val="null3"/>
            </w:pPr>
            <w:r>
              <w:rPr>
                <w:rFonts w:ascii="仿宋_GB2312" w:hAnsi="仿宋_GB2312" w:cs="仿宋_GB2312" w:eastAsia="仿宋_GB2312"/>
              </w:rPr>
              <w:t>10.所有供应商须对采购人统计数据、使用记录等具有保密义务，如需使用，要向采购人说明情况。</w:t>
            </w:r>
          </w:p>
          <w:p>
            <w:pPr>
              <w:pStyle w:val="null3"/>
            </w:pPr>
            <w:r>
              <w:rPr>
                <w:rFonts w:ascii="仿宋_GB2312" w:hAnsi="仿宋_GB2312" w:cs="仿宋_GB2312" w:eastAsia="仿宋_GB2312"/>
              </w:rPr>
              <w:t>四、服务事项的考核办法</w:t>
            </w:r>
          </w:p>
          <w:p>
            <w:pPr>
              <w:pStyle w:val="null3"/>
            </w:pPr>
            <w:r>
              <w:rPr>
                <w:rFonts w:ascii="仿宋_GB2312" w:hAnsi="仿宋_GB2312" w:cs="仿宋_GB2312" w:eastAsia="仿宋_GB2312"/>
              </w:rPr>
              <w:t xml:space="preserve">1.所有提供的资源服务须符合版权法和相关法律法规的规定。（100分）如所提供的资源服务不符合版权法和相关法律法规的规定的扣除100分。              </w:t>
            </w:r>
          </w:p>
          <w:p>
            <w:pPr>
              <w:pStyle w:val="null3"/>
            </w:pPr>
            <w:r>
              <w:rPr>
                <w:rFonts w:ascii="仿宋_GB2312" w:hAnsi="仿宋_GB2312" w:cs="仿宋_GB2312" w:eastAsia="仿宋_GB2312"/>
              </w:rPr>
              <w:t xml:space="preserve">2.提供的资源内容必须满足采购人采购要求，包括资源内容、统计功能、检索功能以及其它符合合理的采购要求。（50分）如提供内容不符合采购要求，酌情扣分，每一项扣10分，最多扣50分。                     </w:t>
            </w:r>
          </w:p>
          <w:p>
            <w:pPr>
              <w:pStyle w:val="null3"/>
            </w:pPr>
            <w:r>
              <w:rPr>
                <w:rFonts w:ascii="仿宋_GB2312" w:hAnsi="仿宋_GB2312" w:cs="仿宋_GB2312" w:eastAsia="仿宋_GB2312"/>
              </w:rPr>
              <w:t xml:space="preserve">3.所购买的资源服务必须确保合同期内正常访问，每月故障不超2次，一年不超过20次。（10分）每月超过2次的或一年超过20次的，扣10分。                                                                   </w:t>
            </w:r>
          </w:p>
          <w:p>
            <w:pPr>
              <w:pStyle w:val="null3"/>
            </w:pPr>
            <w:r>
              <w:rPr>
                <w:rFonts w:ascii="仿宋_GB2312" w:hAnsi="仿宋_GB2312" w:cs="仿宋_GB2312" w:eastAsia="仿宋_GB2312"/>
              </w:rPr>
              <w:t>4.能够提供校园局域网IP 地址范围内访问。（10分） 不提供扣10分。</w:t>
            </w:r>
          </w:p>
          <w:p>
            <w:pPr>
              <w:pStyle w:val="null3"/>
            </w:pPr>
            <w:r>
              <w:rPr>
                <w:rFonts w:ascii="仿宋_GB2312" w:hAnsi="仿宋_GB2312" w:cs="仿宋_GB2312" w:eastAsia="仿宋_GB2312"/>
              </w:rPr>
              <w:t xml:space="preserve">5.提供QQ、微信在线咨询、电话、电子邮件等方式解决技术问题及咨询。（5分）没有扣5分。                </w:t>
            </w:r>
          </w:p>
          <w:p>
            <w:pPr>
              <w:pStyle w:val="null3"/>
            </w:pPr>
            <w:r>
              <w:rPr>
                <w:rFonts w:ascii="仿宋_GB2312" w:hAnsi="仿宋_GB2312" w:cs="仿宋_GB2312" w:eastAsia="仿宋_GB2312"/>
              </w:rPr>
              <w:t>6.遇到技术问题，1个工作日内解决。如超过24小时无法排除故障，需提供临时账号保证用户使用，直至问题解决。（10分）一次不满足条件扣5分。</w:t>
            </w:r>
          </w:p>
          <w:p>
            <w:pPr>
              <w:pStyle w:val="null3"/>
            </w:pPr>
            <w:r>
              <w:rPr>
                <w:rFonts w:ascii="仿宋_GB2312" w:hAnsi="仿宋_GB2312" w:cs="仿宋_GB2312" w:eastAsia="仿宋_GB2312"/>
              </w:rPr>
              <w:t xml:space="preserve">7.须及时更新资源系统服务平台，修复平台安全隐患。（5分）如因不及时更新服务平台及安全隐患所造成的影响酌情扣分。                       </w:t>
            </w:r>
          </w:p>
          <w:p>
            <w:pPr>
              <w:pStyle w:val="null3"/>
            </w:pPr>
            <w:r>
              <w:rPr>
                <w:rFonts w:ascii="仿宋_GB2312" w:hAnsi="仿宋_GB2312" w:cs="仿宋_GB2312" w:eastAsia="仿宋_GB2312"/>
              </w:rPr>
              <w:t xml:space="preserve">8.供应商须提供与所服务内容相关的技术支持，合同期内至少组织一次宣传推广活动。（10分）未完成扣10分。                                     </w:t>
            </w:r>
          </w:p>
          <w:p>
            <w:pPr>
              <w:pStyle w:val="null3"/>
            </w:pPr>
            <w:r>
              <w:rPr>
                <w:rFonts w:ascii="仿宋_GB2312" w:hAnsi="仿宋_GB2312" w:cs="仿宋_GB2312" w:eastAsia="仿宋_GB2312"/>
              </w:rPr>
              <w:t>服务考核得分总计100分，如年度考核分数低于60分，后期将不再续订。</w:t>
            </w:r>
          </w:p>
          <w:p>
            <w:pPr>
              <w:pStyle w:val="null3"/>
            </w:pPr>
            <w:r>
              <w:rPr>
                <w:rFonts w:ascii="仿宋_GB2312" w:hAnsi="仿宋_GB2312" w:cs="仿宋_GB2312" w:eastAsia="仿宋_GB2312"/>
              </w:rPr>
              <w:t>五、服务人员配备要求</w:t>
            </w:r>
          </w:p>
          <w:p>
            <w:pPr>
              <w:pStyle w:val="null3"/>
            </w:pPr>
            <w:r>
              <w:rPr>
                <w:rFonts w:ascii="仿宋_GB2312" w:hAnsi="仿宋_GB2312" w:cs="仿宋_GB2312" w:eastAsia="仿宋_GB2312"/>
              </w:rPr>
              <w:t>具有本地化服务能力，配备专门的技术服务人员，在接到采购人请求后，能及时响应，对提出的问题给予解答，协助解决。4小时内技术人员到达现场提供快速服务，1个工作日内解决问题。如超过24小时无法排除故障，需提供临时账号保证采购人使用，直至问题解决。</w:t>
            </w:r>
          </w:p>
          <w:p>
            <w:pPr>
              <w:pStyle w:val="null3"/>
            </w:pPr>
            <w:r>
              <w:rPr>
                <w:rFonts w:ascii="仿宋_GB2312" w:hAnsi="仿宋_GB2312" w:cs="仿宋_GB2312" w:eastAsia="仿宋_GB2312"/>
              </w:rPr>
              <w:t>六、项目经理人要求</w:t>
            </w:r>
          </w:p>
          <w:p>
            <w:pPr>
              <w:pStyle w:val="null3"/>
            </w:pPr>
            <w:r>
              <w:rPr>
                <w:rFonts w:ascii="仿宋_GB2312" w:hAnsi="仿宋_GB2312" w:cs="仿宋_GB2312" w:eastAsia="仿宋_GB2312"/>
              </w:rPr>
              <w:t>项目经理人负责与采购人对接，对照数字资源的内容需求、服务需求、内容呈现形式、版权要求、售后服务及阅读推广活动要求，完成跟踪项目实施、负责质量进度管理、争议解决等。</w:t>
            </w:r>
          </w:p>
          <w:p>
            <w:pPr>
              <w:pStyle w:val="null3"/>
            </w:pPr>
            <w:r>
              <w:rPr>
                <w:rFonts w:ascii="仿宋_GB2312" w:hAnsi="仿宋_GB2312" w:cs="仿宋_GB2312" w:eastAsia="仿宋_GB2312"/>
              </w:rPr>
              <w:t>七、知识产权归属和处理方式</w:t>
            </w:r>
          </w:p>
          <w:p>
            <w:pPr>
              <w:pStyle w:val="null3"/>
            </w:pPr>
            <w:r>
              <w:rPr>
                <w:rFonts w:ascii="仿宋_GB2312" w:hAnsi="仿宋_GB2312" w:cs="仿宋_GB2312" w:eastAsia="仿宋_GB2312"/>
              </w:rPr>
              <w:t>供应商应对所供产品具有或已取得合法知识产权，供应商应保证所供产品及服务不会出现因第三方提出侵犯其专利权、商标权或其它知识产权而引发法律或经济纠纷，否则由供应商负责解决并承担全部责任及费用（包括但不限于采购人因此支出的诉讼费、仲裁费、财产保全费、诉讼保险费、差旅费、执行费、公告费、律师代理费等）。</w:t>
            </w:r>
          </w:p>
          <w:p>
            <w:pPr>
              <w:pStyle w:val="null3"/>
            </w:pPr>
            <w:r>
              <w:rPr>
                <w:rFonts w:ascii="仿宋_GB2312" w:hAnsi="仿宋_GB2312" w:cs="仿宋_GB2312" w:eastAsia="仿宋_GB2312"/>
              </w:rPr>
              <w:t>八、其他要求</w:t>
            </w:r>
          </w:p>
          <w:p>
            <w:pPr>
              <w:pStyle w:val="null3"/>
            </w:pPr>
            <w:r>
              <w:rPr>
                <w:rFonts w:ascii="仿宋_GB2312" w:hAnsi="仿宋_GB2312" w:cs="仿宋_GB2312" w:eastAsia="仿宋_GB2312"/>
              </w:rPr>
              <w:t>1.在服务期限内发生知识产权/信息安全问题，由供应商承担全部责任。</w:t>
            </w:r>
          </w:p>
          <w:p>
            <w:pPr>
              <w:pStyle w:val="null3"/>
            </w:pPr>
            <w:r>
              <w:rPr>
                <w:rFonts w:ascii="仿宋_GB2312" w:hAnsi="仿宋_GB2312" w:cs="仿宋_GB2312" w:eastAsia="仿宋_GB2312"/>
              </w:rPr>
              <w:t xml:space="preserve">2.在一年服务期内，供应商须向采购人至少提供一次阅读推广活动。   </w:t>
            </w:r>
          </w:p>
          <w:p>
            <w:pPr>
              <w:pStyle w:val="null3"/>
            </w:pPr>
            <w:r>
              <w:rPr>
                <w:rFonts w:ascii="仿宋_GB2312" w:hAnsi="仿宋_GB2312" w:cs="仿宋_GB2312" w:eastAsia="仿宋_GB2312"/>
              </w:rPr>
              <w:t>九、培训</w:t>
            </w:r>
          </w:p>
          <w:p>
            <w:pPr>
              <w:pStyle w:val="null3"/>
            </w:pPr>
            <w:r>
              <w:rPr>
                <w:rFonts w:ascii="仿宋_GB2312" w:hAnsi="仿宋_GB2312" w:cs="仿宋_GB2312" w:eastAsia="仿宋_GB2312"/>
              </w:rPr>
              <w:t xml:space="preserve">根据采购人需求安排线上或线下培训，由供应商负责联系采购人培训（提前一周告知）。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标的名称：歌德电子书借阅机更新服务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歌德机服务内容</w:t>
                  </w:r>
                </w:p>
              </w:tc>
              <w:tc>
                <w:tcPr>
                  <w:tcW w:type="dxa" w:w="1276"/>
                </w:tcPr>
                <w:p>
                  <w:pPr>
                    <w:pStyle w:val="null3"/>
                  </w:pPr>
                  <w:r>
                    <w:rPr>
                      <w:rFonts w:ascii="仿宋_GB2312" w:hAnsi="仿宋_GB2312" w:cs="仿宋_GB2312" w:eastAsia="仿宋_GB2312"/>
                    </w:rPr>
                    <w:t>歌德机简介</w:t>
                  </w:r>
                </w:p>
              </w:tc>
            </w:tr>
            <w:tr>
              <w:tc>
                <w:tcPr>
                  <w:tcW w:type="dxa" w:w="1276"/>
                </w:tcPr>
                <w:p>
                  <w:pPr>
                    <w:pStyle w:val="null3"/>
                  </w:pPr>
                  <w:r>
                    <w:rPr>
                      <w:rFonts w:ascii="仿宋_GB2312" w:hAnsi="仿宋_GB2312" w:cs="仿宋_GB2312" w:eastAsia="仿宋_GB2312"/>
                    </w:rPr>
                    <w:t>自助借还歌德</w:t>
                  </w:r>
                </w:p>
                <w:p>
                  <w:pPr>
                    <w:pStyle w:val="null3"/>
                  </w:pPr>
                  <w:r>
                    <w:rPr>
                      <w:rFonts w:ascii="仿宋_GB2312" w:hAnsi="仿宋_GB2312" w:cs="仿宋_GB2312" w:eastAsia="仿宋_GB2312"/>
                    </w:rPr>
                    <w:t>借阅机</w:t>
                  </w:r>
                </w:p>
              </w:tc>
              <w:tc>
                <w:tcPr>
                  <w:tcW w:type="dxa" w:w="1276"/>
                </w:tcPr>
                <w:p>
                  <w:pPr>
                    <w:pStyle w:val="null3"/>
                  </w:pPr>
                  <w:r>
                    <w:rPr>
                      <w:rFonts w:ascii="仿宋_GB2312" w:hAnsi="仿宋_GB2312" w:cs="仿宋_GB2312" w:eastAsia="仿宋_GB2312"/>
                    </w:rPr>
                    <w:t>自助借还歌德借阅机可以大屏幕可直接阅读图书、期刊、报纸、视频。扫描图书二维码，即可将图书下载至手机进行阅读</w:t>
                  </w:r>
                </w:p>
              </w:tc>
            </w:tr>
            <w:tr>
              <w:tc>
                <w:tcPr>
                  <w:tcW w:type="dxa" w:w="127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用户后台搭建</w:t>
                  </w:r>
                </w:p>
              </w:tc>
              <w:tc>
                <w:tcPr>
                  <w:tcW w:type="dxa" w:w="1276"/>
                </w:tcPr>
                <w:p>
                  <w:pPr>
                    <w:pStyle w:val="null3"/>
                  </w:pPr>
                  <w:r>
                    <w:rPr>
                      <w:rFonts w:ascii="仿宋_GB2312" w:hAnsi="仿宋_GB2312" w:cs="仿宋_GB2312" w:eastAsia="仿宋_GB2312"/>
                    </w:rPr>
                    <w:t>提供用户后台管理平台，功能如下：</w:t>
                  </w:r>
                </w:p>
                <w:p>
                  <w:pPr>
                    <w:pStyle w:val="null3"/>
                    <w:numPr>
                      <w:ilvl w:val="0"/>
                      <w:numId w:val="1"/>
                    </w:numPr>
                  </w:pPr>
                  <w:r>
                    <w:rPr>
                      <w:rFonts w:ascii="仿宋_GB2312" w:hAnsi="仿宋_GB2312" w:cs="仿宋_GB2312" w:eastAsia="仿宋_GB2312"/>
                    </w:rPr>
                    <w:t>自定义板式，自由选择/切换不同的模板</w:t>
                  </w:r>
                </w:p>
                <w:p>
                  <w:pPr>
                    <w:pStyle w:val="null3"/>
                    <w:numPr>
                      <w:ilvl w:val="0"/>
                      <w:numId w:val="1"/>
                    </w:numPr>
                  </w:pPr>
                  <w:r>
                    <w:rPr>
                      <w:rFonts w:ascii="仿宋_GB2312" w:hAnsi="仿宋_GB2312" w:cs="仿宋_GB2312" w:eastAsia="仿宋_GB2312"/>
                    </w:rPr>
                    <w:t>自由配置logo、待机页面、上传视频图片等个 性化</w:t>
                  </w:r>
                </w:p>
                <w:p>
                  <w:pPr>
                    <w:pStyle w:val="null3"/>
                    <w:numPr>
                      <w:ilvl w:val="0"/>
                      <w:numId w:val="1"/>
                    </w:numPr>
                  </w:pPr>
                  <w:r>
                    <w:rPr>
                      <w:rFonts w:ascii="仿宋_GB2312" w:hAnsi="仿宋_GB2312" w:cs="仿宋_GB2312" w:eastAsia="仿宋_GB2312"/>
                    </w:rPr>
                    <w:t>信息发布系统，推送信息到指定的机器。</w:t>
                  </w:r>
                </w:p>
                <w:p>
                  <w:pPr>
                    <w:pStyle w:val="null3"/>
                  </w:pPr>
                  <w:r>
                    <w:rPr>
                      <w:rFonts w:ascii="仿宋_GB2312" w:hAnsi="仿宋_GB2312" w:cs="仿宋_GB2312" w:eastAsia="仿宋_GB2312"/>
                    </w:rPr>
                    <w:t>管理每台机器</w:t>
                  </w:r>
                </w:p>
              </w:tc>
            </w:tr>
            <w:tr>
              <w:tc>
                <w:tcPr>
                  <w:tcW w:type="dxa" w:w="1276"/>
                </w:tcPr>
                <w:p>
                  <w:pPr>
                    <w:pStyle w:val="null3"/>
                  </w:pPr>
                  <w:r>
                    <w:rPr>
                      <w:rFonts w:ascii="仿宋_GB2312" w:hAnsi="仿宋_GB2312" w:cs="仿宋_GB2312" w:eastAsia="仿宋_GB2312"/>
                    </w:rPr>
                    <w:t>图书资源</w:t>
                  </w:r>
                </w:p>
              </w:tc>
              <w:tc>
                <w:tcPr>
                  <w:tcW w:type="dxa" w:w="1276"/>
                </w:tcPr>
                <w:p>
                  <w:pPr>
                    <w:pStyle w:val="null3"/>
                  </w:pPr>
                  <w:r>
                    <w:rPr>
                      <w:rFonts w:ascii="仿宋_GB2312" w:hAnsi="仿宋_GB2312" w:cs="仿宋_GB2312" w:eastAsia="仿宋_GB2312"/>
                    </w:rPr>
                    <w:t>精选3000优质电子图书，图书为epub格式，支持图文混排，无损放大。每个月的1-5号提供网络更新。更新规则按照使用量替换原则，每个月替换150种，并且标新</w:t>
                  </w:r>
                </w:p>
              </w:tc>
            </w:tr>
            <w:tr>
              <w:tc>
                <w:tcPr>
                  <w:tcW w:type="dxa" w:w="1276"/>
                </w:tcPr>
                <w:p>
                  <w:pPr>
                    <w:pStyle w:val="null3"/>
                  </w:pPr>
                  <w:r>
                    <w:rPr>
                      <w:rFonts w:ascii="仿宋_GB2312" w:hAnsi="仿宋_GB2312" w:cs="仿宋_GB2312" w:eastAsia="仿宋_GB2312"/>
                    </w:rPr>
                    <w:t>期刊资源</w:t>
                  </w:r>
                </w:p>
              </w:tc>
              <w:tc>
                <w:tcPr>
                  <w:tcW w:type="dxa" w:w="1276"/>
                </w:tcPr>
                <w:p>
                  <w:pPr>
                    <w:pStyle w:val="null3"/>
                  </w:pPr>
                  <w:r>
                    <w:rPr>
                      <w:rFonts w:ascii="仿宋_GB2312" w:hAnsi="仿宋_GB2312" w:cs="仿宋_GB2312" w:eastAsia="仿宋_GB2312"/>
                    </w:rPr>
                    <w:t>自助借还歌德借阅机内置200种大众期刊，每月更新。包含《新民周刊》《读者·原创版》等知名期刊。epub格式，图文混排，既可以自适应屏幕排版，又保留了原版期刊中的精美图片</w:t>
                  </w:r>
                </w:p>
              </w:tc>
            </w:tr>
            <w:tr>
              <w:tc>
                <w:tcPr>
                  <w:tcW w:type="dxa" w:w="1276"/>
                </w:tcPr>
                <w:p>
                  <w:pPr>
                    <w:pStyle w:val="null3"/>
                  </w:pPr>
                  <w:r>
                    <w:rPr>
                      <w:rFonts w:ascii="仿宋_GB2312" w:hAnsi="仿宋_GB2312" w:cs="仿宋_GB2312" w:eastAsia="仿宋_GB2312"/>
                    </w:rPr>
                    <w:t>学术视频</w:t>
                  </w:r>
                </w:p>
              </w:tc>
              <w:tc>
                <w:tcPr>
                  <w:tcW w:type="dxa" w:w="1276"/>
                </w:tcPr>
                <w:p>
                  <w:pPr>
                    <w:pStyle w:val="null3"/>
                  </w:pPr>
                  <w:r>
                    <w:rPr>
                      <w:rFonts w:ascii="仿宋_GB2312" w:hAnsi="仿宋_GB2312" w:cs="仿宋_GB2312" w:eastAsia="仿宋_GB2312"/>
                    </w:rPr>
                    <w:t>精选高清优质的学术视频讲座等，供读者获得多种学习途径</w:t>
                  </w:r>
                </w:p>
              </w:tc>
            </w:tr>
          </w:tbl>
          <w:p>
            <w:pPr>
              <w:pStyle w:val="null3"/>
            </w:pPr>
            <w:r>
              <w:rPr>
                <w:rFonts w:ascii="仿宋_GB2312" w:hAnsi="仿宋_GB2312" w:cs="仿宋_GB2312" w:eastAsia="仿宋_GB2312"/>
              </w:rPr>
              <w:t>1.每个月的1-5日提供网络更新。更新规则按照使用量替换原则，每个月替换150种，并且标新。与中信出版社、人民出版社、四川出版社等提供书源。按照最新和热点以及畅销程度更新。被替换掉的电子图书在客户端的在线书城保留，于中信出版社的合作达到在全国机场高铁站的中信授权的纸书销售场所上架纸书的同时提供电子版给歌德电子图书借阅机，做到同时上线，超星都会做资源的追踪更新上架。</w:t>
            </w:r>
          </w:p>
          <w:p>
            <w:pPr>
              <w:pStyle w:val="null3"/>
            </w:pPr>
            <w:r>
              <w:rPr>
                <w:rFonts w:ascii="仿宋_GB2312" w:hAnsi="仿宋_GB2312" w:cs="仿宋_GB2312" w:eastAsia="仿宋_GB2312"/>
              </w:rPr>
              <w:t>2.歌德电子书借阅机拥有100种期刊，每月实时更新。</w:t>
            </w:r>
          </w:p>
          <w:p>
            <w:pPr>
              <w:pStyle w:val="null3"/>
            </w:pPr>
            <w:r>
              <w:rPr>
                <w:rFonts w:ascii="仿宋_GB2312" w:hAnsi="仿宋_GB2312" w:cs="仿宋_GB2312" w:eastAsia="仿宋_GB2312"/>
              </w:rPr>
              <w:t>3.歌德电子书借阅机包含的模块有：</w:t>
            </w:r>
          </w:p>
          <w:p>
            <w:pPr>
              <w:pStyle w:val="null3"/>
            </w:pPr>
            <w:r>
              <w:rPr>
                <w:rFonts w:ascii="仿宋_GB2312" w:hAnsi="仿宋_GB2312" w:cs="仿宋_GB2312" w:eastAsia="仿宋_GB2312"/>
              </w:rPr>
              <w:t>（1）24小时自助借阅</w:t>
            </w:r>
          </w:p>
          <w:p>
            <w:pPr>
              <w:pStyle w:val="null3"/>
            </w:pPr>
            <w:r>
              <w:rPr>
                <w:rFonts w:ascii="仿宋_GB2312" w:hAnsi="仿宋_GB2312" w:cs="仿宋_GB2312" w:eastAsia="仿宋_GB2312"/>
              </w:rPr>
              <w:t>（2）轻松“扫一扫”借阅正版电子书刊</w:t>
            </w:r>
          </w:p>
          <w:p>
            <w:pPr>
              <w:pStyle w:val="null3"/>
            </w:pPr>
            <w:r>
              <w:rPr>
                <w:rFonts w:ascii="仿宋_GB2312" w:hAnsi="仿宋_GB2312" w:cs="仿宋_GB2312" w:eastAsia="仿宋_GB2312"/>
              </w:rPr>
              <w:t>（3）海量精品正版资源</w:t>
            </w:r>
          </w:p>
          <w:p>
            <w:pPr>
              <w:pStyle w:val="null3"/>
            </w:pPr>
            <w:r>
              <w:rPr>
                <w:rFonts w:ascii="仿宋_GB2312" w:hAnsi="仿宋_GB2312" w:cs="仿宋_GB2312" w:eastAsia="仿宋_GB2312"/>
              </w:rPr>
              <w:t>（4）客户端阅读器 更人性化阅读体验</w:t>
            </w:r>
          </w:p>
          <w:p>
            <w:pPr>
              <w:pStyle w:val="null3"/>
            </w:pPr>
            <w:r>
              <w:rPr>
                <w:rFonts w:ascii="仿宋_GB2312" w:hAnsi="仿宋_GB2312" w:cs="仿宋_GB2312" w:eastAsia="仿宋_GB2312"/>
              </w:rPr>
              <w:t>（5）书刊个性化推荐</w:t>
            </w:r>
          </w:p>
          <w:p>
            <w:pPr>
              <w:pStyle w:val="null3"/>
            </w:pPr>
            <w:r>
              <w:rPr>
                <w:rFonts w:ascii="仿宋_GB2312" w:hAnsi="仿宋_GB2312" w:cs="仿宋_GB2312" w:eastAsia="仿宋_GB2312"/>
              </w:rPr>
              <w:t>（6）智能管理</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    称</w:t>
                  </w:r>
                </w:p>
              </w:tc>
              <w:tc>
                <w:tcPr>
                  <w:tcW w:type="dxa" w:w="426"/>
                </w:tcPr>
                <w:p>
                  <w:pPr>
                    <w:pStyle w:val="null3"/>
                  </w:pPr>
                  <w:r>
                    <w:rPr>
                      <w:rFonts w:ascii="仿宋_GB2312" w:hAnsi="仿宋_GB2312" w:cs="仿宋_GB2312" w:eastAsia="仿宋_GB2312"/>
                    </w:rPr>
                    <w:t>品牌/型号</w:t>
                  </w:r>
                </w:p>
              </w:tc>
              <w:tc>
                <w:tcPr>
                  <w:tcW w:type="dxa" w:w="426"/>
                </w:tcPr>
                <w:p>
                  <w:pPr>
                    <w:pStyle w:val="null3"/>
                  </w:pPr>
                  <w:r>
                    <w:rPr>
                      <w:rFonts w:ascii="仿宋_GB2312" w:hAnsi="仿宋_GB2312" w:cs="仿宋_GB2312" w:eastAsia="仿宋_GB2312"/>
                    </w:rPr>
                    <w:t>制造厂家</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歌德电子书借阅机更新服务</w:t>
                  </w:r>
                </w:p>
              </w:tc>
              <w:tc>
                <w:tcPr>
                  <w:tcW w:type="dxa" w:w="426"/>
                </w:tcPr>
                <w:p>
                  <w:pPr>
                    <w:pStyle w:val="null3"/>
                  </w:pPr>
                  <w:r>
                    <w:rPr>
                      <w:rFonts w:ascii="仿宋_GB2312" w:hAnsi="仿宋_GB2312" w:cs="仿宋_GB2312" w:eastAsia="仿宋_GB2312"/>
                    </w:rPr>
                    <w:t>歌德电子书借阅机V1.0</w:t>
                  </w:r>
                </w:p>
              </w:tc>
              <w:tc>
                <w:tcPr>
                  <w:tcW w:type="dxa" w:w="426"/>
                </w:tcPr>
                <w:p>
                  <w:pPr>
                    <w:pStyle w:val="null3"/>
                  </w:pPr>
                  <w:r>
                    <w:rPr>
                      <w:rFonts w:ascii="仿宋_GB2312" w:hAnsi="仿宋_GB2312" w:cs="仿宋_GB2312" w:eastAsia="仿宋_GB2312"/>
                    </w:rPr>
                    <w:t>北京世纪超星信息技术发展有限责任公司</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4</w:t>
                  </w:r>
                </w:p>
              </w:tc>
            </w:tr>
            <w:tr>
              <w:tc>
                <w:tcPr>
                  <w:tcW w:type="dxa" w:w="2556"/>
                  <w:gridSpan w:val="6"/>
                </w:tcPr>
                <w:p>
                  <w:pPr>
                    <w:pStyle w:val="null3"/>
                  </w:pPr>
                  <w:r>
                    <w:rPr>
                      <w:rFonts w:ascii="仿宋_GB2312" w:hAnsi="仿宋_GB2312" w:cs="仿宋_GB2312" w:eastAsia="仿宋_GB2312"/>
                    </w:rPr>
                    <w:t>备注：报价为年更新服务费，包含一年网络远程访问服务费、使用期内安装调试服务费及升级维护费用。</w:t>
                  </w:r>
                </w:p>
              </w:tc>
            </w:tr>
          </w:tbl>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1.覆盖范围。提供的资源内容需满足图书馆采购要求，无不良信息。</w:t>
            </w:r>
          </w:p>
          <w:p>
            <w:pPr>
              <w:pStyle w:val="null3"/>
            </w:pPr>
            <w:r>
              <w:rPr>
                <w:rFonts w:ascii="仿宋_GB2312" w:hAnsi="仿宋_GB2312" w:cs="仿宋_GB2312" w:eastAsia="仿宋_GB2312"/>
              </w:rPr>
              <w:t>2.资源质量。所收录的文献具有较高的学术价值和权威性。数据准确、完整，更新及时。图像、音频、视频等多媒体资源清晰流畅，音质画质良好。</w:t>
            </w:r>
          </w:p>
          <w:p>
            <w:pPr>
              <w:pStyle w:val="null3"/>
            </w:pPr>
            <w:r>
              <w:rPr>
                <w:rFonts w:ascii="仿宋_GB2312" w:hAnsi="仿宋_GB2312" w:cs="仿宋_GB2312" w:eastAsia="仿宋_GB2312"/>
              </w:rPr>
              <w:t xml:space="preserve">3.检索速度快。响应时间短，在可接受的范围内返回检索结果。            </w:t>
            </w:r>
          </w:p>
          <w:p>
            <w:pPr>
              <w:pStyle w:val="null3"/>
            </w:pPr>
            <w:r>
              <w:rPr>
                <w:rFonts w:ascii="仿宋_GB2312" w:hAnsi="仿宋_GB2312" w:cs="仿宋_GB2312" w:eastAsia="仿宋_GB2312"/>
              </w:rPr>
              <w:t xml:space="preserve">4.授权合规。数字资源的使用符合版权法和相关法律法规的规定。                                  </w:t>
            </w:r>
          </w:p>
          <w:p>
            <w:pPr>
              <w:pStyle w:val="null3"/>
            </w:pPr>
            <w:r>
              <w:rPr>
                <w:rFonts w:ascii="仿宋_GB2312" w:hAnsi="仿宋_GB2312" w:cs="仿宋_GB2312" w:eastAsia="仿宋_GB2312"/>
              </w:rPr>
              <w:t>5.需保证资源的稳定访问，故障率低。出现故障时能够及时恢复，并提供有效的通知和解释。</w:t>
            </w:r>
          </w:p>
          <w:p>
            <w:pPr>
              <w:pStyle w:val="null3"/>
            </w:pPr>
            <w:r>
              <w:rPr>
                <w:rFonts w:ascii="仿宋_GB2312" w:hAnsi="仿宋_GB2312" w:cs="仿宋_GB2312" w:eastAsia="仿宋_GB2312"/>
              </w:rPr>
              <w:t>6.定期开展数字资源使用培训活动，包括线上和线下培训。提供详细的用户手册和教程，帮助用户更好地利用资源。</w:t>
            </w:r>
          </w:p>
          <w:p>
            <w:pPr>
              <w:pStyle w:val="null3"/>
            </w:pPr>
            <w:r>
              <w:rPr>
                <w:rFonts w:ascii="仿宋_GB2312" w:hAnsi="仿宋_GB2312" w:cs="仿宋_GB2312" w:eastAsia="仿宋_GB2312"/>
              </w:rPr>
              <w:t>7.咨询与反馈。设立专门的咨询渠道（如电话、邮件、在线咨询等），及时解答我校用户遇到的问题。对用户的反馈和建议能够及时处理和回应。</w:t>
            </w:r>
          </w:p>
          <w:p>
            <w:pPr>
              <w:pStyle w:val="null3"/>
            </w:pPr>
            <w:r>
              <w:rPr>
                <w:rFonts w:ascii="仿宋_GB2312" w:hAnsi="仿宋_GB2312" w:cs="仿宋_GB2312" w:eastAsia="仿宋_GB2312"/>
              </w:rPr>
              <w:t>8.统计与分析。能够提供详细的资源使用统计数据，包括访问量、下载量、检索次数等。对统计数据进行分析，为资源采购和优化提供依据。</w:t>
            </w:r>
          </w:p>
          <w:p>
            <w:pPr>
              <w:pStyle w:val="null3"/>
            </w:pPr>
            <w:r>
              <w:rPr>
                <w:rFonts w:ascii="仿宋_GB2312" w:hAnsi="仿宋_GB2312" w:cs="仿宋_GB2312" w:eastAsia="仿宋_GB2312"/>
              </w:rPr>
              <w:t>9.技术保障。数字资源平台具有良好的兼容性，能够适应不同的操作系统和浏览器。具备完善的安全防护措施，保障用户数据的安全。</w:t>
            </w:r>
          </w:p>
          <w:p>
            <w:pPr>
              <w:pStyle w:val="null3"/>
            </w:pPr>
            <w:r>
              <w:rPr>
                <w:rFonts w:ascii="仿宋_GB2312" w:hAnsi="仿宋_GB2312" w:cs="仿宋_GB2312" w:eastAsia="仿宋_GB2312"/>
              </w:rPr>
              <w:t>10.维护与更新。定期对数字资源平台进行维护和升级，确保其正常运行。及时更新资源内容，修复系统漏洞和错误。</w:t>
            </w:r>
          </w:p>
          <w:p>
            <w:pPr>
              <w:pStyle w:val="null3"/>
            </w:pPr>
            <w:r>
              <w:rPr>
                <w:rFonts w:ascii="仿宋_GB2312" w:hAnsi="仿宋_GB2312" w:cs="仿宋_GB2312" w:eastAsia="仿宋_GB2312"/>
              </w:rPr>
              <w:t>三、服务标准</w:t>
            </w:r>
          </w:p>
          <w:p>
            <w:pPr>
              <w:pStyle w:val="null3"/>
            </w:pPr>
            <w:r>
              <w:rPr>
                <w:rFonts w:ascii="仿宋_GB2312" w:hAnsi="仿宋_GB2312" w:cs="仿宋_GB2312" w:eastAsia="仿宋_GB2312"/>
              </w:rPr>
              <w:t>1.提供的资源内容需满足采购人采购要求，所有提供的资源服务须符合版权法和相关法律法规的规定。</w:t>
            </w:r>
          </w:p>
          <w:p>
            <w:pPr>
              <w:pStyle w:val="null3"/>
            </w:pPr>
            <w:r>
              <w:rPr>
                <w:rFonts w:ascii="仿宋_GB2312" w:hAnsi="仿宋_GB2312" w:cs="仿宋_GB2312" w:eastAsia="仿宋_GB2312"/>
              </w:rPr>
              <w:t>2.所购买的资源服务必须确保合同期内正常访问。能够提供采购人校园网IP范围内访问。</w:t>
            </w:r>
          </w:p>
          <w:p>
            <w:pPr>
              <w:pStyle w:val="null3"/>
            </w:pPr>
            <w:r>
              <w:rPr>
                <w:rFonts w:ascii="仿宋_GB2312" w:hAnsi="仿宋_GB2312" w:cs="仿宋_GB2312" w:eastAsia="仿宋_GB2312"/>
              </w:rPr>
              <w:t xml:space="preserve">3.提供7×24小时无间断响应模式，支持上门技术服务。                       </w:t>
            </w:r>
          </w:p>
          <w:p>
            <w:pPr>
              <w:pStyle w:val="null3"/>
            </w:pPr>
            <w:r>
              <w:rPr>
                <w:rFonts w:ascii="仿宋_GB2312" w:hAnsi="仿宋_GB2312" w:cs="仿宋_GB2312" w:eastAsia="仿宋_GB2312"/>
              </w:rPr>
              <w:t>4.提供QQ、微信在线咨询、电话、电子邮件等方式解决技术问题及咨询。</w:t>
            </w:r>
          </w:p>
          <w:p>
            <w:pPr>
              <w:pStyle w:val="null3"/>
            </w:pPr>
            <w:r>
              <w:rPr>
                <w:rFonts w:ascii="仿宋_GB2312" w:hAnsi="仿宋_GB2312" w:cs="仿宋_GB2312" w:eastAsia="仿宋_GB2312"/>
              </w:rPr>
              <w:t>5.遇到技术问题，1个工作日内解决。如超过24小时无法排除故障，需提供临时账号保证采购人使用，直至问题解决。</w:t>
            </w:r>
          </w:p>
          <w:p>
            <w:pPr>
              <w:pStyle w:val="null3"/>
            </w:pPr>
            <w:r>
              <w:rPr>
                <w:rFonts w:ascii="仿宋_GB2312" w:hAnsi="仿宋_GB2312" w:cs="仿宋_GB2312" w:eastAsia="仿宋_GB2312"/>
              </w:rPr>
              <w:t xml:space="preserve">6.供应商须及时更新资源系统服务平台，修复平台安全隐患。                    </w:t>
            </w:r>
          </w:p>
          <w:p>
            <w:pPr>
              <w:pStyle w:val="null3"/>
            </w:pPr>
            <w:r>
              <w:rPr>
                <w:rFonts w:ascii="仿宋_GB2312" w:hAnsi="仿宋_GB2312" w:cs="仿宋_GB2312" w:eastAsia="仿宋_GB2312"/>
              </w:rPr>
              <w:t>7.供应商须提供与所服务内容相关的技术培训，合同期内至少组织一次讲座活动。</w:t>
            </w:r>
          </w:p>
          <w:p>
            <w:pPr>
              <w:pStyle w:val="null3"/>
            </w:pPr>
            <w:r>
              <w:rPr>
                <w:rFonts w:ascii="仿宋_GB2312" w:hAnsi="仿宋_GB2312" w:cs="仿宋_GB2312" w:eastAsia="仿宋_GB2312"/>
              </w:rPr>
              <w:t>8.能够提供详细的资源使用统计数据，包括访问量、下载量、检索次数等。</w:t>
            </w:r>
          </w:p>
          <w:p>
            <w:pPr>
              <w:pStyle w:val="null3"/>
            </w:pPr>
            <w:r>
              <w:rPr>
                <w:rFonts w:ascii="仿宋_GB2312" w:hAnsi="仿宋_GB2312" w:cs="仿宋_GB2312" w:eastAsia="仿宋_GB2312"/>
              </w:rPr>
              <w:t>9.具有完善的检索功能，检索结果精确，响应速度快。支持多种检索方式，检索结果相关性高，排序合理。能够准确命中用户需求，减少无效信息。</w:t>
            </w:r>
          </w:p>
          <w:p>
            <w:pPr>
              <w:pStyle w:val="null3"/>
            </w:pPr>
            <w:r>
              <w:rPr>
                <w:rFonts w:ascii="仿宋_GB2312" w:hAnsi="仿宋_GB2312" w:cs="仿宋_GB2312" w:eastAsia="仿宋_GB2312"/>
              </w:rPr>
              <w:t>10.所有供应商须对采购人统计数据、使用记录等具有保密义务，如需使用，要向采购人说明情况。</w:t>
            </w:r>
          </w:p>
          <w:p>
            <w:pPr>
              <w:pStyle w:val="null3"/>
            </w:pPr>
            <w:r>
              <w:rPr>
                <w:rFonts w:ascii="仿宋_GB2312" w:hAnsi="仿宋_GB2312" w:cs="仿宋_GB2312" w:eastAsia="仿宋_GB2312"/>
              </w:rPr>
              <w:t>四、服务事项的考核办法</w:t>
            </w:r>
          </w:p>
          <w:p>
            <w:pPr>
              <w:pStyle w:val="null3"/>
            </w:pPr>
            <w:r>
              <w:rPr>
                <w:rFonts w:ascii="仿宋_GB2312" w:hAnsi="仿宋_GB2312" w:cs="仿宋_GB2312" w:eastAsia="仿宋_GB2312"/>
              </w:rPr>
              <w:t xml:space="preserve">1.所有提供的资源服务须符合版权法和相关法律法规的规定。（100分）如所提供的资源服务不符合版权法和相关法律法规的规定的扣除100分。              </w:t>
            </w:r>
          </w:p>
          <w:p>
            <w:pPr>
              <w:pStyle w:val="null3"/>
            </w:pPr>
            <w:r>
              <w:rPr>
                <w:rFonts w:ascii="仿宋_GB2312" w:hAnsi="仿宋_GB2312" w:cs="仿宋_GB2312" w:eastAsia="仿宋_GB2312"/>
              </w:rPr>
              <w:t xml:space="preserve">2.提供的资源内容必须满足采购人采购要求，包括资源内容、统计功能、检索功能以及其它符合合理的采购要求。（50分）如提供内容不符合采购要求，酌情扣分，每一项扣10分，最多扣50分。                     </w:t>
            </w:r>
          </w:p>
          <w:p>
            <w:pPr>
              <w:pStyle w:val="null3"/>
            </w:pPr>
            <w:r>
              <w:rPr>
                <w:rFonts w:ascii="仿宋_GB2312" w:hAnsi="仿宋_GB2312" w:cs="仿宋_GB2312" w:eastAsia="仿宋_GB2312"/>
              </w:rPr>
              <w:t xml:space="preserve">3.所购买的资源服务必须确保合同期内正常访问，每月故障不超2次，一年不超过20次。（10分）每月超过2次的或一年超过20次的，扣10分。                                                                   </w:t>
            </w:r>
          </w:p>
          <w:p>
            <w:pPr>
              <w:pStyle w:val="null3"/>
            </w:pPr>
            <w:r>
              <w:rPr>
                <w:rFonts w:ascii="仿宋_GB2312" w:hAnsi="仿宋_GB2312" w:cs="仿宋_GB2312" w:eastAsia="仿宋_GB2312"/>
              </w:rPr>
              <w:t>4.能够提供校园局域网IP 地址范围内访问。（10分） 不提供扣10分。</w:t>
            </w:r>
          </w:p>
          <w:p>
            <w:pPr>
              <w:pStyle w:val="null3"/>
            </w:pPr>
            <w:r>
              <w:rPr>
                <w:rFonts w:ascii="仿宋_GB2312" w:hAnsi="仿宋_GB2312" w:cs="仿宋_GB2312" w:eastAsia="仿宋_GB2312"/>
              </w:rPr>
              <w:t xml:space="preserve">5.提供QQ、微信在线咨询、电话、电子邮件等方式解决技术问题及咨询。（5分）没有扣5分。                </w:t>
            </w:r>
          </w:p>
          <w:p>
            <w:pPr>
              <w:pStyle w:val="null3"/>
            </w:pPr>
            <w:r>
              <w:rPr>
                <w:rFonts w:ascii="仿宋_GB2312" w:hAnsi="仿宋_GB2312" w:cs="仿宋_GB2312" w:eastAsia="仿宋_GB2312"/>
              </w:rPr>
              <w:t>6.遇到技术问题，1个工作日内解决。如超过24小时无法排除故障，需提供临时账号保证用户使用，直至问题解决。（10分）一次不满足条件扣5分。</w:t>
            </w:r>
          </w:p>
          <w:p>
            <w:pPr>
              <w:pStyle w:val="null3"/>
            </w:pPr>
            <w:r>
              <w:rPr>
                <w:rFonts w:ascii="仿宋_GB2312" w:hAnsi="仿宋_GB2312" w:cs="仿宋_GB2312" w:eastAsia="仿宋_GB2312"/>
              </w:rPr>
              <w:t xml:space="preserve">7.须及时更新资源系统服务平台，修复平台安全隐患。（5分）如因不及时更新服务平台及安全隐患所造成的影响酌情扣分。                       </w:t>
            </w:r>
          </w:p>
          <w:p>
            <w:pPr>
              <w:pStyle w:val="null3"/>
            </w:pPr>
            <w:r>
              <w:rPr>
                <w:rFonts w:ascii="仿宋_GB2312" w:hAnsi="仿宋_GB2312" w:cs="仿宋_GB2312" w:eastAsia="仿宋_GB2312"/>
              </w:rPr>
              <w:t xml:space="preserve">8.供应商须提供与所服务内容相关的技术支持，合同期内至少组织一次宣传推广活动。（10分）未完成扣10分。                                     </w:t>
            </w:r>
          </w:p>
          <w:p>
            <w:pPr>
              <w:pStyle w:val="null3"/>
            </w:pPr>
            <w:r>
              <w:rPr>
                <w:rFonts w:ascii="仿宋_GB2312" w:hAnsi="仿宋_GB2312" w:cs="仿宋_GB2312" w:eastAsia="仿宋_GB2312"/>
              </w:rPr>
              <w:t>服务考核得分总计100分，如年度考核分数低于60分，后期将不再续订。</w:t>
            </w:r>
          </w:p>
          <w:p>
            <w:pPr>
              <w:pStyle w:val="null3"/>
            </w:pPr>
            <w:r>
              <w:rPr>
                <w:rFonts w:ascii="仿宋_GB2312" w:hAnsi="仿宋_GB2312" w:cs="仿宋_GB2312" w:eastAsia="仿宋_GB2312"/>
              </w:rPr>
              <w:t>五、服务人员配备要求</w:t>
            </w:r>
          </w:p>
          <w:p>
            <w:pPr>
              <w:pStyle w:val="null3"/>
            </w:pPr>
            <w:r>
              <w:rPr>
                <w:rFonts w:ascii="仿宋_GB2312" w:hAnsi="仿宋_GB2312" w:cs="仿宋_GB2312" w:eastAsia="仿宋_GB2312"/>
              </w:rPr>
              <w:t>具有本地化服务能力，配备专门的技术服务人员，在接到采购人请求后，能及时响应，对提出的问题给予解答，协助解决。4小时内技术人员到达现场提供快速服务，1个工作日内解决问题。如超过24小时无法排除故障，需提供临时账号保证采购人使用，直至问题解决。</w:t>
            </w:r>
          </w:p>
          <w:p>
            <w:pPr>
              <w:pStyle w:val="null3"/>
            </w:pPr>
            <w:r>
              <w:rPr>
                <w:rFonts w:ascii="仿宋_GB2312" w:hAnsi="仿宋_GB2312" w:cs="仿宋_GB2312" w:eastAsia="仿宋_GB2312"/>
              </w:rPr>
              <w:t>六、项目经理人要求</w:t>
            </w:r>
          </w:p>
          <w:p>
            <w:pPr>
              <w:pStyle w:val="null3"/>
            </w:pPr>
            <w:r>
              <w:rPr>
                <w:rFonts w:ascii="仿宋_GB2312" w:hAnsi="仿宋_GB2312" w:cs="仿宋_GB2312" w:eastAsia="仿宋_GB2312"/>
              </w:rPr>
              <w:t>项目经理人负责与采购人对接，对照数字资源的内容需求、服务需求、内容呈现形式、版权要求、售后服务及阅读推广活动要求，完成跟踪项目实施、负责质量进度管理、争议解决等。</w:t>
            </w:r>
          </w:p>
          <w:p>
            <w:pPr>
              <w:pStyle w:val="null3"/>
            </w:pPr>
            <w:r>
              <w:rPr>
                <w:rFonts w:ascii="仿宋_GB2312" w:hAnsi="仿宋_GB2312" w:cs="仿宋_GB2312" w:eastAsia="仿宋_GB2312"/>
              </w:rPr>
              <w:t>七、知识产权归属和处理方式</w:t>
            </w:r>
          </w:p>
          <w:p>
            <w:pPr>
              <w:pStyle w:val="null3"/>
            </w:pPr>
            <w:r>
              <w:rPr>
                <w:rFonts w:ascii="仿宋_GB2312" w:hAnsi="仿宋_GB2312" w:cs="仿宋_GB2312" w:eastAsia="仿宋_GB2312"/>
              </w:rPr>
              <w:t>供应商应对所供产品具有或已取得合法知识产权，供应商应保证所供产品及服务不会出现因第三方提出侵犯其专利权、商标权或其它知识产权而引发法律或经济纠纷，否则由供应商负责解决并承担全部责任及费用（包括但不限于采购人因此支出的诉讼费、仲裁费、财产保全费、诉讼保险费、差旅费、执行费、公告费、律师代理费等）。</w:t>
            </w:r>
          </w:p>
          <w:p>
            <w:pPr>
              <w:pStyle w:val="null3"/>
            </w:pPr>
            <w:r>
              <w:rPr>
                <w:rFonts w:ascii="仿宋_GB2312" w:hAnsi="仿宋_GB2312" w:cs="仿宋_GB2312" w:eastAsia="仿宋_GB2312"/>
              </w:rPr>
              <w:t>八、其他要求</w:t>
            </w:r>
          </w:p>
          <w:p>
            <w:pPr>
              <w:pStyle w:val="null3"/>
            </w:pPr>
            <w:r>
              <w:rPr>
                <w:rFonts w:ascii="仿宋_GB2312" w:hAnsi="仿宋_GB2312" w:cs="仿宋_GB2312" w:eastAsia="仿宋_GB2312"/>
              </w:rPr>
              <w:t>1.在服务期限内发生知识产权/信息安全问题，由供应商承担全部责任。</w:t>
            </w:r>
          </w:p>
          <w:p>
            <w:pPr>
              <w:pStyle w:val="null3"/>
            </w:pPr>
            <w:r>
              <w:rPr>
                <w:rFonts w:ascii="仿宋_GB2312" w:hAnsi="仿宋_GB2312" w:cs="仿宋_GB2312" w:eastAsia="仿宋_GB2312"/>
              </w:rPr>
              <w:t xml:space="preserve">2.在一年服务期内，供应商须向采购人至少提供一次阅读推广活动。   </w:t>
            </w:r>
          </w:p>
          <w:p>
            <w:pPr>
              <w:pStyle w:val="null3"/>
            </w:pPr>
            <w:r>
              <w:rPr>
                <w:rFonts w:ascii="仿宋_GB2312" w:hAnsi="仿宋_GB2312" w:cs="仿宋_GB2312" w:eastAsia="仿宋_GB2312"/>
              </w:rPr>
              <w:t>九、培训</w:t>
            </w:r>
          </w:p>
          <w:p>
            <w:pPr>
              <w:pStyle w:val="null3"/>
            </w:pPr>
            <w:r>
              <w:rPr>
                <w:rFonts w:ascii="仿宋_GB2312" w:hAnsi="仿宋_GB2312" w:cs="仿宋_GB2312" w:eastAsia="仿宋_GB2312"/>
              </w:rPr>
              <w:t xml:space="preserve">根据采购人需求安排线上或线下培训，由供应商负责联系采购人培训（提前一周告知）。  </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标的名称：优谷朗读亭更新服务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优谷朗读亭更新1套。</w:t>
            </w:r>
          </w:p>
          <w:p>
            <w:pPr>
              <w:pStyle w:val="null3"/>
            </w:pPr>
            <w:r>
              <w:rPr>
                <w:rFonts w:ascii="仿宋_GB2312" w:hAnsi="仿宋_GB2312" w:cs="仿宋_GB2312" w:eastAsia="仿宋_GB2312"/>
              </w:rPr>
              <w:t>优谷朗读亭是一个专业的、独立的、隔音的、沉浸式的发声空间，外观框架采用高强度钢架结合钢化隔音玻璃搭建，内置整套自主研发的朗读软件和专业录音设备。服务费用于硬件设备维护、软件升级、资源内容更新、音频云端存储等，包括硬件使用期内维护维修费+软件升级维护费用+朗读资源年更新费用（实时更新，更新数量不低于平台总量10%）+音视频云端存储+每年2-3次活动策划等。报价为年更新服务费，包含一年网络远程访问服务费、使用期内安装调试服务费及升级维护费用。</w:t>
            </w:r>
          </w:p>
          <w:p>
            <w:pPr>
              <w:pStyle w:val="null3"/>
            </w:pPr>
            <w:r>
              <w:rPr>
                <w:rFonts w:ascii="仿宋_GB2312" w:hAnsi="仿宋_GB2312" w:cs="仿宋_GB2312" w:eastAsia="仿宋_GB2312"/>
              </w:rPr>
              <w:t>优谷朗读资源平台</w:t>
            </w:r>
          </w:p>
          <w:p>
            <w:pPr>
              <w:pStyle w:val="null3"/>
            </w:pPr>
            <w:r>
              <w:rPr>
                <w:rFonts w:ascii="仿宋_GB2312" w:hAnsi="仿宋_GB2312" w:cs="仿宋_GB2312" w:eastAsia="仿宋_GB2312"/>
              </w:rPr>
              <w:t>1.文章类朗读资源总数260000篇以上，并且支持用户自定义添加朗读资源具体分类如下：（1）诗词大汇 ；（2）经典文学选段；（3）红色经典；（4）名家经典；（5）诗歌散文 （6）英语名篇 ；（7）其它等。</w:t>
            </w:r>
          </w:p>
          <w:p>
            <w:pPr>
              <w:pStyle w:val="null3"/>
            </w:pPr>
            <w:r>
              <w:rPr>
                <w:rFonts w:ascii="仿宋_GB2312" w:hAnsi="仿宋_GB2312" w:cs="仿宋_GB2312" w:eastAsia="仿宋_GB2312"/>
              </w:rPr>
              <w:t>2. 专业音频2700＋，专业朗读范文，供读者学习朗读技巧，提升朗读水平；</w:t>
            </w:r>
          </w:p>
          <w:p>
            <w:pPr>
              <w:pStyle w:val="null3"/>
            </w:pPr>
            <w:r>
              <w:rPr>
                <w:rFonts w:ascii="仿宋_GB2312" w:hAnsi="仿宋_GB2312" w:cs="仿宋_GB2312" w:eastAsia="仿宋_GB2312"/>
              </w:rPr>
              <w:t>3．朗读背景音乐8000+，分类需包括安静、轻快、史诗、感人、进取、浪漫、悲伤等多种类型，主题包括歌颂祖国、励志人生、恋爱心事、青春校园、思乡亲情、童真童趣、友谊情深、自然诗意。读者可根据不同主题的朗读内容选择不同的背景配乐，更能打造一个引人入胜的朗读情景。</w:t>
            </w:r>
          </w:p>
          <w:p>
            <w:pPr>
              <w:pStyle w:val="null3"/>
            </w:pPr>
            <w:r>
              <w:rPr>
                <w:rFonts w:ascii="仿宋_GB2312" w:hAnsi="仿宋_GB2312" w:cs="仿宋_GB2312" w:eastAsia="仿宋_GB2312"/>
              </w:rPr>
              <w:t>4.测评模块资源需包含两大模块：</w:t>
            </w:r>
          </w:p>
          <w:p>
            <w:pPr>
              <w:pStyle w:val="null3"/>
            </w:pPr>
            <w:r>
              <w:rPr>
                <w:rFonts w:ascii="仿宋_GB2312" w:hAnsi="仿宋_GB2312" w:cs="仿宋_GB2312" w:eastAsia="仿宋_GB2312"/>
              </w:rPr>
              <w:t>（1）英语口语测评300篇以上；</w:t>
            </w:r>
          </w:p>
          <w:p>
            <w:pPr>
              <w:pStyle w:val="null3"/>
            </w:pPr>
            <w:r>
              <w:rPr>
                <w:rFonts w:ascii="仿宋_GB2312" w:hAnsi="仿宋_GB2312" w:cs="仿宋_GB2312" w:eastAsia="仿宋_GB2312"/>
              </w:rPr>
              <w:t>（2）普通话测评40000+（字库）、39000+（词库）、100+（篇章）</w:t>
            </w:r>
          </w:p>
          <w:p>
            <w:pPr>
              <w:pStyle w:val="null3"/>
            </w:pPr>
            <w:r>
              <w:rPr>
                <w:rFonts w:ascii="仿宋_GB2312" w:hAnsi="仿宋_GB2312" w:cs="仿宋_GB2312" w:eastAsia="仿宋_GB2312"/>
              </w:rPr>
              <w:t>5.要求朗读安全教育资源100集以上：安全内容模块，可作为学生熟悉相关交通规则、人身安全教育等平台。</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    称</w:t>
                  </w:r>
                </w:p>
              </w:tc>
              <w:tc>
                <w:tcPr>
                  <w:tcW w:type="dxa" w:w="426"/>
                </w:tcPr>
                <w:p>
                  <w:pPr>
                    <w:pStyle w:val="null3"/>
                  </w:pPr>
                  <w:r>
                    <w:rPr>
                      <w:rFonts w:ascii="仿宋_GB2312" w:hAnsi="仿宋_GB2312" w:cs="仿宋_GB2312" w:eastAsia="仿宋_GB2312"/>
                    </w:rPr>
                    <w:t>品牌/型号</w:t>
                  </w:r>
                </w:p>
              </w:tc>
              <w:tc>
                <w:tcPr>
                  <w:tcW w:type="dxa" w:w="426"/>
                </w:tcPr>
                <w:p>
                  <w:pPr>
                    <w:pStyle w:val="null3"/>
                  </w:pPr>
                  <w:r>
                    <w:rPr>
                      <w:rFonts w:ascii="仿宋_GB2312" w:hAnsi="仿宋_GB2312" w:cs="仿宋_GB2312" w:eastAsia="仿宋_GB2312"/>
                    </w:rPr>
                    <w:t>制造厂家</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优谷朗读亭更新服务</w:t>
                  </w:r>
                </w:p>
              </w:tc>
              <w:tc>
                <w:tcPr>
                  <w:tcW w:type="dxa" w:w="426"/>
                </w:tcPr>
                <w:p>
                  <w:pPr>
                    <w:pStyle w:val="null3"/>
                  </w:pPr>
                  <w:r>
                    <w:rPr>
                      <w:rFonts w:ascii="仿宋_GB2312" w:hAnsi="仿宋_GB2312" w:cs="仿宋_GB2312" w:eastAsia="仿宋_GB2312"/>
                    </w:rPr>
                    <w:t>优谷</w:t>
                  </w:r>
                </w:p>
              </w:tc>
              <w:tc>
                <w:tcPr>
                  <w:tcW w:type="dxa" w:w="426"/>
                </w:tcPr>
                <w:p>
                  <w:pPr>
                    <w:pStyle w:val="null3"/>
                  </w:pPr>
                  <w:r>
                    <w:rPr>
                      <w:rFonts w:ascii="仿宋_GB2312" w:hAnsi="仿宋_GB2312" w:cs="仿宋_GB2312" w:eastAsia="仿宋_GB2312"/>
                    </w:rPr>
                    <w:t>YG-LDT-V3.0</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w:t>
                  </w:r>
                </w:p>
              </w:tc>
            </w:tr>
            <w:tr>
              <w:tc>
                <w:tcPr>
                  <w:tcW w:type="dxa" w:w="2556"/>
                  <w:gridSpan w:val="6"/>
                </w:tcPr>
                <w:p>
                  <w:pPr>
                    <w:pStyle w:val="null3"/>
                  </w:pPr>
                  <w:r>
                    <w:rPr>
                      <w:rFonts w:ascii="仿宋_GB2312" w:hAnsi="仿宋_GB2312" w:cs="仿宋_GB2312" w:eastAsia="仿宋_GB2312"/>
                    </w:rPr>
                    <w:t>备注：报价为年更新服务费，报价包含：硬件服务期内维护维修费+软件升级维护费+朗读资源年更新费+音视频云端存储+每年2-3次线上活动。</w:t>
                  </w:r>
                </w:p>
              </w:tc>
            </w:tr>
          </w:tbl>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 xml:space="preserve">1.覆盖范围。提供的资源内容需满足图书馆采购要求，无不良信息。       </w:t>
            </w:r>
          </w:p>
          <w:p>
            <w:pPr>
              <w:pStyle w:val="null3"/>
            </w:pPr>
            <w:r>
              <w:rPr>
                <w:rFonts w:ascii="仿宋_GB2312" w:hAnsi="仿宋_GB2312" w:cs="仿宋_GB2312" w:eastAsia="仿宋_GB2312"/>
              </w:rPr>
              <w:t>2.资源质量。所收录的文献具有较高的学术价值和权威性。数据准确、完整，更新及时。图像、音频、视频等多媒体资源清晰流畅，音质画质良好。</w:t>
            </w:r>
          </w:p>
          <w:p>
            <w:pPr>
              <w:pStyle w:val="null3"/>
            </w:pPr>
            <w:r>
              <w:rPr>
                <w:rFonts w:ascii="仿宋_GB2312" w:hAnsi="仿宋_GB2312" w:cs="仿宋_GB2312" w:eastAsia="仿宋_GB2312"/>
              </w:rPr>
              <w:t xml:space="preserve">3.检索速度快。响应时间短，在可接受的范围内返回检索结果。                                                                </w:t>
            </w:r>
          </w:p>
          <w:p>
            <w:pPr>
              <w:pStyle w:val="null3"/>
            </w:pPr>
            <w:r>
              <w:rPr>
                <w:rFonts w:ascii="仿宋_GB2312" w:hAnsi="仿宋_GB2312" w:cs="仿宋_GB2312" w:eastAsia="仿宋_GB2312"/>
              </w:rPr>
              <w:t xml:space="preserve">4.授权合规。数字资源的使用符合版权法和相关法律法规的规定。                                  </w:t>
            </w:r>
          </w:p>
          <w:p>
            <w:pPr>
              <w:pStyle w:val="null3"/>
            </w:pPr>
            <w:r>
              <w:rPr>
                <w:rFonts w:ascii="仿宋_GB2312" w:hAnsi="仿宋_GB2312" w:cs="仿宋_GB2312" w:eastAsia="仿宋_GB2312"/>
              </w:rPr>
              <w:t xml:space="preserve">5.需保证资源的稳定访问，故障率低。出现故障时能够及时恢复，并提供有效的通知和解释。                      </w:t>
            </w:r>
          </w:p>
          <w:p>
            <w:pPr>
              <w:pStyle w:val="null3"/>
            </w:pPr>
            <w:r>
              <w:rPr>
                <w:rFonts w:ascii="仿宋_GB2312" w:hAnsi="仿宋_GB2312" w:cs="仿宋_GB2312" w:eastAsia="仿宋_GB2312"/>
              </w:rPr>
              <w:t xml:space="preserve">6.定期开展数字资源使用培训活动，包括线上和线下培训。提供详细的用户手册和教程，帮助用户更好地利用资源。                         </w:t>
            </w:r>
          </w:p>
          <w:p>
            <w:pPr>
              <w:pStyle w:val="null3"/>
            </w:pPr>
            <w:r>
              <w:rPr>
                <w:rFonts w:ascii="仿宋_GB2312" w:hAnsi="仿宋_GB2312" w:cs="仿宋_GB2312" w:eastAsia="仿宋_GB2312"/>
              </w:rPr>
              <w:t xml:space="preserve">7.咨询与反馈。设立专门的咨询渠道（如电话、邮件、在线咨询等），及时解答我校用户遇到的问题。对用户的反馈和建议能够及时处理和回应。           </w:t>
            </w:r>
          </w:p>
          <w:p>
            <w:pPr>
              <w:pStyle w:val="null3"/>
            </w:pPr>
            <w:r>
              <w:rPr>
                <w:rFonts w:ascii="仿宋_GB2312" w:hAnsi="仿宋_GB2312" w:cs="仿宋_GB2312" w:eastAsia="仿宋_GB2312"/>
              </w:rPr>
              <w:t xml:space="preserve">8.统计与分析。能够提供详细的资源使用统计数据，包括访问量、下载量、检索次数等。对统计数据进行分析，为资源采购和优化提供依据。                                                                       </w:t>
            </w:r>
          </w:p>
          <w:p>
            <w:pPr>
              <w:pStyle w:val="null3"/>
            </w:pPr>
            <w:r>
              <w:rPr>
                <w:rFonts w:ascii="仿宋_GB2312" w:hAnsi="仿宋_GB2312" w:cs="仿宋_GB2312" w:eastAsia="仿宋_GB2312"/>
              </w:rPr>
              <w:t>9.技术保障。数字资源平台具有良好的兼容性，能够适应不同的操作系统和浏览器。具备完善的安全防护措施，保障用户数据的安全。</w:t>
            </w:r>
          </w:p>
          <w:p>
            <w:pPr>
              <w:pStyle w:val="null3"/>
            </w:pPr>
            <w:r>
              <w:rPr>
                <w:rFonts w:ascii="仿宋_GB2312" w:hAnsi="仿宋_GB2312" w:cs="仿宋_GB2312" w:eastAsia="仿宋_GB2312"/>
              </w:rPr>
              <w:t xml:space="preserve">10.维护与更新。定期对数字资源平台进行维护和升级，确保其正常运行。及时更新资源内容，修复系统漏洞和错误。  </w:t>
            </w:r>
          </w:p>
          <w:p>
            <w:pPr>
              <w:pStyle w:val="null3"/>
            </w:pPr>
            <w:r>
              <w:rPr>
                <w:rFonts w:ascii="仿宋_GB2312" w:hAnsi="仿宋_GB2312" w:cs="仿宋_GB2312" w:eastAsia="仿宋_GB2312"/>
              </w:rPr>
              <w:t>三、服务标准</w:t>
            </w:r>
          </w:p>
          <w:p>
            <w:pPr>
              <w:pStyle w:val="null3"/>
            </w:pPr>
            <w:r>
              <w:rPr>
                <w:rFonts w:ascii="仿宋_GB2312" w:hAnsi="仿宋_GB2312" w:cs="仿宋_GB2312" w:eastAsia="仿宋_GB2312"/>
              </w:rPr>
              <w:t>1.提供的资源内容需满足采购人采购要求，所有提供的资源服务须符合版权法和相关法律法规的规定。</w:t>
            </w:r>
          </w:p>
          <w:p>
            <w:pPr>
              <w:pStyle w:val="null3"/>
            </w:pPr>
            <w:r>
              <w:rPr>
                <w:rFonts w:ascii="仿宋_GB2312" w:hAnsi="仿宋_GB2312" w:cs="仿宋_GB2312" w:eastAsia="仿宋_GB2312"/>
              </w:rPr>
              <w:t>2.所购买的资源服务必须确保合同期内正常访问。能够提供采购人校园网IP范围内访问。</w:t>
            </w:r>
          </w:p>
          <w:p>
            <w:pPr>
              <w:pStyle w:val="null3"/>
            </w:pPr>
            <w:r>
              <w:rPr>
                <w:rFonts w:ascii="仿宋_GB2312" w:hAnsi="仿宋_GB2312" w:cs="仿宋_GB2312" w:eastAsia="仿宋_GB2312"/>
              </w:rPr>
              <w:t xml:space="preserve">3.提供7×24小时无间断响应模式，支持上门技术服务。                       </w:t>
            </w:r>
          </w:p>
          <w:p>
            <w:pPr>
              <w:pStyle w:val="null3"/>
            </w:pPr>
            <w:r>
              <w:rPr>
                <w:rFonts w:ascii="仿宋_GB2312" w:hAnsi="仿宋_GB2312" w:cs="仿宋_GB2312" w:eastAsia="仿宋_GB2312"/>
              </w:rPr>
              <w:t>4.提供QQ、微信在线咨询、电话、电子邮件等方式解决技术问题及咨询。</w:t>
            </w:r>
          </w:p>
          <w:p>
            <w:pPr>
              <w:pStyle w:val="null3"/>
            </w:pPr>
            <w:r>
              <w:rPr>
                <w:rFonts w:ascii="仿宋_GB2312" w:hAnsi="仿宋_GB2312" w:cs="仿宋_GB2312" w:eastAsia="仿宋_GB2312"/>
              </w:rPr>
              <w:t>5.遇到技术问题，1个工作日内解决。如超过24小时无法排除故障，需提供临时账号保证采购人使用，直至问题解决。</w:t>
            </w:r>
          </w:p>
          <w:p>
            <w:pPr>
              <w:pStyle w:val="null3"/>
            </w:pPr>
            <w:r>
              <w:rPr>
                <w:rFonts w:ascii="仿宋_GB2312" w:hAnsi="仿宋_GB2312" w:cs="仿宋_GB2312" w:eastAsia="仿宋_GB2312"/>
              </w:rPr>
              <w:t xml:space="preserve">6.供应商须及时更新资源系统服务平台，修复平台安全隐患。                    </w:t>
            </w:r>
          </w:p>
          <w:p>
            <w:pPr>
              <w:pStyle w:val="null3"/>
            </w:pPr>
            <w:r>
              <w:rPr>
                <w:rFonts w:ascii="仿宋_GB2312" w:hAnsi="仿宋_GB2312" w:cs="仿宋_GB2312" w:eastAsia="仿宋_GB2312"/>
              </w:rPr>
              <w:t>7.供应商须提供与所服务内容相关的技术培训，合同期内至少组织一次讲座活动。</w:t>
            </w:r>
          </w:p>
          <w:p>
            <w:pPr>
              <w:pStyle w:val="null3"/>
            </w:pPr>
            <w:r>
              <w:rPr>
                <w:rFonts w:ascii="仿宋_GB2312" w:hAnsi="仿宋_GB2312" w:cs="仿宋_GB2312" w:eastAsia="仿宋_GB2312"/>
              </w:rPr>
              <w:t>8.能够提供详细的资源使用统计数据，包括访问量、下载量、检索次数等。</w:t>
            </w:r>
          </w:p>
          <w:p>
            <w:pPr>
              <w:pStyle w:val="null3"/>
            </w:pPr>
            <w:r>
              <w:rPr>
                <w:rFonts w:ascii="仿宋_GB2312" w:hAnsi="仿宋_GB2312" w:cs="仿宋_GB2312" w:eastAsia="仿宋_GB2312"/>
              </w:rPr>
              <w:t>9.具有完善的检索功能，检索结果精确，响应速度快。支持多种检索方式，检索结果相关性高，排序合理。能够准确命中用户需求，减少无效信息。</w:t>
            </w:r>
          </w:p>
          <w:p>
            <w:pPr>
              <w:pStyle w:val="null3"/>
            </w:pPr>
            <w:r>
              <w:rPr>
                <w:rFonts w:ascii="仿宋_GB2312" w:hAnsi="仿宋_GB2312" w:cs="仿宋_GB2312" w:eastAsia="仿宋_GB2312"/>
              </w:rPr>
              <w:t>10.所有供应商须对采购人统计数据、使用记录等具有保密义务，如需使用，要向采购人说明情况。</w:t>
            </w:r>
          </w:p>
          <w:p>
            <w:pPr>
              <w:pStyle w:val="null3"/>
            </w:pPr>
            <w:r>
              <w:rPr>
                <w:rFonts w:ascii="仿宋_GB2312" w:hAnsi="仿宋_GB2312" w:cs="仿宋_GB2312" w:eastAsia="仿宋_GB2312"/>
              </w:rPr>
              <w:t>四、服务事项的考核办法</w:t>
            </w:r>
          </w:p>
          <w:p>
            <w:pPr>
              <w:pStyle w:val="null3"/>
            </w:pPr>
            <w:r>
              <w:rPr>
                <w:rFonts w:ascii="仿宋_GB2312" w:hAnsi="仿宋_GB2312" w:cs="仿宋_GB2312" w:eastAsia="仿宋_GB2312"/>
              </w:rPr>
              <w:t xml:space="preserve">1.所有提供的资源服务须符合版权法和相关法律法规的规定。（100分）如所提供的资源服务不符合版权法和相关法律法规的规定的扣除100分。              </w:t>
            </w:r>
          </w:p>
          <w:p>
            <w:pPr>
              <w:pStyle w:val="null3"/>
            </w:pPr>
            <w:r>
              <w:rPr>
                <w:rFonts w:ascii="仿宋_GB2312" w:hAnsi="仿宋_GB2312" w:cs="仿宋_GB2312" w:eastAsia="仿宋_GB2312"/>
              </w:rPr>
              <w:t xml:space="preserve">2.提供的资源内容必须满足采购人采购要求，包括资源内容、统计功能、检索功能以及其它符合合理的采购要求。（50分）如提供内容不符合采购要求，酌情扣分，每一项扣10分，最多扣50分。                     </w:t>
            </w:r>
          </w:p>
          <w:p>
            <w:pPr>
              <w:pStyle w:val="null3"/>
            </w:pPr>
            <w:r>
              <w:rPr>
                <w:rFonts w:ascii="仿宋_GB2312" w:hAnsi="仿宋_GB2312" w:cs="仿宋_GB2312" w:eastAsia="仿宋_GB2312"/>
              </w:rPr>
              <w:t xml:space="preserve">3.所购买的资源服务必须确保合同期内正常访问，每月故障不超2次，一年不超过20次。（10分）每月超过2次的或一年超过20次的，扣10分。                                                                   </w:t>
            </w:r>
          </w:p>
          <w:p>
            <w:pPr>
              <w:pStyle w:val="null3"/>
            </w:pPr>
            <w:r>
              <w:rPr>
                <w:rFonts w:ascii="仿宋_GB2312" w:hAnsi="仿宋_GB2312" w:cs="仿宋_GB2312" w:eastAsia="仿宋_GB2312"/>
              </w:rPr>
              <w:t>4.能够提供校园局域网IP 地址范围内访问。（10分） 不提供扣10分。</w:t>
            </w:r>
          </w:p>
          <w:p>
            <w:pPr>
              <w:pStyle w:val="null3"/>
            </w:pPr>
            <w:r>
              <w:rPr>
                <w:rFonts w:ascii="仿宋_GB2312" w:hAnsi="仿宋_GB2312" w:cs="仿宋_GB2312" w:eastAsia="仿宋_GB2312"/>
              </w:rPr>
              <w:t xml:space="preserve">5.提供QQ、微信在线咨询、电话、电子邮件等方式解决技术问题及咨询。（5分）没有扣5分。                </w:t>
            </w:r>
          </w:p>
          <w:p>
            <w:pPr>
              <w:pStyle w:val="null3"/>
            </w:pPr>
            <w:r>
              <w:rPr>
                <w:rFonts w:ascii="仿宋_GB2312" w:hAnsi="仿宋_GB2312" w:cs="仿宋_GB2312" w:eastAsia="仿宋_GB2312"/>
              </w:rPr>
              <w:t>6.遇到技术问题，1个工作日内解决。如超过24小时无法排除故障，需提供临时账号保证用户使用，直至问题解决。（10分）一次不满足条件扣5分。</w:t>
            </w:r>
          </w:p>
          <w:p>
            <w:pPr>
              <w:pStyle w:val="null3"/>
            </w:pPr>
            <w:r>
              <w:rPr>
                <w:rFonts w:ascii="仿宋_GB2312" w:hAnsi="仿宋_GB2312" w:cs="仿宋_GB2312" w:eastAsia="仿宋_GB2312"/>
              </w:rPr>
              <w:t xml:space="preserve">7.须及时更新资源系统服务平台，修复平台安全隐患。（5分）如因不及时更新服务平台及安全隐患所造成的影响酌情扣分。                       </w:t>
            </w:r>
          </w:p>
          <w:p>
            <w:pPr>
              <w:pStyle w:val="null3"/>
            </w:pPr>
            <w:r>
              <w:rPr>
                <w:rFonts w:ascii="仿宋_GB2312" w:hAnsi="仿宋_GB2312" w:cs="仿宋_GB2312" w:eastAsia="仿宋_GB2312"/>
              </w:rPr>
              <w:t xml:space="preserve">8.供应商须提供与所服务内容相关的技术支持，合同期内至少组织一次宣传推广活动。（10分）未完成扣10分。                                     </w:t>
            </w:r>
          </w:p>
          <w:p>
            <w:pPr>
              <w:pStyle w:val="null3"/>
            </w:pPr>
            <w:r>
              <w:rPr>
                <w:rFonts w:ascii="仿宋_GB2312" w:hAnsi="仿宋_GB2312" w:cs="仿宋_GB2312" w:eastAsia="仿宋_GB2312"/>
              </w:rPr>
              <w:t>服务考核得分总计100分，如年度考核分数低于60分，后期将不再续订。</w:t>
            </w:r>
          </w:p>
          <w:p>
            <w:pPr>
              <w:pStyle w:val="null3"/>
            </w:pPr>
            <w:r>
              <w:rPr>
                <w:rFonts w:ascii="仿宋_GB2312" w:hAnsi="仿宋_GB2312" w:cs="仿宋_GB2312" w:eastAsia="仿宋_GB2312"/>
              </w:rPr>
              <w:t>五、服务人员配备要求</w:t>
            </w:r>
          </w:p>
          <w:p>
            <w:pPr>
              <w:pStyle w:val="null3"/>
            </w:pPr>
            <w:r>
              <w:rPr>
                <w:rFonts w:ascii="仿宋_GB2312" w:hAnsi="仿宋_GB2312" w:cs="仿宋_GB2312" w:eastAsia="仿宋_GB2312"/>
              </w:rPr>
              <w:t>具有本地化服务能力，配备专门的技术服务人员，在接到采购人请求后，能及时响应，对提出的问题给予解答，协助解决。4小时内技术人员到达现场提供快速服务，1个工作日内解决问题。如超过24小时无法排除故障，需提供临时账号保证采购人使用，直至问题解决。</w:t>
            </w:r>
          </w:p>
          <w:p>
            <w:pPr>
              <w:pStyle w:val="null3"/>
            </w:pPr>
            <w:r>
              <w:rPr>
                <w:rFonts w:ascii="仿宋_GB2312" w:hAnsi="仿宋_GB2312" w:cs="仿宋_GB2312" w:eastAsia="仿宋_GB2312"/>
              </w:rPr>
              <w:t>六、项目经理人要求</w:t>
            </w:r>
          </w:p>
          <w:p>
            <w:pPr>
              <w:pStyle w:val="null3"/>
            </w:pPr>
            <w:r>
              <w:rPr>
                <w:rFonts w:ascii="仿宋_GB2312" w:hAnsi="仿宋_GB2312" w:cs="仿宋_GB2312" w:eastAsia="仿宋_GB2312"/>
              </w:rPr>
              <w:t>项目经理人负责与采购人对接，对照数字资源的内容需求、服务需求、内容呈现形式、版权要求、售后服务及阅读推广活动要求，完成跟踪项目实施、负责质量进度管理、争议解决等。</w:t>
            </w:r>
          </w:p>
          <w:p>
            <w:pPr>
              <w:pStyle w:val="null3"/>
            </w:pPr>
            <w:r>
              <w:rPr>
                <w:rFonts w:ascii="仿宋_GB2312" w:hAnsi="仿宋_GB2312" w:cs="仿宋_GB2312" w:eastAsia="仿宋_GB2312"/>
              </w:rPr>
              <w:t>七、知识产权归属和处理方式</w:t>
            </w:r>
          </w:p>
          <w:p>
            <w:pPr>
              <w:pStyle w:val="null3"/>
            </w:pPr>
            <w:r>
              <w:rPr>
                <w:rFonts w:ascii="仿宋_GB2312" w:hAnsi="仿宋_GB2312" w:cs="仿宋_GB2312" w:eastAsia="仿宋_GB2312"/>
              </w:rPr>
              <w:t>供应商应对所供产品具有或已取得合法知识产权，供应商应保证所供产品及服务不会出现因第三方提出侵犯其专利权、商标权或其它知识产权而引发法律或经济纠纷，否则由供应商负责解决并承担全部责任及费用（包括但不限于采购人因此支出的诉讼费、仲裁费、财产保全费、诉讼保险费、差旅费、执行费、公告费、律师代理费等）。</w:t>
            </w:r>
          </w:p>
          <w:p>
            <w:pPr>
              <w:pStyle w:val="null3"/>
            </w:pPr>
            <w:r>
              <w:rPr>
                <w:rFonts w:ascii="仿宋_GB2312" w:hAnsi="仿宋_GB2312" w:cs="仿宋_GB2312" w:eastAsia="仿宋_GB2312"/>
              </w:rPr>
              <w:t>八、其他要求</w:t>
            </w:r>
          </w:p>
          <w:p>
            <w:pPr>
              <w:pStyle w:val="null3"/>
            </w:pPr>
            <w:r>
              <w:rPr>
                <w:rFonts w:ascii="仿宋_GB2312" w:hAnsi="仿宋_GB2312" w:cs="仿宋_GB2312" w:eastAsia="仿宋_GB2312"/>
              </w:rPr>
              <w:t>1.在服务期限内发生知识产权/信息安全问题，由供应商承担全部责任。</w:t>
            </w:r>
          </w:p>
          <w:p>
            <w:pPr>
              <w:pStyle w:val="null3"/>
            </w:pPr>
            <w:r>
              <w:rPr>
                <w:rFonts w:ascii="仿宋_GB2312" w:hAnsi="仿宋_GB2312" w:cs="仿宋_GB2312" w:eastAsia="仿宋_GB2312"/>
              </w:rPr>
              <w:t xml:space="preserve">2.在一年服务期内，供应商须向采购人至少提供一次阅读推广活动。   </w:t>
            </w:r>
          </w:p>
          <w:p>
            <w:pPr>
              <w:pStyle w:val="null3"/>
            </w:pPr>
            <w:r>
              <w:rPr>
                <w:rFonts w:ascii="仿宋_GB2312" w:hAnsi="仿宋_GB2312" w:cs="仿宋_GB2312" w:eastAsia="仿宋_GB2312"/>
              </w:rPr>
              <w:t>九、培训</w:t>
            </w:r>
          </w:p>
          <w:p>
            <w:pPr>
              <w:pStyle w:val="null3"/>
            </w:pPr>
            <w:r>
              <w:rPr>
                <w:rFonts w:ascii="仿宋_GB2312" w:hAnsi="仿宋_GB2312" w:cs="仿宋_GB2312" w:eastAsia="仿宋_GB2312"/>
              </w:rPr>
              <w:t xml:space="preserve">根据采购人需求安排线上或线下培训，由供应商负责联系采购人培训（提前一周告知）。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详见技术参数与性能指标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详见技术参数与性能指标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按项目实施需求配置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按项目实施需求配置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按项目实施需求配置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按项目实施需求配置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服务期一年（2026.1.1-2026.12.31）</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服务期一年（2026.1.1-2026.12.31）</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服务期一年（2026.1.1-2026.12.31）</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服务期一年（2026.1.1-2026.12.31）</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杨凌职业技术学院指定地点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杨凌职业技术学院指定地点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杨凌职业技术学院指定地点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杨凌职业技术学院指定地点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服务经验收合格后，卖方持《验收合格单》原件和全额发票在采购人处办理百分之百（100%）费用的支付手续</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服务经验收合格后，卖方持《验收合格单》原件和全额发票在采购人处办理百分之百（100%）费用的支付手续</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服务经验收合格后，卖方持《验收合格单》原件和全额发票在采购人处办理百分之百（100%）费用的支付手续</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服务经验收合格后，卖方持《验收合格单》原件和全额发票在采购人处办理百分之百（100%）费用的支付手续</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按照采购文件、响应文件以及合同要求。采购人应在供应商完成相关服务工作后及时对服务质量、技术指标、服务成果进行验收。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按照采购文件、响应文件以及合同要求。采购人应在供应商完成相关服务工作后及时对服务质量、技术指标、服务成果进行验收。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按照采购文件、响应文件以及合同要求。采购人应在供应商完成相关服务工作后及时对服务质量、技术指标、服务成果进行验收。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按照采购文件、响应文件以及合同要求。采购人应在供应商完成相关服务工作后及时对服务质量、技术指标、服务成果进行验收。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因合同而发生的争议或纠纷，采购人与供应商双方应先协商解决，协商不成时可向采购人所在地的人民法院提请诉讼。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因合同而发生的争议或纠纷，采购人与供应商双方应先协商解决，协商不成时可向采购人所在地的人民法院提请诉讼。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因合同而发生的争议或纠纷，采购人与供应商双方应先协商解决，协商不成时可向采购人所在地的人民法院提请诉讼。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因合同而发生的争议或纠纷，采购人与供应商双方应先协商解决，协商不成时可向采购人所在地的人民法院提请诉讼。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为顺利推进政府采购电子化交易平台应用工作，供应商需要在线提交所有通过电子化交易平台实施的政府采购项目的响应文件，同时，线下提交纸质版响应文件，正本壹份、副本肆份并密封。若线上电子响应文件与纸质响应文件不一致的，以线上电子投标文件为准；若正本和副本不符，以正本为准。线下递交文件时间：详见本项目协商邀请提交响应文件截止时间；线下递交文件地点：陕西省西安市莲湖区环城西路南段元晟合中心6层。 3.4.2（1）协商保证金须从供应商户名支付，如从个人户名或非供应商户名支付，将被拒绝，视为自动放弃协商权利（该个人是供应商的情形除外）；以保函形式交纳投标保证金的，供应商应在响应截止时间前将保函扫描成清晰的PDF文件，发送至邮箱2559647209@qq.com（邮件命名：项目编号）。保函必须由具有开具投标保函资格的单位开具；若供应商违约，开具保函单位承担连带责任；（2）协商保证金的提交金额、时间不满足单一来源文件要求的，投标无效；（3）协商保证金以采购代理机构到账凭证为准，供应商无需更换交纳凭证。（4）未按指定账户提交的，我公司将退回，供应商须在文件递交截止时间前按照指定账户再次提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3.4.1为顺利推进政府采购电子化交易平台应用工作，供应商需要在线提交所有通过电子化交易平台实施的政府采购项目的响应文件，同时，线下提交纸质版响应文件，正本壹份、副本肆份并密封。若线上电子响应文件与纸质响应文件不一致的，以线上电子投标文件为准；若正本和副本不符，以正本为准。线下递交文件时间：详见本项目协商邀请提交响应文件截止时间；线下递交文件地点：陕西省西安市莲湖区环城西路南段元晟合中心6层。 3.4.2（1）协商保证金须从供应商户名支付，如从个人户名或非供应商户名支付，将被拒绝，视为自动放弃协商权利（该个人是供应商的情形除外）；以保函形式交纳投标保证金的，供应商应在响应截止时间前将保函扫描成清晰的PDF文件，发送至邮箱2559647209@qq.com（邮件命名：项目编号）。保函必须由具有开具投标保函资格的单位开具；若供应商违约，开具保函单位承担连带责任；（2）协商保证金的提交金额、时间不满足单一来源文件要求的，投标无效；（3）协商保证金以采购代理机构到账凭证为准，供应商无需更换交纳凭证。（4）未按指定账户提交的，我公司将退回，供应商须在文件递交截止时间前按照指定账户再次提交。</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3.4.1为顺利推进政府采购电子化交易平台应用工作，供应商需要在线提交所有通过电子化交易平台实施的政府采购项目的响应文件，同时，线下提交纸质版响应文件，正本壹份、副本肆份并密封。若线上电子响应文件与纸质响应文件不一致的，以线上电子投标文件为准；若正本和副本不符，以正本为准。线下递交文件时间：详见本项目协商邀请提交响应文件截止时间；线下递交文件地点：陕西省西安市莲湖区环城西路南段元晟合中心6层。 3.4.2（1）协商保证金须从供应商户名支付，如从个人户名或非供应商户名支付，将被拒绝，视为自动放弃协商权利（该个人是供应商的情形除外）；以保函形式交纳投标保证金的，供应商应在响应截止时间前将保函扫描成清晰的PDF文件，发送至邮箱2559647209@qq.com（邮件命名：项目编号）。保函必须由具有开具投标保函资格的单位开具；若供应商违约，开具保函单位承担连带责任；（2）协商保证金的提交金额、时间不满足单一来源文件要求的，投标无效；（3）协商保证金以采购代理机构到账凭证为准，供应商无需更换交纳凭证。（4）未按指定账户提交的，我公司将退回，供应商须在文件递交截止时间前按照指定账户再次提交。</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3.4.1为顺利推进政府采购电子化交易平台应用工作，供应商需要在线提交所有通过电子化交易平台实施的政府采购项目的响应文件，同时，线下提交纸质版响应文件，正本壹份、副本肆份并密封。若线上电子响应文件与纸质响应文件不一致的，以线上电子投标文件为准；若正本和副本不符，以正本为准。线下递交文件时间：详见本项目协商邀请提交响应文件截止时间；线下递交文件地点：陕西省西安市莲湖区环城西路南段元晟合中心6层。 3.4.2（1）协商保证金须从供应商户名支付，如从个人户名或非供应商户名支付，将被拒绝，视为自动放弃协商权利（该个人是供应商的情形除外）；以保函形式交纳投标保证金的，供应商应在响应截止时间前将保函扫描成清晰的PDF文件，发送至邮箱2559647209@qq.com（邮件命名：项目编号）。保函必须由具有开具投标保函资格的单位开具；若供应商违约，开具保函单位承担连带责任；（2）协商保证金的提交金额、时间不满足单一来源文件要求的，投标无效；（3）协商保证金以采购代理机构到账凭证为准，供应商无需更换交纳凭证。（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7月1日以来至少一个月的纳税证明或完税证明，纳税证明或完税证明上应有代收机构或税务机关的公章或业务专用章；其他组织和自然人提供自2024年7月1日以来至少一个月缴纳税收的凭据；依法免税的或者依法不需缴税的供应商应提供相关文件证明； ③社会保障资金缴纳证明：提供自2024年7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1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法定代表人参加协商的，须提供法定代表人身份证；法定代表人授权本单位他人参加协商的，须提供法定代表人授权委托书。</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法定代表人参加协商的，须提供法定代表人身份证；法定代表人授权本单位他人参加协商的，须提供法定代表人授权委托书。</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法定代表人参加协商的，须提供法定代表人身份证；法定代表人授权本单位他人参加协商的，须提供法定代表人授权委托书。</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法定代表人参加协商的，须提供法定代表人身份证；法定代表人授权本单位他人参加协商的，须提供法定代表人授权委托书。</w:t>
            </w:r>
          </w:p>
        </w:tc>
        <w:tc>
          <w:tcPr>
            <w:tcW w:type="dxa" w:w="1661"/>
          </w:tcPr>
          <w:p>
            <w:pPr>
              <w:pStyle w:val="null3"/>
            </w:pPr>
            <w:r>
              <w:rPr>
                <w:rFonts w:ascii="仿宋_GB2312" w:hAnsi="仿宋_GB2312" w:cs="仿宋_GB2312" w:eastAsia="仿宋_GB2312"/>
              </w:rPr>
              <w:t>2资格证明文件.docx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包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包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本包为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满足本单一来源采购文件中第三章中3.3商务要求中的“服务期限、服务地点、支付约定”的实质性条款要求</w:t>
            </w:r>
          </w:p>
        </w:tc>
        <w:tc>
          <w:tcPr>
            <w:tcW w:type="dxa" w:w="1661"/>
          </w:tcPr>
          <w:p>
            <w:pPr>
              <w:pStyle w:val="null3"/>
            </w:pPr>
            <w:r>
              <w:rPr>
                <w:rFonts w:ascii="仿宋_GB2312" w:hAnsi="仿宋_GB2312" w:cs="仿宋_GB2312" w:eastAsia="仿宋_GB2312"/>
              </w:rPr>
              <w:t>3商务部分偏离表.docx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不属于法律、法规和协商文件规定的其他无效情形</w:t>
            </w:r>
          </w:p>
        </w:tc>
        <w:tc>
          <w:tcPr>
            <w:tcW w:type="dxa" w:w="1661"/>
          </w:tcPr>
          <w:p>
            <w:pPr>
              <w:pStyle w:val="null3"/>
            </w:pPr>
            <w:r>
              <w:rPr>
                <w:rFonts w:ascii="仿宋_GB2312" w:hAnsi="仿宋_GB2312" w:cs="仿宋_GB2312" w:eastAsia="仿宋_GB2312"/>
              </w:rPr>
              <w:t>5服务响应与偏离表.docx 13采购标的成本说明.docx 4承诺书.docx 中小企业声明函 7服务方案.docx 12同类项目合同价格说明.docx 9供应商服务承诺.docx 6供应商基本情况表.docx 残疾人福利性单位声明函 1分项价格表.docx 11供应商相关专利、专有技术情况说明.docx 8组织机构.docx 10供应商认为需提供的其他资料.docx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供应商响应报价未超过采购文件中规定的最高限价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按照采购文件规定要求签署、盖章的</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满足本单一来源采购文件中第三章中3.3商务要求中的“服务期限、服务地点、支付约定”的实质性条款要求</w:t>
            </w:r>
          </w:p>
        </w:tc>
        <w:tc>
          <w:tcPr>
            <w:tcW w:type="dxa" w:w="1661"/>
          </w:tcPr>
          <w:p>
            <w:pPr>
              <w:pStyle w:val="null3"/>
            </w:pPr>
            <w:r>
              <w:rPr>
                <w:rFonts w:ascii="仿宋_GB2312" w:hAnsi="仿宋_GB2312" w:cs="仿宋_GB2312" w:eastAsia="仿宋_GB2312"/>
              </w:rPr>
              <w:t>3商务部分偏离表.docx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不属于法律、法规和协商文件规定的其他无效情形</w:t>
            </w:r>
          </w:p>
        </w:tc>
        <w:tc>
          <w:tcPr>
            <w:tcW w:type="dxa" w:w="1661"/>
          </w:tcPr>
          <w:p>
            <w:pPr>
              <w:pStyle w:val="null3"/>
            </w:pPr>
            <w:r>
              <w:rPr>
                <w:rFonts w:ascii="仿宋_GB2312" w:hAnsi="仿宋_GB2312" w:cs="仿宋_GB2312" w:eastAsia="仿宋_GB2312"/>
              </w:rPr>
              <w:t>5服务响应与偏离表.docx 9供应商服务承诺.docx 6供应商基本情况表.docx 13采购标的成本说明.docx 4承诺书.docx 1分项价格表.docx 7服务方案.docx 11供应商相关专利、专有技术情况说明.docx 12同类项目合同价格说明.docx 8组织机构.docx 10供应商认为需提供的其他资料.docx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供应商响应报价未超过采购文件中规定的最高限价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按照采购文件规定要求签署、盖章的</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满足本单一来源采购文件中第三章中3.3商务要求中的“服务期限、服务地点、支付约定”的实质性条款要求</w:t>
            </w:r>
          </w:p>
        </w:tc>
        <w:tc>
          <w:tcPr>
            <w:tcW w:type="dxa" w:w="1661"/>
          </w:tcPr>
          <w:p>
            <w:pPr>
              <w:pStyle w:val="null3"/>
            </w:pPr>
            <w:r>
              <w:rPr>
                <w:rFonts w:ascii="仿宋_GB2312" w:hAnsi="仿宋_GB2312" w:cs="仿宋_GB2312" w:eastAsia="仿宋_GB2312"/>
              </w:rPr>
              <w:t>3商务部分偏离表.docx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不属于法律、法规和协商文件规定的其他无效情形</w:t>
            </w:r>
          </w:p>
        </w:tc>
        <w:tc>
          <w:tcPr>
            <w:tcW w:type="dxa" w:w="1661"/>
          </w:tcPr>
          <w:p>
            <w:pPr>
              <w:pStyle w:val="null3"/>
            </w:pPr>
            <w:r>
              <w:rPr>
                <w:rFonts w:ascii="仿宋_GB2312" w:hAnsi="仿宋_GB2312" w:cs="仿宋_GB2312" w:eastAsia="仿宋_GB2312"/>
              </w:rPr>
              <w:t>5服务响应与偏离表.docx 9供应商服务承诺.docx 6供应商基本情况表.docx 13采购标的成本说明.docx 4承诺书.docx 1分项价格表.docx 7服务方案.docx 11供应商相关专利、专有技术情况说明.docx 12同类项目合同价格说明.docx 8组织机构.docx 10供应商认为需提供的其他资料.docx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供应商响应报价未超过采购文件中规定的最高限价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按照采购文件规定要求签署、盖章的</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满足本单一来源采购文件中第三章中3.3商务要求中的“服务期限、服务地点、支付约定”的实质性条款要求</w:t>
            </w:r>
          </w:p>
        </w:tc>
        <w:tc>
          <w:tcPr>
            <w:tcW w:type="dxa" w:w="1661"/>
          </w:tcPr>
          <w:p>
            <w:pPr>
              <w:pStyle w:val="null3"/>
            </w:pPr>
            <w:r>
              <w:rPr>
                <w:rFonts w:ascii="仿宋_GB2312" w:hAnsi="仿宋_GB2312" w:cs="仿宋_GB2312" w:eastAsia="仿宋_GB2312"/>
              </w:rPr>
              <w:t>3商务部分偏离表.docx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不属于法律、法规和协商文件规定的其他无效情形</w:t>
            </w:r>
          </w:p>
        </w:tc>
        <w:tc>
          <w:tcPr>
            <w:tcW w:type="dxa" w:w="1661"/>
          </w:tcPr>
          <w:p>
            <w:pPr>
              <w:pStyle w:val="null3"/>
            </w:pPr>
            <w:r>
              <w:rPr>
                <w:rFonts w:ascii="仿宋_GB2312" w:hAnsi="仿宋_GB2312" w:cs="仿宋_GB2312" w:eastAsia="仿宋_GB2312"/>
              </w:rPr>
              <w:t>5服务响应与偏离表.docx 9供应商服务承诺.docx 6供应商基本情况表.docx 13采购标的成本说明.docx 4承诺书.docx 1分项价格表.docx 7服务方案.docx 11供应商相关专利、专有技术情况说明.docx 12同类项目合同价格说明.docx 8组织机构.docx 10供应商认为需提供的其他资料.docx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供应商响应报价未超过采购文件中规定的最高限价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按照采购文件规定要求签署、盖章的</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详见附件：5服务响应与偏离表.docx</w:t>
      </w:r>
    </w:p>
    <w:p>
      <w:pPr>
        <w:pStyle w:val="null3"/>
        <w:ind w:firstLine="960"/>
      </w:pPr>
      <w:r>
        <w:rPr>
          <w:rFonts w:ascii="仿宋_GB2312" w:hAnsi="仿宋_GB2312" w:cs="仿宋_GB2312" w:eastAsia="仿宋_GB2312"/>
        </w:rPr>
        <w:t>详见附件：6供应商基本情况表.docx</w:t>
      </w:r>
    </w:p>
    <w:p>
      <w:pPr>
        <w:pStyle w:val="null3"/>
        <w:ind w:firstLine="960"/>
      </w:pPr>
      <w:r>
        <w:rPr>
          <w:rFonts w:ascii="仿宋_GB2312" w:hAnsi="仿宋_GB2312" w:cs="仿宋_GB2312" w:eastAsia="仿宋_GB2312"/>
        </w:rPr>
        <w:t>详见附件：7服务方案.docx</w:t>
      </w:r>
    </w:p>
    <w:p>
      <w:pPr>
        <w:pStyle w:val="null3"/>
        <w:ind w:firstLine="960"/>
      </w:pPr>
      <w:r>
        <w:rPr>
          <w:rFonts w:ascii="仿宋_GB2312" w:hAnsi="仿宋_GB2312" w:cs="仿宋_GB2312" w:eastAsia="仿宋_GB2312"/>
        </w:rPr>
        <w:t>详见附件：8组织机构.docx</w:t>
      </w:r>
    </w:p>
    <w:p>
      <w:pPr>
        <w:pStyle w:val="null3"/>
        <w:ind w:firstLine="960"/>
      </w:pPr>
      <w:r>
        <w:rPr>
          <w:rFonts w:ascii="仿宋_GB2312" w:hAnsi="仿宋_GB2312" w:cs="仿宋_GB2312" w:eastAsia="仿宋_GB2312"/>
        </w:rPr>
        <w:t>详见附件：9供应商服务承诺.docx</w:t>
      </w:r>
    </w:p>
    <w:p>
      <w:pPr>
        <w:pStyle w:val="null3"/>
        <w:ind w:firstLine="960"/>
      </w:pPr>
      <w:r>
        <w:rPr>
          <w:rFonts w:ascii="仿宋_GB2312" w:hAnsi="仿宋_GB2312" w:cs="仿宋_GB2312" w:eastAsia="仿宋_GB2312"/>
        </w:rPr>
        <w:t>详见附件：10供应商认为需提供的其他资料.docx</w:t>
      </w:r>
    </w:p>
    <w:p>
      <w:pPr>
        <w:pStyle w:val="null3"/>
        <w:ind w:firstLine="960"/>
      </w:pPr>
      <w:r>
        <w:rPr>
          <w:rFonts w:ascii="仿宋_GB2312" w:hAnsi="仿宋_GB2312" w:cs="仿宋_GB2312" w:eastAsia="仿宋_GB2312"/>
        </w:rPr>
        <w:t>详见附件：11供应商相关专利、专有技术情况说明.docx</w:t>
      </w:r>
    </w:p>
    <w:p>
      <w:pPr>
        <w:pStyle w:val="null3"/>
        <w:ind w:firstLine="960"/>
      </w:pPr>
      <w:r>
        <w:rPr>
          <w:rFonts w:ascii="仿宋_GB2312" w:hAnsi="仿宋_GB2312" w:cs="仿宋_GB2312" w:eastAsia="仿宋_GB2312"/>
        </w:rPr>
        <w:t>详见附件：12同类项目合同价格说明.docx</w:t>
      </w:r>
    </w:p>
    <w:p>
      <w:pPr>
        <w:pStyle w:val="null3"/>
        <w:ind w:firstLine="960"/>
      </w:pPr>
      <w:r>
        <w:rPr>
          <w:rFonts w:ascii="仿宋_GB2312" w:hAnsi="仿宋_GB2312" w:cs="仿宋_GB2312" w:eastAsia="仿宋_GB2312"/>
        </w:rPr>
        <w:t>详见附件：13采购标的成本说明.docx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详见附件：5服务响应与偏离表.docx</w:t>
      </w:r>
    </w:p>
    <w:p>
      <w:pPr>
        <w:pStyle w:val="null3"/>
        <w:ind w:firstLine="960"/>
      </w:pPr>
      <w:r>
        <w:rPr>
          <w:rFonts w:ascii="仿宋_GB2312" w:hAnsi="仿宋_GB2312" w:cs="仿宋_GB2312" w:eastAsia="仿宋_GB2312"/>
        </w:rPr>
        <w:t>详见附件：6供应商基本情况表.docx</w:t>
      </w:r>
    </w:p>
    <w:p>
      <w:pPr>
        <w:pStyle w:val="null3"/>
        <w:ind w:firstLine="960"/>
      </w:pPr>
      <w:r>
        <w:rPr>
          <w:rFonts w:ascii="仿宋_GB2312" w:hAnsi="仿宋_GB2312" w:cs="仿宋_GB2312" w:eastAsia="仿宋_GB2312"/>
        </w:rPr>
        <w:t>详见附件：7服务方案.docx</w:t>
      </w:r>
    </w:p>
    <w:p>
      <w:pPr>
        <w:pStyle w:val="null3"/>
        <w:ind w:firstLine="960"/>
      </w:pPr>
      <w:r>
        <w:rPr>
          <w:rFonts w:ascii="仿宋_GB2312" w:hAnsi="仿宋_GB2312" w:cs="仿宋_GB2312" w:eastAsia="仿宋_GB2312"/>
        </w:rPr>
        <w:t>详见附件：9供应商服务承诺.docx</w:t>
      </w:r>
    </w:p>
    <w:p>
      <w:pPr>
        <w:pStyle w:val="null3"/>
        <w:ind w:firstLine="960"/>
      </w:pPr>
      <w:r>
        <w:rPr>
          <w:rFonts w:ascii="仿宋_GB2312" w:hAnsi="仿宋_GB2312" w:cs="仿宋_GB2312" w:eastAsia="仿宋_GB2312"/>
        </w:rPr>
        <w:t>详见附件：8组织机构.docx</w:t>
      </w:r>
    </w:p>
    <w:p>
      <w:pPr>
        <w:pStyle w:val="null3"/>
        <w:ind w:firstLine="960"/>
      </w:pPr>
      <w:r>
        <w:rPr>
          <w:rFonts w:ascii="仿宋_GB2312" w:hAnsi="仿宋_GB2312" w:cs="仿宋_GB2312" w:eastAsia="仿宋_GB2312"/>
        </w:rPr>
        <w:t>详见附件：10供应商认为需提供的其他资料.docx</w:t>
      </w:r>
    </w:p>
    <w:p>
      <w:pPr>
        <w:pStyle w:val="null3"/>
        <w:ind w:firstLine="960"/>
      </w:pPr>
      <w:r>
        <w:rPr>
          <w:rFonts w:ascii="仿宋_GB2312" w:hAnsi="仿宋_GB2312" w:cs="仿宋_GB2312" w:eastAsia="仿宋_GB2312"/>
        </w:rPr>
        <w:t>详见附件：11供应商相关专利、专有技术情况说明.docx</w:t>
      </w:r>
    </w:p>
    <w:p>
      <w:pPr>
        <w:pStyle w:val="null3"/>
        <w:ind w:firstLine="960"/>
      </w:pPr>
      <w:r>
        <w:rPr>
          <w:rFonts w:ascii="仿宋_GB2312" w:hAnsi="仿宋_GB2312" w:cs="仿宋_GB2312" w:eastAsia="仿宋_GB2312"/>
        </w:rPr>
        <w:t>详见附件：12同类项目合同价格说明.docx</w:t>
      </w:r>
    </w:p>
    <w:p>
      <w:pPr>
        <w:pStyle w:val="null3"/>
        <w:ind w:firstLine="960"/>
      </w:pPr>
      <w:r>
        <w:rPr>
          <w:rFonts w:ascii="仿宋_GB2312" w:hAnsi="仿宋_GB2312" w:cs="仿宋_GB2312" w:eastAsia="仿宋_GB2312"/>
        </w:rPr>
        <w:t>详见附件：13采购标的成本说明.docx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详见附件：5服务响应与偏离表.docx</w:t>
      </w:r>
    </w:p>
    <w:p>
      <w:pPr>
        <w:pStyle w:val="null3"/>
        <w:ind w:firstLine="960"/>
      </w:pPr>
      <w:r>
        <w:rPr>
          <w:rFonts w:ascii="仿宋_GB2312" w:hAnsi="仿宋_GB2312" w:cs="仿宋_GB2312" w:eastAsia="仿宋_GB2312"/>
        </w:rPr>
        <w:t>详见附件：6供应商基本情况表.docx</w:t>
      </w:r>
    </w:p>
    <w:p>
      <w:pPr>
        <w:pStyle w:val="null3"/>
        <w:ind w:firstLine="960"/>
      </w:pPr>
      <w:r>
        <w:rPr>
          <w:rFonts w:ascii="仿宋_GB2312" w:hAnsi="仿宋_GB2312" w:cs="仿宋_GB2312" w:eastAsia="仿宋_GB2312"/>
        </w:rPr>
        <w:t>详见附件：7服务方案.docx</w:t>
      </w:r>
    </w:p>
    <w:p>
      <w:pPr>
        <w:pStyle w:val="null3"/>
        <w:ind w:firstLine="960"/>
      </w:pPr>
      <w:r>
        <w:rPr>
          <w:rFonts w:ascii="仿宋_GB2312" w:hAnsi="仿宋_GB2312" w:cs="仿宋_GB2312" w:eastAsia="仿宋_GB2312"/>
        </w:rPr>
        <w:t>详见附件：8组织机构.docx</w:t>
      </w:r>
    </w:p>
    <w:p>
      <w:pPr>
        <w:pStyle w:val="null3"/>
        <w:ind w:firstLine="960"/>
      </w:pPr>
      <w:r>
        <w:rPr>
          <w:rFonts w:ascii="仿宋_GB2312" w:hAnsi="仿宋_GB2312" w:cs="仿宋_GB2312" w:eastAsia="仿宋_GB2312"/>
        </w:rPr>
        <w:t>详见附件：9供应商服务承诺.docx</w:t>
      </w:r>
    </w:p>
    <w:p>
      <w:pPr>
        <w:pStyle w:val="null3"/>
        <w:ind w:firstLine="960"/>
      </w:pPr>
      <w:r>
        <w:rPr>
          <w:rFonts w:ascii="仿宋_GB2312" w:hAnsi="仿宋_GB2312" w:cs="仿宋_GB2312" w:eastAsia="仿宋_GB2312"/>
        </w:rPr>
        <w:t>详见附件：10供应商认为需提供的其他资料.docx</w:t>
      </w:r>
    </w:p>
    <w:p>
      <w:pPr>
        <w:pStyle w:val="null3"/>
        <w:ind w:firstLine="960"/>
      </w:pPr>
      <w:r>
        <w:rPr>
          <w:rFonts w:ascii="仿宋_GB2312" w:hAnsi="仿宋_GB2312" w:cs="仿宋_GB2312" w:eastAsia="仿宋_GB2312"/>
        </w:rPr>
        <w:t>详见附件：11供应商相关专利、专有技术情况说明.docx</w:t>
      </w:r>
    </w:p>
    <w:p>
      <w:pPr>
        <w:pStyle w:val="null3"/>
        <w:ind w:firstLine="960"/>
      </w:pPr>
      <w:r>
        <w:rPr>
          <w:rFonts w:ascii="仿宋_GB2312" w:hAnsi="仿宋_GB2312" w:cs="仿宋_GB2312" w:eastAsia="仿宋_GB2312"/>
        </w:rPr>
        <w:t>详见附件：12同类项目合同价格说明.docx</w:t>
      </w:r>
    </w:p>
    <w:p>
      <w:pPr>
        <w:pStyle w:val="null3"/>
        <w:ind w:firstLine="960"/>
      </w:pPr>
      <w:r>
        <w:rPr>
          <w:rFonts w:ascii="仿宋_GB2312" w:hAnsi="仿宋_GB2312" w:cs="仿宋_GB2312" w:eastAsia="仿宋_GB2312"/>
        </w:rPr>
        <w:t>详见附件：13采购标的成本说明.docx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详见附件：3商务部分偏离表.docx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详见附件：5服务响应与偏离表.docx</w:t>
      </w:r>
    </w:p>
    <w:p>
      <w:pPr>
        <w:pStyle w:val="null3"/>
        <w:ind w:firstLine="960"/>
      </w:pPr>
      <w:r>
        <w:rPr>
          <w:rFonts w:ascii="仿宋_GB2312" w:hAnsi="仿宋_GB2312" w:cs="仿宋_GB2312" w:eastAsia="仿宋_GB2312"/>
        </w:rPr>
        <w:t>详见附件：6供应商基本情况表.docx</w:t>
      </w:r>
    </w:p>
    <w:p>
      <w:pPr>
        <w:pStyle w:val="null3"/>
        <w:ind w:firstLine="960"/>
      </w:pPr>
      <w:r>
        <w:rPr>
          <w:rFonts w:ascii="仿宋_GB2312" w:hAnsi="仿宋_GB2312" w:cs="仿宋_GB2312" w:eastAsia="仿宋_GB2312"/>
        </w:rPr>
        <w:t>详见附件：7服务方案.docx</w:t>
      </w:r>
    </w:p>
    <w:p>
      <w:pPr>
        <w:pStyle w:val="null3"/>
        <w:ind w:firstLine="960"/>
      </w:pPr>
      <w:r>
        <w:rPr>
          <w:rFonts w:ascii="仿宋_GB2312" w:hAnsi="仿宋_GB2312" w:cs="仿宋_GB2312" w:eastAsia="仿宋_GB2312"/>
        </w:rPr>
        <w:t>详见附件：8组织机构.docx</w:t>
      </w:r>
    </w:p>
    <w:p>
      <w:pPr>
        <w:pStyle w:val="null3"/>
        <w:ind w:firstLine="960"/>
      </w:pPr>
      <w:r>
        <w:rPr>
          <w:rFonts w:ascii="仿宋_GB2312" w:hAnsi="仿宋_GB2312" w:cs="仿宋_GB2312" w:eastAsia="仿宋_GB2312"/>
        </w:rPr>
        <w:t>详见附件：9供应商服务承诺.docx</w:t>
      </w:r>
    </w:p>
    <w:p>
      <w:pPr>
        <w:pStyle w:val="null3"/>
        <w:ind w:firstLine="960"/>
      </w:pPr>
      <w:r>
        <w:rPr>
          <w:rFonts w:ascii="仿宋_GB2312" w:hAnsi="仿宋_GB2312" w:cs="仿宋_GB2312" w:eastAsia="仿宋_GB2312"/>
        </w:rPr>
        <w:t>详见附件：10供应商认为需提供的其他资料.docx</w:t>
      </w:r>
    </w:p>
    <w:p>
      <w:pPr>
        <w:pStyle w:val="null3"/>
        <w:ind w:firstLine="960"/>
      </w:pPr>
      <w:r>
        <w:rPr>
          <w:rFonts w:ascii="仿宋_GB2312" w:hAnsi="仿宋_GB2312" w:cs="仿宋_GB2312" w:eastAsia="仿宋_GB2312"/>
        </w:rPr>
        <w:t>详见附件：11供应商相关专利、专有技术情况说明.docx</w:t>
      </w:r>
    </w:p>
    <w:p>
      <w:pPr>
        <w:pStyle w:val="null3"/>
        <w:ind w:firstLine="960"/>
      </w:pPr>
      <w:r>
        <w:rPr>
          <w:rFonts w:ascii="仿宋_GB2312" w:hAnsi="仿宋_GB2312" w:cs="仿宋_GB2312" w:eastAsia="仿宋_GB2312"/>
        </w:rPr>
        <w:t>详见附件：12同类项目合同价格说明.docx</w:t>
      </w:r>
    </w:p>
    <w:p>
      <w:pPr>
        <w:pStyle w:val="null3"/>
        <w:ind w:firstLine="960"/>
      </w:pPr>
      <w:r>
        <w:rPr>
          <w:rFonts w:ascii="仿宋_GB2312" w:hAnsi="仿宋_GB2312" w:cs="仿宋_GB2312" w:eastAsia="仿宋_GB2312"/>
        </w:rPr>
        <w:t>详见附件：13采购标的成本说明.docx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