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32F110">
      <w:pPr>
        <w:pStyle w:val="2"/>
        <w:bidi w:val="0"/>
        <w:jc w:val="center"/>
        <w:rPr>
          <w:rFonts w:hint="eastAsia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>优化服务</w:t>
      </w:r>
    </w:p>
    <w:p w14:paraId="1EAA0BC0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AA61C7"/>
    <w:rsid w:val="3EE22A3C"/>
    <w:rsid w:val="746A497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</Words>
  <Characters>18</Characters>
  <Lines>0</Lines>
  <Paragraphs>0</Paragraphs>
  <TotalTime>0</TotalTime>
  <ScaleCrop>false</ScaleCrop>
  <LinksUpToDate>false</LinksUpToDate>
  <CharactersWithSpaces>18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旅行的意义1423794854</cp:lastModifiedBy>
  <dcterms:modified xsi:type="dcterms:W3CDTF">2025-09-03T05:35:24Z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eyJoZGlkIjoiNjlhYTlkODkyYTU4MGRlMzYzZmRjZjBmN2NlZDY0MjYiLCJ1c2VySWQiOiIyOTkyMzA4NiJ9</vt:lpwstr>
  </property>
  <property fmtid="{D5CDD505-2E9C-101B-9397-08002B2CF9AE}" pid="4" name="ICV">
    <vt:lpwstr>639E4908CABF4479B123846ED5759EC0_12</vt:lpwstr>
  </property>
</Properties>
</file>