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7FEC9">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各供应商对照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四章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4E729CEF">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进行响应</w:t>
      </w:r>
    </w:p>
    <w:p w14:paraId="74C0D2F6">
      <w:pPr>
        <w:pStyle w:val="2"/>
        <w:jc w:val="center"/>
        <w:rPr>
          <w:rFonts w:hint="default" w:eastAsia="仿宋"/>
          <w:lang w:val="en-US" w:eastAsia="zh-CN"/>
        </w:rPr>
      </w:pPr>
      <w:r>
        <w:rPr>
          <w:rFonts w:hint="eastAsia" w:ascii="仿宋" w:hAnsi="仿宋" w:eastAsia="仿宋" w:cs="SSJ-PK74820000023-Identity-H"/>
          <w:color w:val="auto"/>
          <w:kern w:val="0"/>
          <w:sz w:val="40"/>
          <w:szCs w:val="40"/>
          <w:highlight w:val="none"/>
          <w:lang w:val="en-US" w:eastAsia="zh-CN"/>
        </w:rPr>
        <w:t>后附部分相关格式</w:t>
      </w:r>
    </w:p>
    <w:p w14:paraId="7ABA7956">
      <w:pPr>
        <w:pStyle w:val="4"/>
        <w:rPr>
          <w:rFonts w:hint="eastAsia"/>
          <w:color w:val="auto"/>
          <w:highlight w:val="none"/>
          <w:lang w:eastAsia="zh-CN"/>
        </w:rPr>
      </w:pPr>
    </w:p>
    <w:p w14:paraId="4D35046C">
      <w:pPr>
        <w:pStyle w:val="4"/>
        <w:rPr>
          <w:rFonts w:hint="eastAsia"/>
          <w:color w:val="auto"/>
          <w:highlight w:val="none"/>
          <w:lang w:eastAsia="zh-CN"/>
        </w:rPr>
      </w:pPr>
    </w:p>
    <w:p w14:paraId="1A51FACF">
      <w:pPr>
        <w:pStyle w:val="4"/>
        <w:rPr>
          <w:rFonts w:hint="eastAsia"/>
          <w:color w:val="auto"/>
          <w:highlight w:val="none"/>
          <w:lang w:eastAsia="zh-CN"/>
        </w:rPr>
      </w:pP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按照法律法规的规定执行。</w:t>
      </w:r>
    </w:p>
    <w:p w14:paraId="110BE02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6CD280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bookmarkStart w:id="0" w:name="_GoBack"/>
      <w:bookmarkEnd w:id="0"/>
    </w:p>
    <w:p w14:paraId="579F884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法定代表人 </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CN"/>
        </w:rPr>
        <w:t>负责人（</w:t>
      </w:r>
      <w:r>
        <w:rPr>
          <w:rFonts w:hint="eastAsia" w:ascii="仿宋" w:hAnsi="仿宋" w:eastAsia="仿宋" w:cs="仿宋"/>
          <w:color w:val="auto"/>
          <w:sz w:val="28"/>
          <w:szCs w:val="28"/>
          <w:highlight w:val="none"/>
          <w:lang w:val="en-US" w:eastAsia="zh-CN"/>
        </w:rPr>
        <w:t>签字或盖章</w:t>
      </w:r>
      <w:r>
        <w:rPr>
          <w:rFonts w:hint="eastAsia" w:ascii="仿宋" w:hAnsi="仿宋" w:eastAsia="仿宋" w:cs="仿宋"/>
          <w:color w:val="auto"/>
          <w:sz w:val="28"/>
          <w:szCs w:val="28"/>
          <w:highlight w:val="none"/>
          <w:lang w:eastAsia="zh-CN"/>
        </w:rPr>
        <w:t>）：</w:t>
      </w:r>
    </w:p>
    <w:p w14:paraId="4543ED7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488E6CCB">
      <w:pPr>
        <w:spacing w:line="336" w:lineRule="auto"/>
        <w:jc w:val="center"/>
        <w:rPr>
          <w:rFonts w:hint="eastAsia" w:ascii="仿宋" w:hAnsi="仿宋" w:eastAsia="仿宋" w:cs="SSJ-PK74820000023-Identity-H"/>
          <w:color w:val="auto"/>
          <w:kern w:val="0"/>
          <w:sz w:val="28"/>
          <w:szCs w:val="28"/>
          <w:highlight w:val="none"/>
          <w:lang w:eastAsia="zh-CN"/>
        </w:rPr>
      </w:pPr>
    </w:p>
    <w:p w14:paraId="1ED78E48">
      <w:pPr>
        <w:pStyle w:val="4"/>
        <w:rPr>
          <w:rFonts w:hint="eastAsia"/>
          <w:color w:val="auto"/>
          <w:highlight w:val="none"/>
          <w:lang w:eastAsia="zh-CN"/>
        </w:rPr>
      </w:pPr>
    </w:p>
    <w:p w14:paraId="69708607">
      <w:pPr>
        <w:pStyle w:val="4"/>
        <w:rPr>
          <w:rFonts w:hint="eastAsia"/>
          <w:color w:val="auto"/>
          <w:highlight w:val="none"/>
          <w:lang w:eastAsia="zh-CN"/>
        </w:rPr>
      </w:pPr>
    </w:p>
    <w:p w14:paraId="25E9E45F">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1E5FDA7B">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0B199C8">
      <w:pPr>
        <w:widowControl/>
        <w:spacing w:line="240" w:lineRule="auto"/>
        <w:jc w:val="left"/>
        <w:rPr>
          <w:rFonts w:hint="eastAsia" w:ascii="仿宋" w:hAnsi="仿宋" w:eastAsia="仿宋"/>
          <w:color w:val="auto"/>
          <w:sz w:val="28"/>
          <w:szCs w:val="28"/>
          <w:highlight w:val="none"/>
        </w:rPr>
      </w:pPr>
    </w:p>
    <w:p w14:paraId="16DA76E1">
      <w:pPr>
        <w:widowControl/>
        <w:spacing w:line="240" w:lineRule="auto"/>
        <w:jc w:val="left"/>
        <w:rPr>
          <w:rFonts w:hint="eastAsia" w:ascii="仿宋" w:hAnsi="仿宋" w:eastAsia="仿宋"/>
          <w:color w:val="auto"/>
          <w:sz w:val="28"/>
          <w:szCs w:val="28"/>
          <w:highlight w:val="none"/>
        </w:rPr>
      </w:pPr>
    </w:p>
    <w:p w14:paraId="6F37DF59">
      <w:pPr>
        <w:widowControl/>
        <w:spacing w:line="240" w:lineRule="auto"/>
        <w:jc w:val="left"/>
        <w:rPr>
          <w:rFonts w:hint="eastAsia" w:ascii="仿宋" w:hAnsi="仿宋" w:eastAsia="仿宋"/>
          <w:color w:val="auto"/>
          <w:sz w:val="28"/>
          <w:szCs w:val="28"/>
          <w:highlight w:val="none"/>
        </w:rPr>
      </w:pPr>
    </w:p>
    <w:p w14:paraId="419B723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14F4D89F">
      <w:pPr>
        <w:widowControl/>
        <w:spacing w:line="240" w:lineRule="auto"/>
        <w:jc w:val="left"/>
        <w:rPr>
          <w:rFonts w:hint="eastAsia" w:ascii="仿宋" w:hAnsi="仿宋" w:eastAsia="仿宋"/>
          <w:color w:val="auto"/>
          <w:sz w:val="28"/>
          <w:szCs w:val="28"/>
          <w:highlight w:val="none"/>
        </w:rPr>
      </w:pPr>
    </w:p>
    <w:p w14:paraId="6BDDE4A5">
      <w:pPr>
        <w:widowControl/>
        <w:spacing w:line="240" w:lineRule="auto"/>
        <w:jc w:val="left"/>
        <w:rPr>
          <w:rFonts w:hint="eastAsia" w:ascii="仿宋" w:hAnsi="仿宋" w:eastAsia="仿宋"/>
          <w:color w:val="auto"/>
          <w:sz w:val="28"/>
          <w:szCs w:val="28"/>
          <w:highlight w:val="none"/>
        </w:rPr>
      </w:pPr>
    </w:p>
    <w:p w14:paraId="14C11A2B">
      <w:pPr>
        <w:widowControl/>
        <w:spacing w:line="240" w:lineRule="auto"/>
        <w:jc w:val="left"/>
        <w:rPr>
          <w:rFonts w:hint="eastAsia" w:ascii="仿宋" w:hAnsi="仿宋" w:eastAsia="仿宋"/>
          <w:color w:val="auto"/>
          <w:sz w:val="28"/>
          <w:szCs w:val="28"/>
          <w:highlight w:val="none"/>
        </w:rPr>
      </w:pPr>
    </w:p>
    <w:p w14:paraId="7F1AA41E">
      <w:pPr>
        <w:widowControl/>
        <w:spacing w:line="240" w:lineRule="auto"/>
        <w:jc w:val="left"/>
        <w:rPr>
          <w:rFonts w:hint="eastAsia" w:eastAsia="仿宋"/>
          <w:color w:val="auto"/>
          <w:sz w:val="28"/>
          <w:szCs w:val="28"/>
          <w:highlight w:val="none"/>
        </w:rPr>
      </w:pPr>
    </w:p>
    <w:p w14:paraId="5496F96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314C563F">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4F007B61">
      <w:pPr>
        <w:autoSpaceDE w:val="0"/>
        <w:autoSpaceDN w:val="0"/>
        <w:adjustRightInd w:val="0"/>
        <w:spacing w:line="336" w:lineRule="auto"/>
        <w:jc w:val="left"/>
        <w:rPr>
          <w:rFonts w:hint="eastAsia" w:ascii="仿宋" w:hAnsi="仿宋" w:eastAsia="仿宋"/>
          <w:color w:val="auto"/>
          <w:sz w:val="28"/>
          <w:szCs w:val="28"/>
          <w:highlight w:val="none"/>
        </w:rPr>
      </w:pPr>
    </w:p>
    <w:p w14:paraId="33A5D56E">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089A66D6">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3C599C2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6793FEAF">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4E48B07D">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7216F01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2E39F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252268B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7058AF1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184458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51AA015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成交</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31E8657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7ABAC24F">
      <w:pPr>
        <w:pStyle w:val="5"/>
        <w:spacing w:line="336" w:lineRule="auto"/>
        <w:ind w:firstLine="560" w:firstLineChars="200"/>
        <w:rPr>
          <w:rFonts w:hint="eastAsia" w:ascii="仿宋" w:hAnsi="仿宋" w:eastAsia="仿宋" w:cs="Times New Roman"/>
          <w:color w:val="auto"/>
          <w:sz w:val="28"/>
          <w:szCs w:val="28"/>
          <w:highlight w:val="none"/>
        </w:rPr>
      </w:pPr>
    </w:p>
    <w:p w14:paraId="3A04554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lang w:val="en-US" w:eastAsia="zh-CN"/>
        </w:rPr>
        <w:t>供应商</w:t>
      </w:r>
      <w:r>
        <w:rPr>
          <w:rFonts w:hint="eastAsia" w:ascii="仿宋" w:hAnsi="仿宋" w:eastAsia="仿宋" w:cs="Times New Roman"/>
          <w:color w:val="auto"/>
          <w:sz w:val="28"/>
          <w:szCs w:val="28"/>
          <w:highlight w:val="none"/>
        </w:rPr>
        <w:t>名称(公章)：____________</w:t>
      </w:r>
    </w:p>
    <w:p w14:paraId="127EAF6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216CED3E">
      <w:pPr>
        <w:pStyle w:val="5"/>
        <w:spacing w:line="336" w:lineRule="auto"/>
        <w:ind w:firstLine="562" w:firstLineChars="200"/>
        <w:rPr>
          <w:rFonts w:hint="eastAsia" w:ascii="仿宋" w:hAnsi="仿宋" w:eastAsia="仿宋" w:cs="Times New Roman"/>
          <w:b/>
          <w:bCs/>
          <w:color w:val="auto"/>
          <w:sz w:val="28"/>
          <w:szCs w:val="28"/>
          <w:highlight w:val="none"/>
        </w:rPr>
      </w:pPr>
    </w:p>
    <w:p w14:paraId="6030213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30D840B2">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BD1D2">
      <w:pPr>
        <w:pStyle w:val="5"/>
        <w:jc w:val="center"/>
        <w:rPr>
          <w:rFonts w:ascii="仿宋" w:hAnsi="仿宋" w:eastAsia="仿宋"/>
          <w:b/>
          <w:sz w:val="28"/>
          <w:szCs w:val="28"/>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696EACD8">
      <w:pPr>
        <w:pStyle w:val="5"/>
        <w:jc w:val="left"/>
        <w:rPr>
          <w:rFonts w:hint="eastAsia" w:ascii="仿宋" w:hAnsi="仿宋" w:eastAsia="仿宋"/>
          <w:color w:val="auto"/>
          <w:sz w:val="28"/>
          <w:szCs w:val="28"/>
          <w:highlight w:val="none"/>
          <w:lang w:eastAsia="zh-CN"/>
        </w:rPr>
      </w:pPr>
    </w:p>
    <w:p w14:paraId="615A22CB">
      <w:pPr>
        <w:pStyle w:val="5"/>
        <w:jc w:val="left"/>
        <w:rPr>
          <w:rFonts w:hint="eastAsia" w:ascii="仿宋" w:hAnsi="仿宋" w:eastAsia="仿宋"/>
          <w:color w:val="auto"/>
          <w:sz w:val="28"/>
          <w:szCs w:val="28"/>
          <w:highlight w:val="none"/>
          <w:lang w:eastAsia="zh-CN"/>
        </w:rPr>
      </w:pPr>
    </w:p>
    <w:p w14:paraId="5FE6A477">
      <w:pPr>
        <w:pStyle w:val="5"/>
        <w:jc w:val="left"/>
        <w:rPr>
          <w:rFonts w:hint="eastAsia" w:ascii="仿宋" w:hAnsi="仿宋" w:eastAsia="仿宋"/>
          <w:color w:val="auto"/>
          <w:sz w:val="28"/>
          <w:szCs w:val="28"/>
          <w:highlight w:val="none"/>
        </w:rPr>
      </w:pPr>
    </w:p>
    <w:p w14:paraId="7D26316C">
      <w:pPr>
        <w:pStyle w:val="5"/>
        <w:jc w:val="left"/>
        <w:rPr>
          <w:rFonts w:hint="eastAsia" w:ascii="仿宋" w:hAnsi="仿宋" w:eastAsia="仿宋"/>
          <w:color w:val="auto"/>
          <w:sz w:val="28"/>
          <w:szCs w:val="28"/>
          <w:highlight w:val="none"/>
        </w:rPr>
      </w:pPr>
    </w:p>
    <w:p w14:paraId="78FD1ABD">
      <w:pPr>
        <w:autoSpaceDE w:val="0"/>
        <w:autoSpaceDN w:val="0"/>
        <w:adjustRightInd w:val="0"/>
        <w:spacing w:line="336" w:lineRule="auto"/>
        <w:jc w:val="center"/>
        <w:rPr>
          <w:rFonts w:hint="eastAsia" w:ascii="仿宋" w:hAnsi="仿宋" w:eastAsia="仿宋"/>
          <w:color w:val="auto"/>
          <w:sz w:val="28"/>
          <w:szCs w:val="28"/>
          <w:highlight w:val="none"/>
          <w:lang w:eastAsia="zh-CN"/>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42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F14F375">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p>
    <w:p w14:paraId="563EFA6E">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354E3E93"/>
    <w:rsid w:val="40190235"/>
    <w:rsid w:val="47C90CE4"/>
    <w:rsid w:val="4D79265A"/>
    <w:rsid w:val="751E584D"/>
    <w:rsid w:val="7F433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2521</Words>
  <Characters>2838</Characters>
  <Lines>0</Lines>
  <Paragraphs>0</Paragraphs>
  <TotalTime>0</TotalTime>
  <ScaleCrop>false</ScaleCrop>
  <LinksUpToDate>false</LinksUpToDate>
  <CharactersWithSpaces>2971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puppet</cp:lastModifiedBy>
  <dcterms:modified xsi:type="dcterms:W3CDTF">2025-09-22T05:53:18Z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A0EED28793364A1EB87C83878E8E7588_12</vt:lpwstr>
  </property>
  <property fmtid="{D5CDD505-2E9C-101B-9397-08002B2CF9AE}" pid="4" name="KSOTemplateDocerSaveRecord">
    <vt:lpwstr>eyJoZGlkIjoiOWZlOTI0MzU1MTE4MDlkNWMzNDM3YTg4ZmE1ODFmZDgiLCJ1c2VySWQiOiI2NjUzNDI1ODcifQ==</vt:lpwstr>
  </property>
</Properties>
</file>