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F4B9D">
      <w:pPr>
        <w:jc w:val="center"/>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zh-CN"/>
          <w14:textFill>
            <w14:solidFill>
              <w14:schemeClr w14:val="tx1"/>
            </w14:solidFill>
          </w14:textFill>
        </w:rPr>
        <w:t>资格证明材料</w:t>
      </w:r>
    </w:p>
    <w:p w14:paraId="03865155">
      <w:pPr>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1、</w:t>
      </w:r>
      <w:r>
        <w:rPr>
          <w:rFonts w:hint="eastAsia" w:ascii="宋体" w:hAnsi="宋体" w:eastAsia="宋体" w:cs="宋体"/>
          <w:b/>
          <w:bCs/>
          <w:sz w:val="24"/>
          <w:szCs w:val="24"/>
          <w:lang w:val="zh-CN"/>
        </w:rPr>
        <w:t>有效的主体资格证明：具有独立承担民事责任能力的法人、其他组织或自然人，并出具合法有效的营业执照或事业单位法人证书等国家规定的相关证明，自然人参与的提供其身份证明书；</w:t>
      </w:r>
    </w:p>
    <w:p w14:paraId="5F6C277C">
      <w:pPr>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w:t>
      </w:r>
      <w:r>
        <w:rPr>
          <w:rFonts w:hint="eastAsia" w:ascii="宋体" w:hAnsi="宋体" w:eastAsia="宋体" w:cs="宋体"/>
          <w:b/>
          <w:bCs/>
          <w:sz w:val="24"/>
          <w:szCs w:val="24"/>
          <w:lang w:val="zh-CN"/>
        </w:rPr>
        <w:t>财务状况报告：提供2023年或2024年经审计的财务报告（包括“四表一注”，即资产负债表、利润表、现金流量表、所有者权益变动表及其附注，成立时间至提交投标文件截止时间不足一年的可提供成立后任意时段的资产负债表）或提交投标文件截止时间前六个月内其基本账户开户银行出具的资信证明(附基本存款账户信息）或信用担保机构出具的投标担保函；</w:t>
      </w:r>
    </w:p>
    <w:p w14:paraId="1C31DC4C">
      <w:pPr>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3、</w:t>
      </w:r>
      <w:r>
        <w:rPr>
          <w:rFonts w:hint="eastAsia" w:ascii="宋体" w:hAnsi="宋体" w:eastAsia="宋体" w:cs="宋体"/>
          <w:b/>
          <w:bCs/>
          <w:sz w:val="24"/>
          <w:szCs w:val="24"/>
          <w:lang w:val="zh-CN"/>
        </w:rPr>
        <w:t>税收缴纳证明：提供2024年</w:t>
      </w:r>
      <w:r>
        <w:rPr>
          <w:rFonts w:hint="eastAsia" w:ascii="宋体" w:hAnsi="宋体" w:eastAsia="宋体" w:cs="宋体"/>
          <w:b/>
          <w:bCs/>
          <w:sz w:val="24"/>
          <w:szCs w:val="24"/>
          <w:lang w:val="zh-CN" w:eastAsia="zh-CN"/>
        </w:rPr>
        <w:t>10</w:t>
      </w:r>
      <w:r>
        <w:rPr>
          <w:rFonts w:hint="eastAsia" w:ascii="宋体" w:hAnsi="宋体" w:eastAsia="宋体" w:cs="宋体"/>
          <w:b/>
          <w:bCs/>
          <w:sz w:val="24"/>
          <w:szCs w:val="24"/>
          <w:lang w:val="zh-CN"/>
        </w:rPr>
        <w:t>月1日至今已缴纳的至少一个月的纳税证明或完税证明（增值税、营业税、企业所得税至少提供一种），纳税证明或完税证明上应有代收机构或税务机关的公章或业务专用章，依法免税的供应商应提供相应文件证明；</w:t>
      </w:r>
    </w:p>
    <w:p w14:paraId="305391E6">
      <w:pPr>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4、</w:t>
      </w:r>
      <w:r>
        <w:rPr>
          <w:rFonts w:hint="eastAsia" w:ascii="宋体" w:hAnsi="宋体" w:eastAsia="宋体" w:cs="宋体"/>
          <w:b/>
          <w:bCs/>
          <w:sz w:val="24"/>
          <w:szCs w:val="24"/>
          <w:lang w:val="zh-CN"/>
        </w:rPr>
        <w:t>社会保障资金缴纳证明：提供2024年</w:t>
      </w:r>
      <w:r>
        <w:rPr>
          <w:rFonts w:hint="eastAsia" w:ascii="宋体" w:hAnsi="宋体" w:eastAsia="宋体" w:cs="宋体"/>
          <w:b/>
          <w:bCs/>
          <w:sz w:val="24"/>
          <w:szCs w:val="24"/>
          <w:lang w:val="zh-CN" w:eastAsia="zh-CN"/>
        </w:rPr>
        <w:t>10</w:t>
      </w:r>
      <w:r>
        <w:rPr>
          <w:rFonts w:hint="eastAsia" w:ascii="宋体" w:hAnsi="宋体" w:eastAsia="宋体" w:cs="宋体"/>
          <w:b/>
          <w:bCs/>
          <w:sz w:val="24"/>
          <w:szCs w:val="24"/>
          <w:lang w:val="zh-CN"/>
        </w:rPr>
        <w:t>月1日至今已缴存的至少一个月的社会保障资金缴存单据或社保机构开具的社会保险参保缴费情况证明，依法不需要缴纳社会保障资金的单位应提供相关证明材料；</w:t>
      </w:r>
    </w:p>
    <w:p w14:paraId="7812394E">
      <w:pPr>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5、</w:t>
      </w:r>
      <w:r>
        <w:rPr>
          <w:rFonts w:hint="eastAsia" w:ascii="宋体" w:hAnsi="宋体" w:eastAsia="宋体" w:cs="宋体"/>
          <w:b/>
          <w:bCs/>
          <w:sz w:val="24"/>
          <w:szCs w:val="24"/>
          <w:lang w:val="zh-CN"/>
        </w:rPr>
        <w:t>前三年无重大违法记录：参加政府采购活动前3年内，在经营活动中没有重大违法记录（提供书面声明）；</w:t>
      </w:r>
    </w:p>
    <w:p w14:paraId="66F67D20">
      <w:pPr>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6、</w:t>
      </w:r>
      <w:r>
        <w:rPr>
          <w:rFonts w:hint="eastAsia" w:ascii="宋体" w:hAnsi="宋体" w:eastAsia="宋体" w:cs="宋体"/>
          <w:b/>
          <w:bCs/>
          <w:sz w:val="24"/>
          <w:szCs w:val="24"/>
          <w:lang w:val="zh-CN"/>
        </w:rPr>
        <w:t>履行合同所必需的设备和专业技术能力：供应商具有履行合同所必需的设备和专业技术能力（提供书面承诺）；</w:t>
      </w:r>
    </w:p>
    <w:p w14:paraId="7A7DC164">
      <w:pPr>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7、</w:t>
      </w:r>
      <w:r>
        <w:rPr>
          <w:rFonts w:hint="eastAsia" w:ascii="宋体" w:hAnsi="宋体" w:eastAsia="宋体" w:cs="宋体"/>
          <w:b/>
          <w:bCs/>
          <w:sz w:val="24"/>
          <w:szCs w:val="24"/>
          <w:lang w:val="zh-CN"/>
        </w:rPr>
        <w:t>法定代表人授权委托书或法定代表人身份证明：法定代表人授权委托书（附法定代表人、被授权人身份证复印件）；法定代表人直接参加投标，须提供法定代表人身份证明及身份证复印件；非法人单位参照执行；</w:t>
      </w:r>
    </w:p>
    <w:p w14:paraId="7D9EB7B9">
      <w:pPr>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8、</w:t>
      </w:r>
      <w:r>
        <w:rPr>
          <w:rFonts w:hint="eastAsia" w:ascii="宋体" w:hAnsi="宋体" w:eastAsia="宋体" w:cs="宋体"/>
          <w:b/>
          <w:bCs/>
          <w:sz w:val="24"/>
          <w:szCs w:val="24"/>
          <w:lang w:val="zh-CN"/>
        </w:rPr>
        <w:t>供应商关联关系声明：单位负责人为同一人或者存在直接控股、管理关系的不同供应商，不得参加同一合同项下的政府采购活动（提供直接控股和管理关系清单）；</w:t>
      </w:r>
    </w:p>
    <w:p w14:paraId="169F6A5E">
      <w:pPr>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9、</w:t>
      </w:r>
      <w:r>
        <w:rPr>
          <w:rFonts w:hint="eastAsia" w:ascii="宋体" w:hAnsi="宋体" w:eastAsia="宋体" w:cs="宋体"/>
          <w:b/>
          <w:bCs/>
          <w:sz w:val="24"/>
          <w:szCs w:val="24"/>
          <w:lang w:val="zh-CN"/>
        </w:rPr>
        <w:t>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信用记录在资格审查阶段通过互联网或者相关系统查询，不强制要求供应商提供查询截图。）；</w:t>
      </w:r>
    </w:p>
    <w:p w14:paraId="25340EF6">
      <w:pPr>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rPr>
        <w:t>1</w:t>
      </w:r>
      <w:r>
        <w:rPr>
          <w:rFonts w:hint="eastAsia" w:ascii="宋体" w:hAnsi="宋体" w:eastAsia="宋体" w:cs="宋体"/>
          <w:b/>
          <w:bCs/>
          <w:sz w:val="24"/>
          <w:szCs w:val="24"/>
          <w:lang w:val="zh-CN" w:eastAsia="zh-CN"/>
        </w:rPr>
        <w:t>0</w:t>
      </w:r>
      <w:r>
        <w:rPr>
          <w:rFonts w:hint="eastAsia" w:ascii="宋体" w:hAnsi="宋体" w:eastAsia="宋体" w:cs="宋体"/>
          <w:b/>
          <w:bCs/>
          <w:sz w:val="24"/>
          <w:szCs w:val="24"/>
          <w:lang w:val="zh-CN"/>
        </w:rPr>
        <w:t>、联合体：本项目不接受联合体投标，不允许分包（提供非联合体不分包投标声明）。</w:t>
      </w:r>
    </w:p>
    <w:p w14:paraId="690653E5">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注：资格证明文件须加盖供应商公章。</w:t>
      </w:r>
    </w:p>
    <w:p w14:paraId="7B7CA507">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64419CFD">
      <w:pPr>
        <w:spacing w:line="360" w:lineRule="auto"/>
        <w:rPr>
          <w:rFonts w:hint="eastAsia" w:ascii="宋体" w:hAnsi="宋体" w:eastAsia="宋体" w:cs="宋体"/>
          <w:color w:val="000000" w:themeColor="text1"/>
          <w:sz w:val="24"/>
          <w:szCs w:val="24"/>
          <w:lang w:val="zh-CN" w:eastAsia="zh-CN"/>
          <w14:textFill>
            <w14:solidFill>
              <w14:schemeClr w14:val="tx1"/>
            </w14:solidFill>
          </w14:textFill>
        </w:rPr>
      </w:pPr>
      <w:r>
        <w:rPr>
          <w:rFonts w:hint="eastAsia" w:ascii="宋体" w:hAnsi="宋体" w:eastAsia="宋体" w:cs="宋体"/>
          <w:color w:val="000000" w:themeColor="text1"/>
          <w:sz w:val="24"/>
          <w:szCs w:val="24"/>
          <w:lang w:val="zh-CN" w:eastAsia="zh-CN"/>
          <w14:textFill>
            <w14:solidFill>
              <w14:schemeClr w14:val="tx1"/>
            </w14:solidFill>
          </w14:textFill>
        </w:rPr>
        <w:t>1、有效的主体资格证明：具有独立承担民事责任能力的法人、其他组织或自然人，并出具合法有效的营业执照或事业单位法人证书等国家规定的相关证明，自然人参与的提供其身份证明书；</w:t>
      </w:r>
    </w:p>
    <w:p w14:paraId="6BBFF52D">
      <w:pPr>
        <w:spacing w:line="360" w:lineRule="auto"/>
        <w:rPr>
          <w:rFonts w:hint="eastAsia" w:ascii="宋体" w:hAnsi="宋体" w:eastAsia="宋体" w:cs="宋体"/>
          <w:color w:val="000000" w:themeColor="text1"/>
          <w:sz w:val="24"/>
          <w:szCs w:val="24"/>
          <w:lang w:val="zh-CN" w:eastAsia="zh-CN"/>
          <w14:textFill>
            <w14:solidFill>
              <w14:schemeClr w14:val="tx1"/>
            </w14:solidFill>
          </w14:textFill>
        </w:rPr>
      </w:pPr>
    </w:p>
    <w:p w14:paraId="364F9C2E">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7940A7EF">
      <w:pPr>
        <w:spacing w:line="360" w:lineRule="auto"/>
        <w:rPr>
          <w:rFonts w:hint="eastAsia" w:ascii="宋体" w:hAnsi="宋体" w:eastAsia="宋体" w:cs="宋体"/>
          <w:color w:val="000000" w:themeColor="text1"/>
          <w:sz w:val="24"/>
          <w:szCs w:val="24"/>
          <w:lang w:val="zh-CN"/>
          <w14:textFill>
            <w14:solidFill>
              <w14:schemeClr w14:val="tx1"/>
            </w14:solidFill>
          </w14:textFill>
        </w:rPr>
      </w:pPr>
      <w:r>
        <w:rPr>
          <w:rFonts w:hint="eastAsia" w:ascii="宋体" w:hAnsi="宋体" w:eastAsia="宋体" w:cs="宋体"/>
          <w:color w:val="000000" w:themeColor="text1"/>
          <w:sz w:val="24"/>
          <w:szCs w:val="24"/>
          <w:lang w:val="zh-CN" w:eastAsia="zh-CN"/>
          <w14:textFill>
            <w14:solidFill>
              <w14:schemeClr w14:val="tx1"/>
            </w14:solidFill>
          </w14:textFill>
        </w:rPr>
        <w:t>2、</w:t>
      </w:r>
      <w:r>
        <w:rPr>
          <w:rFonts w:hint="eastAsia" w:ascii="宋体" w:hAnsi="宋体" w:eastAsia="宋体" w:cs="宋体"/>
          <w:color w:val="000000" w:themeColor="text1"/>
          <w:sz w:val="24"/>
          <w:szCs w:val="24"/>
          <w:lang w:val="zh-CN"/>
          <w14:textFill>
            <w14:solidFill>
              <w14:schemeClr w14:val="tx1"/>
            </w14:solidFill>
          </w14:textFill>
        </w:rPr>
        <w:t>财务状况报告：提供2023年或2024年经审计的财务报告（包括“四表一注”，即资产负债表、利润表、现金流量表、所有者权益变动表及其附注，成立时间至提交投标文件截止时间不足一年的可提供成立后任意时段的资产负债表）或提交投标文件截止时间前六个月内其基本账户开户银行出具的资信证明(附基本存款账户信息）或信用担保机构出具的投标担保函；</w:t>
      </w:r>
    </w:p>
    <w:p w14:paraId="004F9B4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6C914375">
      <w:pPr>
        <w:spacing w:line="360" w:lineRule="auto"/>
        <w:rPr>
          <w:rFonts w:hint="eastAsia" w:ascii="宋体" w:hAnsi="宋体" w:eastAsia="宋体" w:cs="宋体"/>
          <w:b w:val="0"/>
          <w:kern w:val="2"/>
          <w:sz w:val="24"/>
          <w:szCs w:val="24"/>
          <w:lang w:val="en-US" w:eastAsia="zh-CN" w:bidi="ar-SA"/>
        </w:rPr>
      </w:pPr>
      <w:bookmarkStart w:id="0" w:name="_Toc20104"/>
      <w:bookmarkStart w:id="1" w:name="_Toc18670"/>
      <w:bookmarkStart w:id="2" w:name="_Toc7423"/>
      <w:bookmarkStart w:id="3" w:name="_Toc27664"/>
      <w:bookmarkStart w:id="4" w:name="_Toc6768"/>
      <w:bookmarkStart w:id="5" w:name="_Toc7395"/>
      <w:bookmarkStart w:id="6" w:name="_Toc29671"/>
      <w:bookmarkStart w:id="7" w:name="_Toc28938"/>
      <w:bookmarkStart w:id="8" w:name="_Toc6826"/>
      <w:bookmarkStart w:id="9" w:name="_Toc8016"/>
      <w:bookmarkStart w:id="10" w:name="_Toc30181"/>
      <w:bookmarkStart w:id="11" w:name="_Toc5031"/>
      <w:bookmarkStart w:id="12" w:name="_Toc31213"/>
      <w:bookmarkStart w:id="13" w:name="_Toc31350"/>
      <w:r>
        <w:rPr>
          <w:rFonts w:hint="eastAsia" w:ascii="宋体" w:hAnsi="宋体" w:eastAsia="宋体" w:cs="宋体"/>
          <w:b w:val="0"/>
          <w:kern w:val="2"/>
          <w:sz w:val="24"/>
          <w:szCs w:val="24"/>
          <w:lang w:val="en-US" w:eastAsia="zh-CN" w:bidi="ar-SA"/>
        </w:rPr>
        <w:t>3、税收缴纳证明：提供2024年10月1日至今已缴纳的至少一个月的纳税证明或完税证明（增值税、营业税、企业所得税至少提供一种），纳税证明或完税证明上应有代收机构或税务机关的公章或业务专用章，依法免税的供应商应提供相应文件证明；</w:t>
      </w:r>
    </w:p>
    <w:p w14:paraId="2242937A">
      <w:pPr>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br w:type="page"/>
      </w:r>
    </w:p>
    <w:p w14:paraId="3956E555">
      <w:pPr>
        <w:numPr>
          <w:ilvl w:val="0"/>
          <w:numId w:val="1"/>
        </w:numPr>
        <w:spacing w:line="360" w:lineRule="auto"/>
        <w:rPr>
          <w:rFonts w:hint="eastAsia" w:ascii="宋体" w:hAnsi="宋体" w:eastAsia="宋体" w:cs="宋体"/>
          <w:b w:val="0"/>
          <w:kern w:val="0"/>
          <w:sz w:val="24"/>
          <w:szCs w:val="24"/>
          <w:lang w:val="en-US" w:eastAsia="zh-Hans"/>
        </w:rPr>
      </w:pPr>
      <w:r>
        <w:rPr>
          <w:rFonts w:hint="eastAsia" w:ascii="宋体" w:hAnsi="宋体" w:eastAsia="宋体" w:cs="宋体"/>
          <w:b w:val="0"/>
          <w:kern w:val="0"/>
          <w:sz w:val="24"/>
          <w:szCs w:val="24"/>
          <w:lang w:val="en-US" w:eastAsia="zh-Hans"/>
        </w:rPr>
        <w:t>社会保障资金缴纳证明：提供2024年10月1日至今已缴存的至少一个月的社会保障资金缴存单据或社保机构开具的社会保险参保缴费情况证明，依法不需要缴纳社会保障资金的单位应提供相关证明材料；</w:t>
      </w:r>
    </w:p>
    <w:p w14:paraId="3603FFE3">
      <w:pPr>
        <w:numPr>
          <w:ilvl w:val="0"/>
          <w:numId w:val="1"/>
        </w:numPr>
        <w:spacing w:line="360" w:lineRule="auto"/>
        <w:rPr>
          <w:rFonts w:hint="eastAsia" w:ascii="宋体" w:hAnsi="宋体" w:eastAsia="宋体" w:cs="宋体"/>
          <w:b w:val="0"/>
          <w:kern w:val="0"/>
          <w:sz w:val="24"/>
          <w:szCs w:val="24"/>
          <w:lang w:val="en-US" w:eastAsia="zh-Hans"/>
        </w:rPr>
      </w:pPr>
      <w:r>
        <w:rPr>
          <w:rFonts w:hint="eastAsia" w:ascii="宋体" w:hAnsi="宋体" w:eastAsia="宋体" w:cs="宋体"/>
          <w:b w:val="0"/>
          <w:kern w:val="0"/>
          <w:sz w:val="24"/>
          <w:szCs w:val="24"/>
          <w:lang w:val="en-US" w:eastAsia="zh-Hans"/>
        </w:rPr>
        <w:br w:type="page"/>
      </w:r>
    </w:p>
    <w:p w14:paraId="637DFAB5">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5、前三年无重大违法记录：参加政府采购活动前3年内，在经营活动中没有重大违法记录（提供书面声明）；</w:t>
      </w:r>
    </w:p>
    <w:p w14:paraId="21E5EF4B">
      <w:pPr>
        <w:pStyle w:val="20"/>
        <w:widowControl/>
        <w:spacing w:line="480" w:lineRule="exact"/>
        <w:ind w:left="0" w:firstLine="0" w:firstLineChars="0"/>
        <w:jc w:val="center"/>
        <w:outlineLvl w:val="0"/>
        <w:rPr>
          <w:rFonts w:hint="eastAsia" w:ascii="宋体" w:hAnsi="宋体" w:eastAsia="宋体" w:cs="宋体"/>
          <w:b/>
          <w:bCs/>
          <w:kern w:val="2"/>
          <w:sz w:val="24"/>
          <w:szCs w:val="24"/>
          <w:lang w:eastAsia="zh-CN"/>
        </w:rPr>
      </w:pPr>
    </w:p>
    <w:p w14:paraId="627DE024">
      <w:pPr>
        <w:pStyle w:val="20"/>
        <w:widowControl/>
        <w:spacing w:line="480" w:lineRule="exact"/>
        <w:ind w:left="0" w:firstLine="0" w:firstLineChars="0"/>
        <w:jc w:val="center"/>
        <w:outlineLvl w:val="0"/>
        <w:rPr>
          <w:rFonts w:hint="eastAsia"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参加政府采购活动前3年内，在经营活动中没有重大违法记录的书面说明</w:t>
      </w:r>
    </w:p>
    <w:p w14:paraId="675864F3">
      <w:pPr>
        <w:rPr>
          <w:rFonts w:hint="eastAsia" w:ascii="宋体" w:hAnsi="宋体" w:eastAsia="宋体" w:cs="宋体"/>
          <w:sz w:val="24"/>
          <w:szCs w:val="24"/>
          <w:highlight w:val="none"/>
        </w:rPr>
      </w:pPr>
    </w:p>
    <w:p w14:paraId="336E8537">
      <w:pPr>
        <w:spacing w:line="480" w:lineRule="auto"/>
        <w:rPr>
          <w:rFonts w:hint="eastAsia" w:ascii="宋体" w:hAnsi="宋体" w:eastAsia="宋体" w:cs="宋体"/>
          <w:spacing w:val="4"/>
          <w:sz w:val="24"/>
          <w:szCs w:val="24"/>
          <w:highlight w:val="none"/>
          <w:u w:val="single"/>
          <w:lang w:eastAsia="zh-CN"/>
        </w:rPr>
      </w:pP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陕西中基项目管理有限公司</w:t>
      </w:r>
      <w:r>
        <w:rPr>
          <w:rFonts w:hint="eastAsia" w:ascii="宋体" w:hAnsi="宋体" w:eastAsia="宋体" w:cs="宋体"/>
          <w:spacing w:val="4"/>
          <w:sz w:val="24"/>
          <w:szCs w:val="24"/>
          <w:highlight w:val="none"/>
          <w:u w:val="single"/>
          <w:lang w:eastAsia="zh-CN"/>
        </w:rPr>
        <w:t>：</w:t>
      </w:r>
    </w:p>
    <w:p w14:paraId="398F42D2">
      <w:pPr>
        <w:widowControl/>
        <w:spacing w:line="48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我方作为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项目名称</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采购</w:t>
      </w:r>
      <w:r>
        <w:rPr>
          <w:rFonts w:hint="eastAsia" w:ascii="宋体" w:hAnsi="宋体" w:eastAsia="宋体" w:cs="宋体"/>
          <w:kern w:val="0"/>
          <w:sz w:val="24"/>
          <w:szCs w:val="24"/>
          <w:highlight w:val="none"/>
        </w:rPr>
        <w:t>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）的</w:t>
      </w: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，在此郑重声明：</w:t>
      </w:r>
    </w:p>
    <w:p w14:paraId="0F22C9DA">
      <w:pPr>
        <w:widowControl/>
        <w:spacing w:line="480" w:lineRule="auto"/>
        <w:ind w:firstLine="480" w:firstLineChars="200"/>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在参加本次政府采购活动前3年内</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在</w:t>
      </w:r>
      <w:r>
        <w:rPr>
          <w:rFonts w:hint="eastAsia" w:ascii="宋体" w:hAnsi="宋体" w:eastAsia="宋体" w:cs="宋体"/>
          <w:kern w:val="0"/>
          <w:sz w:val="24"/>
          <w:szCs w:val="24"/>
          <w:highlight w:val="none"/>
        </w:rPr>
        <w:t>经营活动中没有重大违法记录</w:t>
      </w:r>
      <w:r>
        <w:rPr>
          <w:rFonts w:hint="eastAsia" w:ascii="宋体" w:hAnsi="宋体" w:eastAsia="宋体" w:cs="宋体"/>
          <w:kern w:val="0"/>
          <w:sz w:val="24"/>
          <w:szCs w:val="24"/>
          <w:highlight w:val="none"/>
          <w:lang w:eastAsia="zh-CN"/>
        </w:rPr>
        <w:t>。</w:t>
      </w:r>
    </w:p>
    <w:p w14:paraId="231F958F">
      <w:pPr>
        <w:widowControl/>
        <w:spacing w:line="48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71CEF3CA">
      <w:pPr>
        <w:spacing w:line="360" w:lineRule="auto"/>
        <w:ind w:firstLine="480" w:firstLineChars="200"/>
        <w:rPr>
          <w:rFonts w:hint="eastAsia" w:ascii="宋体" w:hAnsi="宋体" w:eastAsia="宋体" w:cs="宋体"/>
          <w:color w:val="000000"/>
          <w:sz w:val="24"/>
          <w:szCs w:val="24"/>
          <w:highlight w:val="none"/>
        </w:rPr>
      </w:pPr>
    </w:p>
    <w:p w14:paraId="29A710AF">
      <w:pPr>
        <w:spacing w:line="360" w:lineRule="auto"/>
        <w:rPr>
          <w:rFonts w:hint="eastAsia" w:ascii="宋体" w:hAnsi="宋体" w:eastAsia="宋体" w:cs="宋体"/>
          <w:color w:val="000000"/>
          <w:sz w:val="24"/>
          <w:szCs w:val="24"/>
          <w:highlight w:val="none"/>
        </w:rPr>
      </w:pPr>
    </w:p>
    <w:p w14:paraId="403F8BA0">
      <w:pPr>
        <w:spacing w:line="480" w:lineRule="auto"/>
        <w:ind w:firstLine="3259" w:firstLineChars="1358"/>
        <w:jc w:val="left"/>
        <w:rPr>
          <w:rFonts w:ascii="宋体" w:hAnsi="宋体"/>
          <w:sz w:val="24"/>
        </w:rPr>
      </w:pP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r>
        <w:rPr>
          <w:rFonts w:ascii="宋体" w:hAnsi="宋体"/>
          <w:sz w:val="24"/>
        </w:rPr>
        <w:t xml:space="preserve">  </w:t>
      </w:r>
    </w:p>
    <w:p w14:paraId="5B310894">
      <w:pPr>
        <w:spacing w:line="480" w:lineRule="auto"/>
        <w:ind w:firstLine="3259" w:firstLineChars="1358"/>
        <w:jc w:val="left"/>
      </w:pPr>
      <w:r>
        <w:rPr>
          <w:rFonts w:hint="eastAsia" w:ascii="宋体" w:hAnsi="宋体"/>
          <w:sz w:val="24"/>
        </w:rPr>
        <w:t>日   期</w:t>
      </w:r>
      <w:r>
        <w:rPr>
          <w:rFonts w:ascii="宋体" w:hAnsi="宋体"/>
          <w:sz w:val="24"/>
        </w:rPr>
        <w:t>：</w:t>
      </w:r>
      <w:r>
        <w:rPr>
          <w:rFonts w:hint="eastAsia" w:ascii="宋体" w:hAnsi="宋体"/>
          <w:sz w:val="24"/>
        </w:rPr>
        <w:t xml:space="preserve">      年    月    日</w:t>
      </w:r>
    </w:p>
    <w:p w14:paraId="484959AD">
      <w:pPr>
        <w:spacing w:line="360" w:lineRule="auto"/>
        <w:rPr>
          <w:rFonts w:hint="eastAsia" w:ascii="宋体" w:hAnsi="宋体" w:eastAsia="宋体" w:cs="宋体"/>
          <w:color w:val="000000"/>
          <w:sz w:val="24"/>
          <w:szCs w:val="24"/>
          <w:highlight w:val="none"/>
        </w:rPr>
      </w:pPr>
    </w:p>
    <w:p w14:paraId="3A336A4E">
      <w:pP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br w:type="page"/>
      </w:r>
    </w:p>
    <w:p w14:paraId="5F6D74C6">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6、履行合同所必需的设备和专业技术能力：供应商具有履行合同所必需的设备和专业技术能力（提供书面承诺）；</w:t>
      </w:r>
    </w:p>
    <w:p w14:paraId="5613A077">
      <w:pPr>
        <w:jc w:val="center"/>
        <w:rPr>
          <w:rFonts w:hint="eastAsia" w:ascii="宋体" w:hAnsi="宋体" w:eastAsia="宋体" w:cs="宋体"/>
          <w:b/>
          <w:bCs/>
          <w:sz w:val="24"/>
          <w:szCs w:val="24"/>
        </w:rPr>
      </w:pPr>
    </w:p>
    <w:p w14:paraId="6D61CB01">
      <w:pPr>
        <w:jc w:val="center"/>
        <w:rPr>
          <w:rFonts w:hint="eastAsia" w:ascii="宋体" w:hAnsi="宋体" w:eastAsia="宋体" w:cs="宋体"/>
          <w:b/>
          <w:bCs/>
          <w:spacing w:val="4"/>
          <w:sz w:val="24"/>
          <w:szCs w:val="24"/>
          <w:u w:val="single"/>
          <w:lang w:val="en-US" w:eastAsia="zh-CN"/>
        </w:rPr>
      </w:pPr>
      <w:r>
        <w:rPr>
          <w:rFonts w:hint="eastAsia" w:ascii="宋体" w:hAnsi="宋体" w:eastAsia="宋体" w:cs="宋体"/>
          <w:b/>
          <w:bCs/>
          <w:sz w:val="24"/>
          <w:szCs w:val="24"/>
        </w:rPr>
        <w:t>具有履行合同所必需的设备和专业技术能力</w:t>
      </w:r>
      <w:r>
        <w:rPr>
          <w:rFonts w:hint="eastAsia" w:ascii="宋体" w:hAnsi="宋体" w:eastAsia="宋体" w:cs="宋体"/>
          <w:b/>
          <w:bCs/>
          <w:sz w:val="24"/>
          <w:szCs w:val="24"/>
          <w:lang w:eastAsia="zh-CN"/>
        </w:rPr>
        <w:t>的</w:t>
      </w:r>
      <w:r>
        <w:rPr>
          <w:rFonts w:hint="eastAsia" w:ascii="宋体" w:hAnsi="宋体" w:eastAsia="宋体" w:cs="宋体"/>
          <w:b/>
          <w:bCs/>
          <w:sz w:val="24"/>
          <w:szCs w:val="24"/>
          <w:lang w:val="en-US" w:eastAsia="zh-CN"/>
        </w:rPr>
        <w:t>承诺</w:t>
      </w:r>
    </w:p>
    <w:p w14:paraId="5491FE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lang w:eastAsia="zh-CN"/>
        </w:rPr>
        <w:t>（采购人名称）</w:t>
      </w:r>
      <w:r>
        <w:rPr>
          <w:rFonts w:hint="eastAsia" w:ascii="宋体" w:hAnsi="宋体" w:eastAsia="宋体" w:cs="宋体"/>
          <w:spacing w:val="4"/>
          <w:sz w:val="24"/>
          <w:szCs w:val="24"/>
          <w:u w:val="single"/>
        </w:rPr>
        <w:t>：</w:t>
      </w:r>
    </w:p>
    <w:p w14:paraId="7FF46715">
      <w:pPr>
        <w:keepNext w:val="0"/>
        <w:keepLines w:val="0"/>
        <w:pageBreakBefore w:val="0"/>
        <w:widowControl w:val="0"/>
        <w:kinsoku/>
        <w:wordWrap/>
        <w:overflowPunct/>
        <w:topLinePunct w:val="0"/>
        <w:autoSpaceDE/>
        <w:autoSpaceDN/>
        <w:bidi w:val="0"/>
        <w:adjustRightInd/>
        <w:snapToGrid/>
        <w:spacing w:line="360" w:lineRule="auto"/>
        <w:ind w:firstLine="446" w:firstLineChars="180"/>
        <w:textAlignment w:val="auto"/>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14:paraId="03A22576">
      <w:pPr>
        <w:pStyle w:val="5"/>
        <w:rPr>
          <w:rFonts w:hint="eastAsia" w:ascii="宋体" w:hAnsi="宋体" w:eastAsia="宋体" w:cs="宋体"/>
          <w:b w:val="0"/>
          <w:bCs w:val="0"/>
          <w:spacing w:val="4"/>
          <w:sz w:val="24"/>
          <w:szCs w:val="24"/>
        </w:rPr>
      </w:pPr>
    </w:p>
    <w:p w14:paraId="31D38594">
      <w:pPr>
        <w:rPr>
          <w:rFonts w:hint="eastAsia" w:ascii="宋体" w:hAnsi="宋体" w:eastAsia="宋体" w:cs="宋体"/>
          <w:sz w:val="24"/>
          <w:szCs w:val="24"/>
        </w:rPr>
      </w:pPr>
    </w:p>
    <w:p w14:paraId="1CD8E554">
      <w:pPr>
        <w:spacing w:line="480" w:lineRule="auto"/>
        <w:ind w:firstLine="3259" w:firstLineChars="1358"/>
        <w:jc w:val="left"/>
        <w:rPr>
          <w:rFonts w:ascii="宋体" w:hAnsi="宋体"/>
          <w:sz w:val="24"/>
        </w:rPr>
      </w:pP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r>
        <w:rPr>
          <w:rFonts w:ascii="宋体" w:hAnsi="宋体"/>
          <w:sz w:val="24"/>
        </w:rPr>
        <w:t xml:space="preserve">  </w:t>
      </w:r>
    </w:p>
    <w:p w14:paraId="191857DB">
      <w:pPr>
        <w:spacing w:line="480" w:lineRule="auto"/>
        <w:ind w:firstLine="3259" w:firstLineChars="1358"/>
        <w:jc w:val="left"/>
      </w:pPr>
      <w:r>
        <w:rPr>
          <w:rFonts w:hint="eastAsia" w:ascii="宋体" w:hAnsi="宋体"/>
          <w:sz w:val="24"/>
        </w:rPr>
        <w:t>日   期</w:t>
      </w:r>
      <w:r>
        <w:rPr>
          <w:rFonts w:ascii="宋体" w:hAnsi="宋体"/>
          <w:sz w:val="24"/>
        </w:rPr>
        <w:t>：</w:t>
      </w:r>
      <w:r>
        <w:rPr>
          <w:rFonts w:hint="eastAsia" w:ascii="宋体" w:hAnsi="宋体"/>
          <w:sz w:val="24"/>
        </w:rPr>
        <w:t xml:space="preserve">      年    月    日</w:t>
      </w:r>
    </w:p>
    <w:p w14:paraId="78E2A28A">
      <w:pPr>
        <w:rPr>
          <w:rFonts w:hint="eastAsia" w:ascii="宋体" w:hAnsi="宋体" w:eastAsia="宋体" w:cs="宋体"/>
          <w:color w:val="000000" w:themeColor="text1"/>
          <w:sz w:val="24"/>
          <w:szCs w:val="24"/>
          <w:lang w:val="en-US" w:eastAsia="zh-CN"/>
          <w14:textFill>
            <w14:solidFill>
              <w14:schemeClr w14:val="tx1"/>
            </w14:solidFill>
          </w14:textFill>
        </w:rPr>
      </w:pPr>
    </w:p>
    <w:p w14:paraId="362843AF">
      <w:pP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br w:type="page"/>
      </w:r>
    </w:p>
    <w:p w14:paraId="61525F02">
      <w:pPr>
        <w:spacing w:line="360" w:lineRule="auto"/>
        <w:rPr>
          <w:rFonts w:hint="eastAsia" w:ascii="宋体" w:hAnsi="宋体" w:eastAsia="宋体" w:cs="宋体"/>
          <w:color w:val="000000" w:themeColor="text1"/>
          <w:sz w:val="24"/>
          <w:szCs w:val="24"/>
          <w:lang w:val="zh-CN" w:eastAsia="zh-CN"/>
          <w14:textFill>
            <w14:solidFill>
              <w14:schemeClr w14:val="tx1"/>
            </w14:solidFill>
          </w14:textFill>
        </w:rPr>
      </w:pPr>
      <w:r>
        <w:rPr>
          <w:rFonts w:hint="eastAsia" w:ascii="宋体" w:hAnsi="宋体" w:eastAsia="宋体" w:cs="宋体"/>
          <w:color w:val="000000" w:themeColor="text1"/>
          <w:sz w:val="24"/>
          <w:szCs w:val="24"/>
          <w:lang w:val="zh-CN" w:eastAsia="zh-CN"/>
          <w14:textFill>
            <w14:solidFill>
              <w14:schemeClr w14:val="tx1"/>
            </w14:solidFill>
          </w14:textFill>
        </w:rPr>
        <w:t>7、法定代表人授权委托书或法定代表人身份证明：法定代表人授权委托书（附法定代表人、被授权人身份证复印件）；法定代表人直接参加投标，须提供法定代表人身份证明及身份证复印件；非法人单位参照执行；</w:t>
      </w:r>
    </w:p>
    <w:p w14:paraId="200E63E3">
      <w:pPr>
        <w:spacing w:line="360" w:lineRule="auto"/>
        <w:rPr>
          <w:rFonts w:hint="eastAsia" w:ascii="宋体" w:hAnsi="宋体" w:eastAsia="宋体" w:cs="宋体"/>
          <w:color w:val="000000" w:themeColor="text1"/>
          <w:sz w:val="24"/>
          <w:szCs w:val="24"/>
          <w:lang w:val="zh-CN" w:eastAsia="zh-CN"/>
          <w14:textFill>
            <w14:solidFill>
              <w14:schemeClr w14:val="tx1"/>
            </w14:solidFill>
          </w14:textFill>
        </w:rPr>
      </w:pPr>
    </w:p>
    <w:p w14:paraId="7D4F761D">
      <w:pPr>
        <w:rPr>
          <w:rFonts w:hint="eastAsia" w:ascii="宋体" w:hAnsi="宋体" w:eastAsia="宋体" w:cs="宋体"/>
          <w:spacing w:val="4"/>
          <w:sz w:val="24"/>
          <w:szCs w:val="24"/>
          <w:u w:val="single"/>
          <w:lang w:eastAsia="zh-CN"/>
        </w:rPr>
      </w:pPr>
    </w:p>
    <w:p w14:paraId="4483CC34">
      <w:pPr>
        <w:rPr>
          <w:rFonts w:hint="eastAsia" w:ascii="宋体" w:hAnsi="宋体" w:eastAsia="宋体" w:cs="宋体"/>
          <w:spacing w:val="4"/>
          <w:sz w:val="24"/>
          <w:szCs w:val="24"/>
          <w:u w:val="single"/>
          <w:lang w:eastAsia="zh-CN"/>
        </w:rPr>
      </w:pPr>
      <w:bookmarkStart w:id="56" w:name="_GoBack"/>
    </w:p>
    <w:p w14:paraId="42484C82">
      <w:pPr>
        <w:rPr>
          <w:rFonts w:hint="eastAsia" w:ascii="宋体" w:hAnsi="宋体" w:eastAsia="宋体" w:cs="宋体"/>
          <w:sz w:val="24"/>
          <w:szCs w:val="24"/>
        </w:rPr>
      </w:pPr>
    </w:p>
    <w:p w14:paraId="1CC790BF">
      <w:pPr>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br w:type="page"/>
      </w:r>
      <w:bookmarkEnd w:id="56"/>
    </w:p>
    <w:bookmarkEnd w:id="0"/>
    <w:bookmarkEnd w:id="1"/>
    <w:bookmarkEnd w:id="2"/>
    <w:bookmarkEnd w:id="3"/>
    <w:bookmarkEnd w:id="4"/>
    <w:bookmarkEnd w:id="5"/>
    <w:bookmarkEnd w:id="6"/>
    <w:bookmarkEnd w:id="7"/>
    <w:bookmarkEnd w:id="8"/>
    <w:bookmarkEnd w:id="9"/>
    <w:bookmarkEnd w:id="10"/>
    <w:bookmarkEnd w:id="11"/>
    <w:bookmarkEnd w:id="12"/>
    <w:bookmarkEnd w:id="13"/>
    <w:p w14:paraId="1D1712FD">
      <w:pPr>
        <w:rPr>
          <w:rFonts w:hint="eastAsia" w:ascii="宋体" w:hAnsi="宋体" w:eastAsia="宋体" w:cs="宋体"/>
          <w:sz w:val="24"/>
          <w:szCs w:val="24"/>
          <w:lang w:eastAsia="zh-CN"/>
        </w:rPr>
      </w:pPr>
      <w:bookmarkStart w:id="14" w:name="_Toc16522"/>
      <w:bookmarkStart w:id="15" w:name="_Toc25778"/>
      <w:bookmarkStart w:id="16" w:name="_Toc24381"/>
      <w:bookmarkStart w:id="17" w:name="_Toc13555"/>
      <w:bookmarkStart w:id="18" w:name="_Toc20975"/>
      <w:bookmarkStart w:id="19" w:name="_Toc2190"/>
      <w:bookmarkStart w:id="20" w:name="_Toc17109"/>
      <w:bookmarkStart w:id="21" w:name="_Toc18224"/>
      <w:bookmarkStart w:id="22" w:name="_Toc12215"/>
      <w:bookmarkStart w:id="23" w:name="_Toc16203"/>
      <w:bookmarkStart w:id="24" w:name="_Toc19874"/>
      <w:bookmarkStart w:id="25" w:name="_Toc16188"/>
      <w:bookmarkStart w:id="26" w:name="_Toc22939"/>
      <w:bookmarkStart w:id="27" w:name="_Toc20888"/>
    </w:p>
    <w:p w14:paraId="2DA5FC8C">
      <w:pPr>
        <w:pStyle w:val="20"/>
        <w:widowControl/>
        <w:spacing w:line="480" w:lineRule="exact"/>
        <w:ind w:left="240" w:firstLine="241" w:firstLineChars="100"/>
        <w:jc w:val="center"/>
        <w:outlineLvl w:val="0"/>
        <w:rPr>
          <w:rFonts w:hint="eastAsia" w:ascii="宋体" w:hAnsi="宋体" w:eastAsia="宋体" w:cs="宋体"/>
          <w:b/>
          <w:bCs/>
          <w:kern w:val="2"/>
          <w:sz w:val="24"/>
          <w:szCs w:val="24"/>
          <w:lang w:val="en-US"/>
        </w:rPr>
      </w:pPr>
      <w:bookmarkStart w:id="28" w:name="_Toc11181"/>
      <w:bookmarkStart w:id="29" w:name="_Toc1006"/>
      <w:bookmarkStart w:id="30" w:name="_Toc17"/>
      <w:bookmarkStart w:id="31" w:name="_Toc1052"/>
      <w:bookmarkStart w:id="32" w:name="_Toc10064"/>
      <w:bookmarkStart w:id="33" w:name="_Toc15496"/>
      <w:bookmarkStart w:id="34" w:name="_Toc12153"/>
      <w:bookmarkStart w:id="35" w:name="_Toc2993"/>
      <w:r>
        <w:rPr>
          <w:rFonts w:hint="eastAsia" w:ascii="宋体" w:hAnsi="宋体" w:eastAsia="宋体" w:cs="宋体"/>
          <w:b/>
          <w:bCs/>
          <w:kern w:val="2"/>
          <w:sz w:val="24"/>
          <w:szCs w:val="24"/>
          <w:lang w:eastAsia="zh-CN"/>
        </w:rPr>
        <w:t>法定代表人身份证明</w:t>
      </w:r>
      <w:bookmarkEnd w:id="28"/>
      <w:bookmarkEnd w:id="29"/>
      <w:bookmarkEnd w:id="30"/>
      <w:bookmarkEnd w:id="31"/>
      <w:bookmarkEnd w:id="32"/>
      <w:bookmarkEnd w:id="33"/>
    </w:p>
    <w:bookmarkEnd w:id="34"/>
    <w:bookmarkEnd w:id="35"/>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076C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jc w:val="center"/>
        </w:trPr>
        <w:tc>
          <w:tcPr>
            <w:tcW w:w="9358" w:type="dxa"/>
            <w:gridSpan w:val="6"/>
            <w:vAlign w:val="center"/>
          </w:tcPr>
          <w:p w14:paraId="2D85F748">
            <w:pPr>
              <w:tabs>
                <w:tab w:val="left" w:pos="210"/>
              </w:tabs>
              <w:spacing w:line="320" w:lineRule="exact"/>
              <w:rPr>
                <w:rFonts w:hint="default" w:ascii="宋体" w:hAnsi="宋体" w:cs="Arial" w:eastAsiaTheme="minorEastAsia"/>
                <w:kern w:val="0"/>
                <w:sz w:val="24"/>
                <w:lang w:val="en-US" w:eastAsia="zh-CN"/>
              </w:rPr>
            </w:pPr>
            <w:bookmarkStart w:id="36" w:name="_Toc363474028"/>
            <w:bookmarkStart w:id="37" w:name="_Toc30210"/>
            <w:bookmarkStart w:id="38" w:name="_Toc16097"/>
            <w:bookmarkStart w:id="39" w:name="_Toc426457701"/>
            <w:bookmarkStart w:id="40" w:name="_Toc403077649"/>
            <w:bookmarkStart w:id="41" w:name="_Toc19075"/>
            <w:bookmarkStart w:id="42" w:name="_Toc25348"/>
            <w:bookmarkStart w:id="43" w:name="_Toc4867"/>
            <w:r>
              <w:rPr>
                <w:rFonts w:hint="eastAsia" w:ascii="宋体" w:hAnsi="宋体" w:cs="Arial"/>
                <w:kern w:val="0"/>
                <w:sz w:val="24"/>
              </w:rPr>
              <w:t>致：陕西</w:t>
            </w:r>
            <w:r>
              <w:rPr>
                <w:rFonts w:hint="eastAsia" w:ascii="宋体" w:hAnsi="宋体" w:cs="Arial"/>
                <w:kern w:val="0"/>
                <w:sz w:val="24"/>
                <w:lang w:val="en-US" w:eastAsia="zh-CN"/>
              </w:rPr>
              <w:t>中基项目管理有限公司</w:t>
            </w:r>
          </w:p>
        </w:tc>
      </w:tr>
      <w:tr w14:paraId="3B7B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61ED00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C3FA99D">
            <w:pPr>
              <w:tabs>
                <w:tab w:val="left" w:pos="210"/>
              </w:tabs>
              <w:spacing w:line="320" w:lineRule="exact"/>
              <w:jc w:val="center"/>
              <w:rPr>
                <w:rFonts w:hint="eastAsia" w:ascii="宋体" w:hAnsi="宋体" w:cs="Arial"/>
                <w:kern w:val="0"/>
                <w:sz w:val="24"/>
              </w:rPr>
            </w:pPr>
          </w:p>
          <w:p w14:paraId="115AD1C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42EFF7B">
            <w:pPr>
              <w:tabs>
                <w:tab w:val="left" w:pos="210"/>
              </w:tabs>
              <w:spacing w:line="320" w:lineRule="exact"/>
              <w:jc w:val="center"/>
              <w:rPr>
                <w:rFonts w:hint="eastAsia" w:ascii="宋体" w:hAnsi="宋体" w:cs="Arial"/>
                <w:kern w:val="0"/>
                <w:sz w:val="24"/>
              </w:rPr>
            </w:pPr>
          </w:p>
          <w:p w14:paraId="7A0C0E5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3B8FE937">
            <w:pPr>
              <w:tabs>
                <w:tab w:val="left" w:pos="210"/>
              </w:tabs>
              <w:spacing w:line="320" w:lineRule="exact"/>
              <w:jc w:val="center"/>
              <w:rPr>
                <w:rFonts w:hint="eastAsia" w:ascii="宋体" w:hAnsi="宋体" w:cs="Arial"/>
                <w:kern w:val="0"/>
                <w:sz w:val="24"/>
              </w:rPr>
            </w:pPr>
          </w:p>
          <w:p w14:paraId="1AF2BE5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6D7C13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4C001D92">
            <w:pPr>
              <w:tabs>
                <w:tab w:val="left" w:pos="210"/>
              </w:tabs>
              <w:spacing w:line="320" w:lineRule="exact"/>
              <w:jc w:val="center"/>
              <w:rPr>
                <w:rFonts w:hint="eastAsia" w:ascii="宋体" w:hAnsi="宋体" w:cs="Arial"/>
                <w:kern w:val="0"/>
                <w:sz w:val="24"/>
              </w:rPr>
            </w:pPr>
          </w:p>
        </w:tc>
      </w:tr>
      <w:tr w14:paraId="66F8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24CA766">
            <w:pPr>
              <w:tabs>
                <w:tab w:val="left" w:pos="210"/>
              </w:tabs>
              <w:spacing w:line="320" w:lineRule="exact"/>
              <w:jc w:val="center"/>
              <w:rPr>
                <w:rFonts w:hint="eastAsia" w:ascii="宋体" w:hAnsi="宋体" w:cs="Arial"/>
                <w:kern w:val="0"/>
                <w:sz w:val="24"/>
              </w:rPr>
            </w:pPr>
          </w:p>
        </w:tc>
        <w:tc>
          <w:tcPr>
            <w:tcW w:w="2360" w:type="dxa"/>
            <w:vAlign w:val="center"/>
          </w:tcPr>
          <w:p w14:paraId="51BE9F7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18F76C0D">
            <w:pPr>
              <w:tabs>
                <w:tab w:val="left" w:pos="210"/>
              </w:tabs>
              <w:spacing w:line="320" w:lineRule="exact"/>
              <w:jc w:val="center"/>
              <w:rPr>
                <w:rFonts w:hint="eastAsia" w:ascii="宋体" w:hAnsi="宋体" w:cs="Arial"/>
                <w:kern w:val="0"/>
                <w:sz w:val="24"/>
              </w:rPr>
            </w:pPr>
          </w:p>
        </w:tc>
      </w:tr>
      <w:tr w14:paraId="7F5ED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62163A7">
            <w:pPr>
              <w:tabs>
                <w:tab w:val="left" w:pos="210"/>
              </w:tabs>
              <w:spacing w:line="320" w:lineRule="exact"/>
              <w:jc w:val="center"/>
              <w:rPr>
                <w:rFonts w:hint="eastAsia" w:ascii="宋体" w:hAnsi="宋体" w:cs="Arial"/>
                <w:kern w:val="0"/>
                <w:sz w:val="24"/>
              </w:rPr>
            </w:pPr>
          </w:p>
        </w:tc>
        <w:tc>
          <w:tcPr>
            <w:tcW w:w="2360" w:type="dxa"/>
            <w:vAlign w:val="center"/>
          </w:tcPr>
          <w:p w14:paraId="79F8ED4F">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DB4E26A">
            <w:pPr>
              <w:tabs>
                <w:tab w:val="left" w:pos="210"/>
              </w:tabs>
              <w:spacing w:line="320" w:lineRule="exact"/>
              <w:jc w:val="center"/>
              <w:rPr>
                <w:rFonts w:hint="eastAsia" w:ascii="宋体" w:hAnsi="宋体" w:cs="Arial"/>
                <w:kern w:val="0"/>
                <w:sz w:val="24"/>
              </w:rPr>
            </w:pPr>
          </w:p>
        </w:tc>
      </w:tr>
      <w:tr w14:paraId="2F57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4DBDFCB">
            <w:pPr>
              <w:tabs>
                <w:tab w:val="left" w:pos="210"/>
              </w:tabs>
              <w:spacing w:line="320" w:lineRule="exact"/>
              <w:jc w:val="center"/>
              <w:rPr>
                <w:rFonts w:hint="eastAsia" w:ascii="宋体" w:hAnsi="宋体" w:cs="Arial"/>
                <w:kern w:val="0"/>
                <w:sz w:val="24"/>
              </w:rPr>
            </w:pPr>
          </w:p>
        </w:tc>
        <w:tc>
          <w:tcPr>
            <w:tcW w:w="2360" w:type="dxa"/>
            <w:vAlign w:val="center"/>
          </w:tcPr>
          <w:p w14:paraId="322568A8">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02CBCE3">
            <w:pPr>
              <w:tabs>
                <w:tab w:val="left" w:pos="210"/>
              </w:tabs>
              <w:spacing w:line="320" w:lineRule="exact"/>
              <w:jc w:val="center"/>
              <w:rPr>
                <w:rFonts w:hint="eastAsia" w:ascii="宋体" w:hAnsi="宋体" w:cs="Arial"/>
                <w:kern w:val="0"/>
                <w:sz w:val="24"/>
              </w:rPr>
            </w:pPr>
          </w:p>
        </w:tc>
      </w:tr>
      <w:tr w14:paraId="5941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F1B573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16ED4D4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28BB0333">
            <w:pPr>
              <w:tabs>
                <w:tab w:val="left" w:pos="210"/>
              </w:tabs>
              <w:spacing w:line="320" w:lineRule="exact"/>
              <w:jc w:val="center"/>
              <w:rPr>
                <w:rFonts w:hint="eastAsia" w:ascii="宋体" w:hAnsi="宋体" w:cs="Arial"/>
                <w:kern w:val="0"/>
                <w:sz w:val="24"/>
              </w:rPr>
            </w:pPr>
          </w:p>
        </w:tc>
        <w:tc>
          <w:tcPr>
            <w:tcW w:w="2077" w:type="dxa"/>
            <w:vAlign w:val="center"/>
          </w:tcPr>
          <w:p w14:paraId="297683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42AF46F4">
            <w:pPr>
              <w:tabs>
                <w:tab w:val="left" w:pos="210"/>
              </w:tabs>
              <w:spacing w:line="320" w:lineRule="exact"/>
              <w:jc w:val="center"/>
              <w:rPr>
                <w:rFonts w:hint="eastAsia" w:ascii="宋体" w:hAnsi="宋体" w:cs="Arial"/>
                <w:kern w:val="0"/>
                <w:sz w:val="24"/>
              </w:rPr>
            </w:pPr>
          </w:p>
        </w:tc>
      </w:tr>
      <w:tr w14:paraId="32C6D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E349731">
            <w:pPr>
              <w:tabs>
                <w:tab w:val="left" w:pos="210"/>
              </w:tabs>
              <w:spacing w:line="320" w:lineRule="exact"/>
              <w:jc w:val="center"/>
              <w:rPr>
                <w:rFonts w:hint="eastAsia" w:ascii="宋体" w:hAnsi="宋体" w:cs="Arial"/>
                <w:kern w:val="0"/>
                <w:sz w:val="24"/>
              </w:rPr>
            </w:pPr>
          </w:p>
        </w:tc>
        <w:tc>
          <w:tcPr>
            <w:tcW w:w="2360" w:type="dxa"/>
            <w:vAlign w:val="center"/>
          </w:tcPr>
          <w:p w14:paraId="52990D77">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4A65FD4">
            <w:pPr>
              <w:tabs>
                <w:tab w:val="left" w:pos="210"/>
              </w:tabs>
              <w:spacing w:line="320" w:lineRule="exact"/>
              <w:jc w:val="center"/>
              <w:rPr>
                <w:rFonts w:hint="eastAsia" w:ascii="宋体" w:hAnsi="宋体" w:cs="Arial"/>
                <w:kern w:val="0"/>
                <w:sz w:val="24"/>
              </w:rPr>
            </w:pPr>
          </w:p>
        </w:tc>
        <w:tc>
          <w:tcPr>
            <w:tcW w:w="2077" w:type="dxa"/>
            <w:vAlign w:val="center"/>
          </w:tcPr>
          <w:p w14:paraId="0DB71A71">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447E0D09">
            <w:pPr>
              <w:tabs>
                <w:tab w:val="left" w:pos="210"/>
              </w:tabs>
              <w:spacing w:line="320" w:lineRule="exact"/>
              <w:jc w:val="center"/>
              <w:rPr>
                <w:rFonts w:hint="eastAsia" w:ascii="宋体" w:hAnsi="宋体" w:cs="Arial"/>
                <w:kern w:val="0"/>
                <w:sz w:val="24"/>
              </w:rPr>
            </w:pPr>
          </w:p>
        </w:tc>
      </w:tr>
      <w:tr w14:paraId="4FF7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231F8CF">
            <w:pPr>
              <w:tabs>
                <w:tab w:val="left" w:pos="210"/>
              </w:tabs>
              <w:spacing w:line="320" w:lineRule="exact"/>
              <w:jc w:val="center"/>
              <w:rPr>
                <w:rFonts w:hint="eastAsia" w:ascii="宋体" w:hAnsi="宋体" w:cs="Arial"/>
                <w:kern w:val="0"/>
                <w:sz w:val="24"/>
              </w:rPr>
            </w:pPr>
          </w:p>
        </w:tc>
        <w:tc>
          <w:tcPr>
            <w:tcW w:w="2360" w:type="dxa"/>
            <w:vAlign w:val="center"/>
          </w:tcPr>
          <w:p w14:paraId="2222C5F6">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2B114104">
            <w:pPr>
              <w:tabs>
                <w:tab w:val="left" w:pos="210"/>
              </w:tabs>
              <w:spacing w:line="320" w:lineRule="exact"/>
              <w:jc w:val="center"/>
              <w:rPr>
                <w:rFonts w:hint="eastAsia" w:ascii="宋体" w:hAnsi="宋体" w:cs="Arial"/>
                <w:kern w:val="0"/>
                <w:sz w:val="24"/>
              </w:rPr>
            </w:pPr>
          </w:p>
        </w:tc>
      </w:tr>
      <w:tr w14:paraId="500FA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76D8A9F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0FDF9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5A4CD18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0A4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02F1F678">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17890607">
            <w:pPr>
              <w:tabs>
                <w:tab w:val="left" w:pos="210"/>
              </w:tabs>
              <w:spacing w:line="320" w:lineRule="exact"/>
              <w:jc w:val="center"/>
              <w:rPr>
                <w:rFonts w:hint="eastAsia" w:ascii="宋体" w:hAnsi="宋体" w:cs="Arial"/>
                <w:kern w:val="0"/>
                <w:sz w:val="24"/>
              </w:rPr>
            </w:pPr>
          </w:p>
        </w:tc>
        <w:tc>
          <w:tcPr>
            <w:tcW w:w="4334" w:type="dxa"/>
            <w:gridSpan w:val="3"/>
            <w:vAlign w:val="bottom"/>
          </w:tcPr>
          <w:p w14:paraId="7EB9095E">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BA94F4A">
            <w:pPr>
              <w:tabs>
                <w:tab w:val="left" w:pos="210"/>
              </w:tabs>
              <w:spacing w:line="320" w:lineRule="exact"/>
              <w:jc w:val="center"/>
              <w:rPr>
                <w:rFonts w:hint="eastAsia" w:ascii="宋体" w:hAnsi="宋体" w:cs="Arial"/>
                <w:kern w:val="0"/>
                <w:sz w:val="24"/>
              </w:rPr>
            </w:pPr>
          </w:p>
          <w:p w14:paraId="49539257">
            <w:pPr>
              <w:tabs>
                <w:tab w:val="left" w:pos="210"/>
              </w:tabs>
              <w:spacing w:line="320" w:lineRule="exact"/>
              <w:jc w:val="center"/>
              <w:rPr>
                <w:rFonts w:hint="eastAsia" w:ascii="宋体" w:hAnsi="宋体" w:cs="Arial"/>
                <w:kern w:val="0"/>
                <w:sz w:val="24"/>
              </w:rPr>
            </w:pPr>
          </w:p>
          <w:p w14:paraId="2621DFE2">
            <w:pPr>
              <w:tabs>
                <w:tab w:val="left" w:pos="210"/>
              </w:tabs>
              <w:spacing w:line="320" w:lineRule="exact"/>
              <w:jc w:val="center"/>
              <w:rPr>
                <w:rFonts w:hint="eastAsia" w:ascii="宋体" w:hAnsi="宋体" w:cs="Arial"/>
                <w:kern w:val="0"/>
                <w:sz w:val="24"/>
              </w:rPr>
            </w:pPr>
          </w:p>
          <w:p w14:paraId="7C96B77E">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67E3DC39">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 w:val="24"/>
          <w:szCs w:val="24"/>
          <w:lang w:val="en-US"/>
        </w:rPr>
      </w:pPr>
    </w:p>
    <w:p w14:paraId="1600AE12">
      <w:pPr>
        <w:pStyle w:val="13"/>
        <w:widowControl/>
        <w:rPr>
          <w:rFonts w:hint="eastAsia" w:ascii="宋体" w:hAnsi="宋体" w:eastAsia="宋体" w:cs="宋体"/>
          <w:sz w:val="24"/>
          <w:szCs w:val="24"/>
          <w:lang w:val="en-US"/>
        </w:rPr>
      </w:pPr>
    </w:p>
    <w:p w14:paraId="407DD4AE">
      <w:pPr>
        <w:pStyle w:val="8"/>
        <w:widowControl/>
        <w:ind w:left="0" w:firstLine="120" w:firstLineChars="50"/>
        <w:jc w:val="left"/>
        <w:rPr>
          <w:rFonts w:hint="eastAsia" w:ascii="宋体" w:hAnsi="宋体" w:eastAsia="宋体" w:cs="宋体"/>
          <w:b/>
          <w:bCs/>
          <w:sz w:val="24"/>
          <w:szCs w:val="24"/>
          <w:lang w:val="en-US"/>
        </w:rPr>
      </w:pPr>
      <w:r>
        <w:rPr>
          <w:rFonts w:hint="eastAsia" w:ascii="宋体" w:hAnsi="宋体" w:eastAsia="宋体" w:cs="宋体"/>
          <w:b/>
          <w:bCs/>
          <w:sz w:val="24"/>
          <w:szCs w:val="24"/>
          <w:lang w:eastAsia="zh-CN"/>
        </w:rPr>
        <w:t>说明：仅限法定代表人参加</w:t>
      </w:r>
      <w:r>
        <w:rPr>
          <w:rFonts w:hint="eastAsia" w:hAnsi="宋体" w:cs="宋体"/>
          <w:b/>
          <w:bCs/>
          <w:sz w:val="24"/>
          <w:szCs w:val="24"/>
          <w:lang w:val="en-US" w:eastAsia="zh-CN"/>
        </w:rPr>
        <w:t>投标</w:t>
      </w:r>
      <w:r>
        <w:rPr>
          <w:rFonts w:hint="eastAsia" w:ascii="宋体" w:hAnsi="宋体" w:eastAsia="宋体" w:cs="宋体"/>
          <w:b/>
          <w:bCs/>
          <w:sz w:val="24"/>
          <w:szCs w:val="24"/>
          <w:lang w:eastAsia="zh-CN"/>
        </w:rPr>
        <w:t>时提供。</w:t>
      </w:r>
      <w:bookmarkEnd w:id="36"/>
      <w:bookmarkEnd w:id="37"/>
      <w:bookmarkEnd w:id="38"/>
      <w:bookmarkEnd w:id="39"/>
      <w:bookmarkEnd w:id="40"/>
      <w:bookmarkEnd w:id="41"/>
      <w:bookmarkEnd w:id="42"/>
      <w:bookmarkEnd w:id="43"/>
    </w:p>
    <w:p w14:paraId="75213EDA">
      <w:pPr>
        <w:rPr>
          <w:rFonts w:hint="eastAsia" w:ascii="宋体" w:hAnsi="宋体" w:eastAsia="宋体" w:cs="宋体"/>
          <w:b/>
          <w:bCs/>
          <w:kern w:val="2"/>
          <w:sz w:val="24"/>
          <w:szCs w:val="24"/>
          <w:lang w:eastAsia="zh-CN"/>
        </w:rPr>
      </w:pPr>
      <w:bookmarkStart w:id="44" w:name="_Toc21507"/>
      <w:bookmarkStart w:id="45" w:name="_Toc30633"/>
      <w:bookmarkStart w:id="46" w:name="_Toc26764"/>
      <w:bookmarkStart w:id="47" w:name="_Toc4792"/>
      <w:bookmarkStart w:id="48" w:name="_Toc4852"/>
      <w:bookmarkStart w:id="49" w:name="_Toc13130"/>
      <w:r>
        <w:rPr>
          <w:rFonts w:hint="eastAsia" w:ascii="宋体" w:hAnsi="宋体" w:eastAsia="宋体" w:cs="宋体"/>
          <w:b/>
          <w:bCs/>
          <w:kern w:val="2"/>
          <w:sz w:val="24"/>
          <w:szCs w:val="24"/>
          <w:lang w:eastAsia="zh-CN"/>
        </w:rPr>
        <w:br w:type="page"/>
      </w:r>
    </w:p>
    <w:p w14:paraId="2DCBC6A9">
      <w:pPr>
        <w:pStyle w:val="20"/>
        <w:widowControl/>
        <w:spacing w:line="480" w:lineRule="exact"/>
        <w:ind w:left="0" w:firstLine="0" w:firstLineChars="0"/>
        <w:jc w:val="center"/>
        <w:outlineLvl w:val="0"/>
        <w:rPr>
          <w:rFonts w:hint="eastAsia" w:ascii="宋体" w:hAnsi="宋体" w:eastAsia="宋体" w:cs="宋体"/>
          <w:b/>
          <w:bCs/>
          <w:kern w:val="2"/>
          <w:sz w:val="24"/>
          <w:szCs w:val="24"/>
          <w:lang w:val="en-US"/>
        </w:rPr>
      </w:pPr>
      <w:r>
        <w:rPr>
          <w:rFonts w:hint="eastAsia" w:ascii="宋体" w:hAnsi="宋体" w:eastAsia="宋体" w:cs="宋体"/>
          <w:b/>
          <w:bCs/>
          <w:kern w:val="2"/>
          <w:sz w:val="24"/>
          <w:szCs w:val="24"/>
          <w:lang w:eastAsia="zh-CN"/>
        </w:rPr>
        <w:t>法定代表人授权委托书</w:t>
      </w:r>
      <w:bookmarkEnd w:id="44"/>
      <w:bookmarkEnd w:id="45"/>
      <w:bookmarkEnd w:id="46"/>
      <w:bookmarkEnd w:id="47"/>
      <w:bookmarkEnd w:id="48"/>
      <w:bookmarkEnd w:id="49"/>
    </w:p>
    <w:p w14:paraId="629D5F1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 w:val="24"/>
          <w:szCs w:val="24"/>
          <w:lang w:val="en-US"/>
        </w:rPr>
      </w:pPr>
      <w:r>
        <w:rPr>
          <w:rFonts w:hint="eastAsia" w:ascii="宋体" w:hAnsi="宋体" w:eastAsia="宋体" w:cs="宋体"/>
          <w:bCs/>
          <w:kern w:val="2"/>
          <w:sz w:val="24"/>
          <w:szCs w:val="24"/>
          <w:lang w:val="en-US" w:eastAsia="zh-CN" w:bidi="ar"/>
        </w:rPr>
        <w:t>致：</w:t>
      </w:r>
      <w:r>
        <w:rPr>
          <w:rFonts w:hint="eastAsia" w:ascii="宋体" w:hAnsi="宋体" w:eastAsia="宋体" w:cs="宋体"/>
          <w:bCs/>
          <w:kern w:val="2"/>
          <w:sz w:val="24"/>
          <w:szCs w:val="24"/>
          <w:u w:val="single"/>
          <w:lang w:val="en-US" w:eastAsia="zh-CN" w:bidi="ar"/>
        </w:rPr>
        <w:t>陕西中基项目管理有限公司</w:t>
      </w:r>
    </w:p>
    <w:p w14:paraId="6324413C">
      <w:pPr>
        <w:pStyle w:val="8"/>
        <w:widowControl/>
        <w:spacing w:line="360" w:lineRule="auto"/>
        <w:ind w:left="0" w:firstLine="480" w:firstLineChars="200"/>
        <w:jc w:val="left"/>
        <w:rPr>
          <w:rFonts w:hint="eastAsia" w:hAnsi="宋体" w:cs="宋体"/>
          <w:sz w:val="24"/>
          <w:szCs w:val="24"/>
          <w:lang w:eastAsia="zh-CN"/>
        </w:rPr>
      </w:pPr>
      <w:r>
        <w:rPr>
          <w:rFonts w:hint="eastAsia" w:ascii="宋体" w:hAnsi="宋体" w:eastAsia="宋体" w:cs="宋体"/>
          <w:sz w:val="24"/>
          <w:szCs w:val="24"/>
          <w:lang w:eastAsia="zh-CN"/>
        </w:rPr>
        <w:t>本授权书声明：注册于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（工商行政管理局名称）之（委托单位全称）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的法定代表人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（姓名、性别）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授权</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（被授权人姓名、性别、职务）</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为本公司合法代理人，就贵方组织的有关</w:t>
      </w:r>
      <w:r>
        <w:rPr>
          <w:rFonts w:hint="eastAsia" w:ascii="宋体" w:hAnsi="宋体" w:eastAsia="宋体" w:cs="宋体"/>
          <w:sz w:val="24"/>
          <w:szCs w:val="24"/>
          <w:u w:val="single"/>
          <w:lang w:val="en-US" w:eastAsia="zh-CN"/>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lang w:eastAsia="zh-CN"/>
        </w:rPr>
        <w:t>（项目名称）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hAnsi="宋体" w:cs="宋体"/>
          <w:sz w:val="24"/>
          <w:szCs w:val="24"/>
          <w:lang w:val="en-US" w:eastAsia="zh-CN"/>
        </w:rPr>
        <w:t>采购</w:t>
      </w:r>
      <w:r>
        <w:rPr>
          <w:rFonts w:hint="eastAsia" w:ascii="宋体" w:hAnsi="宋体" w:eastAsia="宋体" w:cs="宋体"/>
          <w:sz w:val="24"/>
          <w:szCs w:val="24"/>
          <w:lang w:eastAsia="zh-CN"/>
        </w:rPr>
        <w:t>项目编号：</w:t>
      </w:r>
      <w:r>
        <w:rPr>
          <w:rFonts w:hint="eastAsia" w:ascii="宋体" w:hAnsi="宋体" w:eastAsia="宋体" w:cs="宋体"/>
          <w:sz w:val="24"/>
          <w:szCs w:val="24"/>
          <w:u w:val="single"/>
          <w:lang w:val="en-US"/>
        </w:rPr>
        <w:t xml:space="preserve">             </w:t>
      </w:r>
      <w:r>
        <w:rPr>
          <w:rFonts w:hint="eastAsia" w:ascii="宋体" w:hAnsi="宋体" w:eastAsia="宋体" w:cs="宋体"/>
          <w:sz w:val="24"/>
          <w:szCs w:val="24"/>
          <w:lang w:eastAsia="zh-CN"/>
        </w:rPr>
        <w:t>）的</w:t>
      </w:r>
      <w:r>
        <w:rPr>
          <w:rFonts w:hint="eastAsia" w:hAnsi="宋体" w:cs="宋体"/>
          <w:sz w:val="24"/>
          <w:szCs w:val="24"/>
          <w:lang w:val="en-US" w:eastAsia="zh-CN"/>
        </w:rPr>
        <w:t>投标</w:t>
      </w:r>
      <w:r>
        <w:rPr>
          <w:rFonts w:hint="eastAsia" w:ascii="宋体" w:hAnsi="宋体" w:eastAsia="宋体" w:cs="宋体"/>
          <w:sz w:val="24"/>
          <w:szCs w:val="24"/>
          <w:lang w:eastAsia="zh-CN"/>
        </w:rPr>
        <w:t>、洽谈、执行等具体事务，签署全部有关文件、文书、协议、合同，本公司对被授权人在本项目中的签名承担全部法律责任。本授权书有效期自提交投标文件的截止之日起不少于</w:t>
      </w:r>
      <w:r>
        <w:rPr>
          <w:rFonts w:hint="eastAsia" w:hAnsi="宋体" w:cs="宋体"/>
          <w:sz w:val="24"/>
          <w:szCs w:val="24"/>
          <w:u w:val="single"/>
          <w:lang w:val="en-US" w:eastAsia="zh-CN"/>
        </w:rPr>
        <w:t xml:space="preserve">     </w:t>
      </w:r>
      <w:r>
        <w:rPr>
          <w:rFonts w:hint="eastAsia" w:ascii="宋体" w:hAnsi="宋体" w:eastAsia="宋体" w:cs="宋体"/>
          <w:sz w:val="24"/>
          <w:szCs w:val="24"/>
          <w:lang w:eastAsia="zh-CN"/>
        </w:rPr>
        <w:t>天</w:t>
      </w:r>
      <w:r>
        <w:rPr>
          <w:rFonts w:hint="eastAsia" w:hAnsi="宋体" w:cs="宋体"/>
          <w:sz w:val="24"/>
          <w:szCs w:val="24"/>
          <w:lang w:eastAsia="zh-CN"/>
        </w:rPr>
        <w:t>。</w:t>
      </w:r>
    </w:p>
    <w:p w14:paraId="05038361">
      <w:pPr>
        <w:pStyle w:val="8"/>
        <w:widowControl/>
        <w:spacing w:line="360" w:lineRule="auto"/>
        <w:ind w:left="0" w:firstLine="480" w:firstLineChars="200"/>
        <w:jc w:val="left"/>
        <w:rPr>
          <w:rFonts w:hint="eastAsia" w:hAnsi="宋体" w:cs="宋体"/>
          <w:sz w:val="24"/>
          <w:szCs w:val="24"/>
          <w:lang w:eastAsia="zh-CN"/>
        </w:rPr>
      </w:pPr>
    </w:p>
    <w:p w14:paraId="7606BDA9">
      <w:pPr>
        <w:pStyle w:val="8"/>
        <w:widowControl/>
        <w:spacing w:line="360" w:lineRule="auto"/>
        <w:ind w:left="0" w:firstLine="480" w:firstLineChars="200"/>
        <w:jc w:val="left"/>
        <w:rPr>
          <w:rFonts w:hint="eastAsia" w:ascii="宋体" w:hAnsi="宋体" w:eastAsia="宋体" w:cs="宋体"/>
          <w:sz w:val="24"/>
          <w:szCs w:val="24"/>
          <w:lang w:val="en-US"/>
        </w:rPr>
      </w:pPr>
      <w:r>
        <w:rPr>
          <w:rFonts w:hint="eastAsia" w:hAnsi="宋体" w:cs="宋体"/>
          <w:sz w:val="24"/>
          <w:szCs w:val="24"/>
          <w:lang w:val="en-US" w:eastAsia="zh-CN"/>
        </w:rPr>
        <w:t>供应商</w:t>
      </w:r>
      <w:r>
        <w:rPr>
          <w:rFonts w:hint="eastAsia" w:ascii="宋体" w:hAnsi="宋体" w:eastAsia="宋体" w:cs="宋体"/>
          <w:sz w:val="24"/>
          <w:szCs w:val="24"/>
          <w:lang w:eastAsia="zh-CN"/>
        </w:rPr>
        <w:t>名称（公章）：</w:t>
      </w:r>
      <w:r>
        <w:rPr>
          <w:rFonts w:hint="eastAsia" w:hAnsi="宋体"/>
          <w:sz w:val="24"/>
          <w:szCs w:val="24"/>
          <w:u w:val="single"/>
        </w:rPr>
        <w:t xml:space="preserve">                        </w:t>
      </w:r>
    </w:p>
    <w:p w14:paraId="4FB45ADC">
      <w:pPr>
        <w:pStyle w:val="8"/>
        <w:widowControl/>
        <w:spacing w:line="360" w:lineRule="auto"/>
        <w:ind w:left="0" w:firstLine="240" w:firstLineChars="100"/>
        <w:jc w:val="left"/>
        <w:rPr>
          <w:rFonts w:hint="eastAsia" w:ascii="宋体" w:hAnsi="宋体" w:eastAsia="宋体" w:cs="宋体"/>
          <w:sz w:val="24"/>
          <w:szCs w:val="24"/>
          <w:u w:val="single"/>
          <w:lang w:val="en-US"/>
        </w:rPr>
      </w:pPr>
      <w:r>
        <w:rPr>
          <w:rFonts w:hint="eastAsia" w:ascii="宋体" w:hAnsi="宋体" w:eastAsia="宋体" w:cs="宋体"/>
          <w:sz w:val="24"/>
          <w:szCs w:val="24"/>
          <w:lang w:val="en-US"/>
        </w:rPr>
        <w:t xml:space="preserve">  </w:t>
      </w:r>
      <w:r>
        <w:rPr>
          <w:rFonts w:hint="eastAsia" w:ascii="宋体" w:hAnsi="宋体" w:eastAsia="宋体" w:cs="宋体"/>
          <w:sz w:val="24"/>
          <w:szCs w:val="24"/>
          <w:lang w:eastAsia="zh-CN"/>
        </w:rPr>
        <w:t>法定代表人（签字或盖章）：</w:t>
      </w:r>
      <w:r>
        <w:rPr>
          <w:rFonts w:hint="eastAsia" w:hAnsi="宋体"/>
          <w:sz w:val="24"/>
          <w:szCs w:val="24"/>
          <w:u w:val="single"/>
        </w:rPr>
        <w:t xml:space="preserve">                        </w:t>
      </w:r>
    </w:p>
    <w:p w14:paraId="5D50916E">
      <w:pPr>
        <w:pStyle w:val="8"/>
        <w:widowControl/>
        <w:spacing w:line="360" w:lineRule="auto"/>
        <w:ind w:left="0"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eastAsia="zh-CN"/>
        </w:rPr>
        <w:t>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4C6BC67">
      <w:pPr>
        <w:pStyle w:val="8"/>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7368EAB">
      <w:pPr>
        <w:pStyle w:val="8"/>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4095BAE4">
      <w:pPr>
        <w:pStyle w:val="8"/>
        <w:widowControl/>
        <w:spacing w:line="360" w:lineRule="auto"/>
        <w:ind w:left="0" w:firstLine="960" w:firstLineChars="400"/>
        <w:jc w:val="left"/>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9EB1152">
      <w:pPr>
        <w:pStyle w:val="8"/>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15"/>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0ED48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7"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2BB6D826">
            <w:pPr>
              <w:pStyle w:val="8"/>
              <w:widowControl/>
              <w:spacing w:line="360" w:lineRule="auto"/>
              <w:jc w:val="center"/>
              <w:rPr>
                <w:rFonts w:hint="eastAsia" w:ascii="宋体" w:hAnsi="宋体" w:eastAsia="宋体" w:cs="宋体"/>
                <w:sz w:val="24"/>
                <w:szCs w:val="24"/>
                <w:shd w:val="clear" w:color="auto" w:fill="D9D9D9"/>
                <w:lang w:val="en-US"/>
              </w:rPr>
            </w:pPr>
            <w:r>
              <w:rPr>
                <w:rFonts w:hint="eastAsia" w:ascii="宋体" w:hAnsi="宋体" w:eastAsia="宋体" w:cs="宋体"/>
                <w:sz w:val="24"/>
                <w:szCs w:val="24"/>
                <w:shd w:val="clear" w:color="auto" w:fill="D9D9D9"/>
              </w:rPr>
              <w:t>法定代表人身份证复印件</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C235149">
            <w:pPr>
              <w:pStyle w:val="8"/>
              <w:widowControl/>
              <w:spacing w:line="360" w:lineRule="auto"/>
              <w:jc w:val="center"/>
              <w:rPr>
                <w:rFonts w:hint="eastAsia" w:ascii="宋体" w:hAnsi="宋体" w:eastAsia="宋体" w:cs="宋体"/>
                <w:sz w:val="24"/>
                <w:szCs w:val="24"/>
                <w:shd w:val="clear" w:color="auto" w:fill="D9D9D9"/>
                <w:lang w:val="en-US"/>
              </w:rPr>
            </w:pPr>
            <w:r>
              <w:rPr>
                <w:rFonts w:hint="eastAsia" w:ascii="宋体" w:hAnsi="宋体" w:eastAsia="宋体" w:cs="宋体"/>
                <w:sz w:val="24"/>
                <w:szCs w:val="24"/>
                <w:shd w:val="clear" w:color="auto" w:fill="D9D9D9"/>
              </w:rPr>
              <w:t>被授权人身份证复印件</w:t>
            </w:r>
          </w:p>
        </w:tc>
      </w:tr>
      <w:tr w14:paraId="6E9B4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1A4B394A">
            <w:pPr>
              <w:pStyle w:val="8"/>
              <w:widowControl/>
              <w:spacing w:line="360" w:lineRule="auto"/>
              <w:jc w:val="center"/>
              <w:rPr>
                <w:rFonts w:hint="eastAsia" w:ascii="宋体" w:hAnsi="宋体" w:eastAsia="宋体" w:cs="宋体"/>
                <w:sz w:val="24"/>
                <w:szCs w:val="24"/>
                <w:shd w:val="clear" w:color="auto" w:fill="D9D9D9"/>
                <w:lang w:val="en-US"/>
              </w:rPr>
            </w:pPr>
            <w:r>
              <w:rPr>
                <w:rFonts w:hint="eastAsia" w:ascii="宋体" w:hAnsi="宋体" w:eastAsia="宋体" w:cs="宋体"/>
                <w:sz w:val="24"/>
                <w:szCs w:val="24"/>
                <w:shd w:val="clear" w:color="auto" w:fill="D9D9D9"/>
              </w:rPr>
              <w:t>法定代表人身份证复印件</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46F6256F">
            <w:pPr>
              <w:pStyle w:val="8"/>
              <w:widowControl/>
              <w:spacing w:line="360" w:lineRule="auto"/>
              <w:jc w:val="center"/>
              <w:rPr>
                <w:rFonts w:hint="eastAsia" w:ascii="宋体" w:hAnsi="宋体" w:eastAsia="宋体" w:cs="宋体"/>
                <w:sz w:val="24"/>
                <w:szCs w:val="24"/>
                <w:shd w:val="clear" w:color="auto" w:fill="D9D9D9"/>
                <w:lang w:val="en-US"/>
              </w:rPr>
            </w:pPr>
            <w:r>
              <w:rPr>
                <w:rFonts w:hint="eastAsia" w:ascii="宋体" w:hAnsi="宋体" w:eastAsia="宋体" w:cs="宋体"/>
                <w:sz w:val="24"/>
                <w:szCs w:val="24"/>
                <w:shd w:val="clear" w:color="auto" w:fill="D9D9D9"/>
              </w:rPr>
              <w:t>被授权人身份证复印件</w:t>
            </w:r>
          </w:p>
        </w:tc>
      </w:tr>
    </w:tbl>
    <w:p w14:paraId="5CEF62BC">
      <w:pPr>
        <w:pStyle w:val="8"/>
        <w:widowControl/>
        <w:ind w:left="0" w:firstLine="120" w:firstLineChars="50"/>
        <w:jc w:val="left"/>
        <w:rPr>
          <w:rFonts w:hint="eastAsia" w:ascii="宋体" w:hAnsi="宋体" w:eastAsia="宋体" w:cs="宋体"/>
          <w:b/>
          <w:bCs/>
          <w:sz w:val="24"/>
          <w:szCs w:val="24"/>
          <w:lang w:val="en-US"/>
        </w:rPr>
      </w:pPr>
      <w:r>
        <w:rPr>
          <w:rFonts w:hint="eastAsia" w:ascii="宋体" w:hAnsi="宋体" w:eastAsia="宋体" w:cs="宋体"/>
          <w:b/>
          <w:bCs/>
          <w:sz w:val="24"/>
          <w:szCs w:val="24"/>
          <w:lang w:eastAsia="zh-CN"/>
        </w:rPr>
        <w:t>说明：</w:t>
      </w:r>
    </w:p>
    <w:p w14:paraId="164CE282">
      <w:pPr>
        <w:pStyle w:val="8"/>
        <w:widowControl/>
        <w:ind w:left="0" w:firstLine="120" w:firstLineChars="50"/>
        <w:jc w:val="left"/>
        <w:rPr>
          <w:rFonts w:hint="eastAsia" w:ascii="宋体" w:hAnsi="宋体" w:eastAsia="宋体" w:cs="宋体"/>
          <w:b/>
          <w:bCs/>
          <w:sz w:val="24"/>
          <w:szCs w:val="24"/>
          <w:lang w:val="en-US"/>
        </w:rPr>
      </w:pPr>
      <w:r>
        <w:rPr>
          <w:rFonts w:hint="eastAsia" w:ascii="宋体" w:hAnsi="宋体" w:eastAsia="宋体" w:cs="宋体"/>
          <w:b/>
          <w:bCs/>
          <w:sz w:val="24"/>
          <w:szCs w:val="24"/>
          <w:lang w:val="en-US"/>
        </w:rPr>
        <w:t>1.</w:t>
      </w:r>
      <w:r>
        <w:rPr>
          <w:rFonts w:hint="eastAsia" w:ascii="宋体" w:hAnsi="宋体" w:eastAsia="宋体" w:cs="宋体"/>
          <w:b/>
          <w:bCs/>
          <w:sz w:val="24"/>
          <w:szCs w:val="24"/>
          <w:lang w:eastAsia="zh-CN"/>
        </w:rPr>
        <w:t>本授权书有效期自提交投标文件的截止之日起不少于90天。</w:t>
      </w:r>
    </w:p>
    <w:p w14:paraId="098FE48B">
      <w:pPr>
        <w:pStyle w:val="8"/>
        <w:widowControl/>
        <w:ind w:left="0" w:firstLine="120" w:firstLineChars="50"/>
        <w:jc w:val="left"/>
        <w:rPr>
          <w:rFonts w:hint="eastAsia" w:ascii="宋体" w:hAnsi="宋体" w:eastAsia="宋体" w:cs="宋体"/>
          <w:b/>
          <w:bCs/>
          <w:sz w:val="24"/>
          <w:szCs w:val="24"/>
          <w:lang w:val="en-US"/>
        </w:rPr>
      </w:pPr>
      <w:r>
        <w:rPr>
          <w:rFonts w:hint="eastAsia" w:ascii="宋体" w:hAnsi="宋体" w:eastAsia="宋体" w:cs="宋体"/>
          <w:b/>
          <w:bCs/>
          <w:sz w:val="24"/>
          <w:szCs w:val="24"/>
          <w:lang w:val="en-US"/>
        </w:rPr>
        <w:t>2</w:t>
      </w:r>
      <w:r>
        <w:rPr>
          <w:rFonts w:hint="eastAsia" w:ascii="宋体" w:hAnsi="宋体" w:eastAsia="宋体" w:cs="宋体"/>
          <w:b/>
          <w:bCs/>
          <w:sz w:val="24"/>
          <w:szCs w:val="24"/>
          <w:lang w:eastAsia="zh-CN"/>
        </w:rPr>
        <w:t>．授权书内容填写要明确，文字要工整清楚，涂改无效。</w:t>
      </w:r>
    </w:p>
    <w:p w14:paraId="6C8F498F">
      <w:pPr>
        <w:rPr>
          <w:rFonts w:hint="eastAsia" w:ascii="宋体" w:hAnsi="宋体" w:eastAsia="宋体" w:cs="宋体"/>
          <w:sz w:val="24"/>
          <w:szCs w:val="24"/>
        </w:rPr>
      </w:pPr>
    </w:p>
    <w:p w14:paraId="1585EC17">
      <w:pPr>
        <w:rPr>
          <w:rFonts w:hint="eastAsia" w:ascii="宋体" w:hAnsi="宋体" w:eastAsia="宋体" w:cs="宋体"/>
          <w:sz w:val="24"/>
          <w:szCs w:val="24"/>
        </w:rPr>
      </w:pPr>
      <w:r>
        <w:rPr>
          <w:rFonts w:hint="eastAsia" w:ascii="宋体" w:hAnsi="宋体" w:eastAsia="宋体" w:cs="宋体"/>
          <w:sz w:val="24"/>
          <w:szCs w:val="24"/>
        </w:rPr>
        <w:br w:type="page"/>
      </w:r>
    </w:p>
    <w:p w14:paraId="6C04B028">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8、供应商关联关系声明：单位负责人为同一人或者存在直接控股、管理关系的不同供应商，不得参加同一合同项下的政府采购活动（提供直接控股和管理关系清单）；</w:t>
      </w:r>
    </w:p>
    <w:bookmarkEnd w:id="14"/>
    <w:bookmarkEnd w:id="15"/>
    <w:bookmarkEnd w:id="16"/>
    <w:bookmarkEnd w:id="17"/>
    <w:bookmarkEnd w:id="18"/>
    <w:bookmarkEnd w:id="19"/>
    <w:bookmarkEnd w:id="20"/>
    <w:bookmarkEnd w:id="21"/>
    <w:bookmarkEnd w:id="22"/>
    <w:bookmarkEnd w:id="23"/>
    <w:bookmarkEnd w:id="24"/>
    <w:bookmarkEnd w:id="25"/>
    <w:bookmarkEnd w:id="26"/>
    <w:bookmarkEnd w:id="27"/>
    <w:p w14:paraId="2FEAC758">
      <w:pPr>
        <w:pStyle w:val="20"/>
        <w:widowControl/>
        <w:spacing w:line="480" w:lineRule="exact"/>
        <w:ind w:left="0" w:firstLine="0" w:firstLineChars="0"/>
        <w:jc w:val="center"/>
        <w:outlineLvl w:val="0"/>
        <w:rPr>
          <w:rFonts w:hint="eastAsia" w:ascii="宋体" w:hAnsi="宋体" w:eastAsia="宋体" w:cs="宋体"/>
          <w:b/>
          <w:bCs/>
          <w:kern w:val="2"/>
          <w:sz w:val="24"/>
          <w:szCs w:val="24"/>
          <w:lang w:eastAsia="zh-CN"/>
        </w:rPr>
      </w:pPr>
      <w:bookmarkStart w:id="50" w:name="_Toc17049"/>
      <w:bookmarkStart w:id="51" w:name="_Toc31586"/>
      <w:bookmarkStart w:id="52" w:name="_Toc26975"/>
      <w:bookmarkStart w:id="53" w:name="_Toc16139"/>
      <w:bookmarkStart w:id="54" w:name="_Toc591"/>
      <w:bookmarkStart w:id="55" w:name="_Toc17695"/>
    </w:p>
    <w:bookmarkEnd w:id="50"/>
    <w:bookmarkEnd w:id="51"/>
    <w:bookmarkEnd w:id="52"/>
    <w:bookmarkEnd w:id="53"/>
    <w:bookmarkEnd w:id="54"/>
    <w:bookmarkEnd w:id="55"/>
    <w:p w14:paraId="0D009D77">
      <w:pPr>
        <w:autoSpaceDE w:val="0"/>
        <w:autoSpaceDN w:val="0"/>
        <w:adjustRightInd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控股管理关系（样表）</w:t>
      </w:r>
    </w:p>
    <w:p w14:paraId="002CF7B1">
      <w:pPr>
        <w:autoSpaceDE w:val="0"/>
        <w:autoSpaceDN w:val="0"/>
        <w:adjustRightInd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陕西中基项目管理有限公司：</w:t>
      </w:r>
    </w:p>
    <w:p w14:paraId="3A3DC7CA">
      <w:pPr>
        <w:autoSpaceDE w:val="0"/>
        <w:autoSpaceDN w:val="0"/>
        <w:adjustRightInd w:val="0"/>
        <w:spacing w:line="360" w:lineRule="auto"/>
        <w:ind w:firstLine="480" w:firstLineChars="200"/>
        <w:rPr>
          <w:rFonts w:hint="default" w:ascii="宋体" w:hAnsi="宋体" w:eastAsia="宋体" w:cs="宋体"/>
          <w:sz w:val="24"/>
          <w:szCs w:val="24"/>
          <w:highlight w:val="none"/>
          <w:vertAlign w:val="baseline"/>
          <w:lang w:val="en-US" w:eastAsia="zh-CN"/>
        </w:rPr>
      </w:pPr>
      <w:r>
        <w:rPr>
          <w:rFonts w:hint="default" w:ascii="宋体" w:hAnsi="宋体" w:eastAsia="宋体" w:cs="宋体"/>
          <w:sz w:val="24"/>
          <w:szCs w:val="24"/>
          <w:highlight w:val="none"/>
          <w:lang w:val="en-US" w:eastAsia="zh-CN"/>
        </w:rPr>
        <w:t>我方与以下</w:t>
      </w:r>
      <w:r>
        <w:rPr>
          <w:rFonts w:hint="eastAsia" w:ascii="宋体" w:hAnsi="宋体" w:eastAsia="宋体" w:cs="宋体"/>
          <w:sz w:val="24"/>
          <w:szCs w:val="24"/>
          <w:highlight w:val="none"/>
          <w:lang w:val="en-US" w:eastAsia="zh-CN"/>
        </w:rPr>
        <w:t>供应商</w:t>
      </w:r>
      <w:r>
        <w:rPr>
          <w:rFonts w:hint="default" w:ascii="宋体" w:hAnsi="宋体" w:eastAsia="宋体" w:cs="宋体"/>
          <w:sz w:val="24"/>
          <w:szCs w:val="24"/>
          <w:highlight w:val="none"/>
          <w:lang w:val="en-US" w:eastAsia="zh-CN"/>
        </w:rPr>
        <w:t>存在直接控股、管理关系</w:t>
      </w:r>
      <w:r>
        <w:rPr>
          <w:rFonts w:hint="eastAsia" w:ascii="宋体" w:hAnsi="宋体" w:eastAsia="宋体" w:cs="宋体"/>
          <w:sz w:val="24"/>
          <w:szCs w:val="24"/>
          <w:highlight w:val="none"/>
          <w:lang w:val="en-US" w:eastAsia="zh-CN"/>
        </w:rPr>
        <w:t>：</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3495"/>
        <w:gridCol w:w="3465"/>
        <w:gridCol w:w="1305"/>
      </w:tblGrid>
      <w:tr w14:paraId="14FED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44" w:type="dxa"/>
            <w:gridSpan w:val="4"/>
            <w:vAlign w:val="center"/>
          </w:tcPr>
          <w:p w14:paraId="5BA3A96D">
            <w:pPr>
              <w:keepNext w:val="0"/>
              <w:keepLines w:val="0"/>
              <w:widowControl/>
              <w:suppressLineNumbers w:val="0"/>
              <w:spacing w:line="240" w:lineRule="auto"/>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存在直接控股、管理关系的相关供应商</w:t>
            </w:r>
          </w:p>
        </w:tc>
      </w:tr>
      <w:tr w14:paraId="7851B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1566DBEA">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序号</w:t>
            </w:r>
          </w:p>
        </w:tc>
        <w:tc>
          <w:tcPr>
            <w:tcW w:w="3495" w:type="dxa"/>
            <w:vAlign w:val="center"/>
          </w:tcPr>
          <w:p w14:paraId="6C5B177D">
            <w:pPr>
              <w:keepNext w:val="0"/>
              <w:keepLines w:val="0"/>
              <w:widowControl/>
              <w:suppressLineNumbers w:val="0"/>
              <w:spacing w:line="240" w:lineRule="auto"/>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color w:val="000000"/>
                <w:kern w:val="0"/>
                <w:sz w:val="24"/>
                <w:szCs w:val="24"/>
                <w:lang w:val="en-US" w:eastAsia="zh-CN" w:bidi="ar"/>
              </w:rPr>
              <w:t>直接控股股东名称及出资比例</w:t>
            </w:r>
          </w:p>
        </w:tc>
        <w:tc>
          <w:tcPr>
            <w:tcW w:w="3465" w:type="dxa"/>
            <w:vAlign w:val="center"/>
          </w:tcPr>
          <w:p w14:paraId="7C1558F7">
            <w:pPr>
              <w:keepNext w:val="0"/>
              <w:keepLines w:val="0"/>
              <w:widowControl/>
              <w:suppressLineNumbers w:val="0"/>
              <w:spacing w:line="240" w:lineRule="auto"/>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color w:val="000000"/>
                <w:kern w:val="0"/>
                <w:sz w:val="24"/>
                <w:szCs w:val="24"/>
                <w:lang w:val="en-US" w:eastAsia="zh-CN" w:bidi="ar"/>
              </w:rPr>
              <w:t>直接管理关系单位名称</w:t>
            </w:r>
          </w:p>
        </w:tc>
        <w:tc>
          <w:tcPr>
            <w:tcW w:w="1305" w:type="dxa"/>
            <w:vAlign w:val="center"/>
          </w:tcPr>
          <w:p w14:paraId="7A637F10">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备注</w:t>
            </w:r>
          </w:p>
        </w:tc>
      </w:tr>
      <w:tr w14:paraId="04773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45A0CAC8">
            <w:pPr>
              <w:autoSpaceDE w:val="0"/>
              <w:autoSpaceDN w:val="0"/>
              <w:adjustRightInd w:val="0"/>
              <w:spacing w:line="240" w:lineRule="auto"/>
              <w:jc w:val="center"/>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3495" w:type="dxa"/>
            <w:vAlign w:val="center"/>
          </w:tcPr>
          <w:p w14:paraId="26C398A0">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3465" w:type="dxa"/>
            <w:vAlign w:val="center"/>
          </w:tcPr>
          <w:p w14:paraId="06412458">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1305" w:type="dxa"/>
            <w:vAlign w:val="center"/>
          </w:tcPr>
          <w:p w14:paraId="559C797F">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r>
      <w:tr w14:paraId="38C42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37D07C3A">
            <w:pPr>
              <w:autoSpaceDE w:val="0"/>
              <w:autoSpaceDN w:val="0"/>
              <w:adjustRightInd w:val="0"/>
              <w:spacing w:line="240" w:lineRule="auto"/>
              <w:jc w:val="center"/>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3495" w:type="dxa"/>
            <w:vAlign w:val="center"/>
          </w:tcPr>
          <w:p w14:paraId="45D08FAF">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3465" w:type="dxa"/>
            <w:vAlign w:val="center"/>
          </w:tcPr>
          <w:p w14:paraId="66B4A841">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1305" w:type="dxa"/>
            <w:vAlign w:val="center"/>
          </w:tcPr>
          <w:p w14:paraId="396A1D90">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r>
      <w:tr w14:paraId="50642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339E9B35">
            <w:pPr>
              <w:autoSpaceDE w:val="0"/>
              <w:autoSpaceDN w:val="0"/>
              <w:adjustRightInd w:val="0"/>
              <w:spacing w:line="240" w:lineRule="auto"/>
              <w:jc w:val="center"/>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3495" w:type="dxa"/>
            <w:vAlign w:val="center"/>
          </w:tcPr>
          <w:p w14:paraId="7E0B9C31">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3465" w:type="dxa"/>
            <w:vAlign w:val="center"/>
          </w:tcPr>
          <w:p w14:paraId="6B3B2AB7">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1305" w:type="dxa"/>
            <w:vAlign w:val="center"/>
          </w:tcPr>
          <w:p w14:paraId="45193CE3">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r>
      <w:tr w14:paraId="2297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3E620021">
            <w:pPr>
              <w:autoSpaceDE w:val="0"/>
              <w:autoSpaceDN w:val="0"/>
              <w:adjustRightInd w:val="0"/>
              <w:spacing w:line="240" w:lineRule="auto"/>
              <w:jc w:val="center"/>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4</w:t>
            </w:r>
          </w:p>
        </w:tc>
        <w:tc>
          <w:tcPr>
            <w:tcW w:w="3495" w:type="dxa"/>
            <w:vAlign w:val="center"/>
          </w:tcPr>
          <w:p w14:paraId="37F02568">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3465" w:type="dxa"/>
            <w:vAlign w:val="center"/>
          </w:tcPr>
          <w:p w14:paraId="79AED393">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1305" w:type="dxa"/>
            <w:vAlign w:val="center"/>
          </w:tcPr>
          <w:p w14:paraId="58D71CA4">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r>
      <w:tr w14:paraId="3AA49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059201D8">
            <w:pPr>
              <w:autoSpaceDE w:val="0"/>
              <w:autoSpaceDN w:val="0"/>
              <w:adjustRightInd w:val="0"/>
              <w:spacing w:line="240" w:lineRule="auto"/>
              <w:jc w:val="center"/>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w:t>
            </w:r>
          </w:p>
        </w:tc>
        <w:tc>
          <w:tcPr>
            <w:tcW w:w="3495" w:type="dxa"/>
            <w:vAlign w:val="center"/>
          </w:tcPr>
          <w:p w14:paraId="4D42C1A6">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3465" w:type="dxa"/>
            <w:vAlign w:val="center"/>
          </w:tcPr>
          <w:p w14:paraId="7D5C2698">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1305" w:type="dxa"/>
            <w:vAlign w:val="center"/>
          </w:tcPr>
          <w:p w14:paraId="023A3D6D">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r>
    </w:tbl>
    <w:p w14:paraId="25EE6924">
      <w:pPr>
        <w:bidi w:val="0"/>
        <w:spacing w:line="360" w:lineRule="auto"/>
        <w:rPr>
          <w:rFonts w:hint="eastAsia" w:ascii="宋体" w:hAnsi="宋体" w:eastAsia="宋体" w:cs="宋体"/>
          <w:sz w:val="24"/>
          <w:szCs w:val="24"/>
        </w:rPr>
      </w:pPr>
    </w:p>
    <w:p w14:paraId="29371A3B">
      <w:pPr>
        <w:bidi w:val="0"/>
        <w:spacing w:line="360" w:lineRule="auto"/>
        <w:rPr>
          <w:rFonts w:hint="eastAsia" w:ascii="宋体" w:hAnsi="宋体" w:eastAsia="宋体" w:cs="宋体"/>
          <w:sz w:val="24"/>
          <w:szCs w:val="24"/>
        </w:rPr>
      </w:pPr>
    </w:p>
    <w:p w14:paraId="5F6D5FB8">
      <w:pPr>
        <w:spacing w:line="480" w:lineRule="auto"/>
        <w:ind w:firstLine="3259" w:firstLineChars="1358"/>
        <w:jc w:val="left"/>
        <w:rPr>
          <w:rFonts w:ascii="宋体" w:hAnsi="宋体"/>
          <w:sz w:val="24"/>
        </w:rPr>
      </w:pP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r>
        <w:rPr>
          <w:rFonts w:ascii="宋体" w:hAnsi="宋体"/>
          <w:sz w:val="24"/>
        </w:rPr>
        <w:t xml:space="preserve">  </w:t>
      </w:r>
    </w:p>
    <w:p w14:paraId="3EFAEE10">
      <w:pPr>
        <w:spacing w:line="480" w:lineRule="auto"/>
        <w:ind w:firstLine="3259" w:firstLineChars="1358"/>
        <w:jc w:val="left"/>
      </w:pPr>
      <w:r>
        <w:rPr>
          <w:rFonts w:hint="eastAsia" w:ascii="宋体" w:hAnsi="宋体"/>
          <w:sz w:val="24"/>
        </w:rPr>
        <w:t>日   期</w:t>
      </w:r>
      <w:r>
        <w:rPr>
          <w:rFonts w:ascii="宋体" w:hAnsi="宋体"/>
          <w:sz w:val="24"/>
        </w:rPr>
        <w:t>：</w:t>
      </w:r>
      <w:r>
        <w:rPr>
          <w:rFonts w:hint="eastAsia" w:ascii="宋体" w:hAnsi="宋体"/>
          <w:sz w:val="24"/>
        </w:rPr>
        <w:t xml:space="preserve">      年    月    日</w:t>
      </w:r>
    </w:p>
    <w:p w14:paraId="0495FBF4">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7D90B86D">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1360AD95">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备注： </w:t>
      </w:r>
    </w:p>
    <w:p w14:paraId="799B0A57">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75A8864F">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2.管理关系：是指不具有出资持股关系的其他单位之间存在的管理与被管理关系，如一些上下级关系的事业单位和团体组织。 </w:t>
      </w:r>
    </w:p>
    <w:p w14:paraId="18D52512">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3.本表所指的控股、管理关系仅限于直接控股、直接管理关系，不包括间接的控股或管理关系。公司实际控制人与公司之间的关系不属于本表所指的直接控股关系。 </w:t>
      </w:r>
    </w:p>
    <w:p w14:paraId="4D9375B5">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4.供应商如不存在直接控股股东的，则在“直接控股股东名称及出资比例”处填写“无”或“/”。供应商不存在直接管理关系的，则在“直接管理关系单位名称”中填“无”或“/”。</w:t>
      </w:r>
    </w:p>
    <w:p w14:paraId="192A6B9F">
      <w:pPr>
        <w:pStyle w:val="13"/>
        <w:rPr>
          <w:rFonts w:hint="eastAsia" w:ascii="宋体" w:hAnsi="宋体" w:eastAsia="宋体" w:cs="宋体"/>
          <w:sz w:val="24"/>
          <w:szCs w:val="24"/>
          <w:highlight w:val="none"/>
          <w:u w:val="single"/>
        </w:rPr>
      </w:pPr>
    </w:p>
    <w:p w14:paraId="71CEA56C">
      <w:pPr>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br w:type="page"/>
      </w:r>
    </w:p>
    <w:p w14:paraId="7BDFCA66">
      <w:pPr>
        <w:spacing w:line="360" w:lineRule="auto"/>
        <w:rPr>
          <w:rFonts w:hint="eastAsia" w:ascii="宋体" w:hAnsi="宋体" w:eastAsia="宋体" w:cs="宋体"/>
          <w:color w:val="000000" w:themeColor="text1"/>
          <w:sz w:val="24"/>
          <w:szCs w:val="24"/>
          <w:lang w:val="zh-CN" w:eastAsia="zh-CN"/>
          <w14:textFill>
            <w14:solidFill>
              <w14:schemeClr w14:val="tx1"/>
            </w14:solidFill>
          </w14:textFill>
        </w:rPr>
      </w:pPr>
      <w:r>
        <w:rPr>
          <w:rFonts w:hint="eastAsia" w:ascii="宋体" w:hAnsi="宋体" w:eastAsia="宋体" w:cs="宋体"/>
          <w:color w:val="000000" w:themeColor="text1"/>
          <w:sz w:val="24"/>
          <w:szCs w:val="24"/>
          <w:lang w:val="zh-CN" w:eastAsia="zh-CN"/>
          <w14:textFill>
            <w14:solidFill>
              <w14:schemeClr w14:val="tx1"/>
            </w14:solidFill>
          </w14:textFill>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信用记录在资格审查阶段通过互联网或者相关系统查询，不强制要求供应商提供查询截图。）；</w:t>
      </w:r>
    </w:p>
    <w:p w14:paraId="58E29B1F">
      <w:pPr>
        <w:pStyle w:val="20"/>
        <w:widowControl/>
        <w:spacing w:line="480" w:lineRule="exact"/>
        <w:ind w:left="0" w:firstLine="0" w:firstLineChars="0"/>
        <w:jc w:val="center"/>
        <w:outlineLvl w:val="0"/>
        <w:rPr>
          <w:rFonts w:hint="eastAsia" w:ascii="宋体" w:hAnsi="宋体" w:eastAsia="宋体" w:cs="宋体"/>
          <w:b/>
          <w:bCs/>
          <w:kern w:val="2"/>
          <w:sz w:val="24"/>
          <w:szCs w:val="24"/>
          <w:lang w:eastAsia="zh-CN"/>
        </w:rPr>
      </w:pPr>
    </w:p>
    <w:p w14:paraId="61CAA7CA">
      <w:pPr>
        <w:pStyle w:val="20"/>
        <w:widowControl/>
        <w:spacing w:line="480" w:lineRule="exact"/>
        <w:ind w:left="0" w:firstLine="0" w:firstLineChars="0"/>
        <w:jc w:val="center"/>
        <w:outlineLvl w:val="0"/>
        <w:rPr>
          <w:rFonts w:hint="eastAsia" w:ascii="宋体" w:hAnsi="宋体" w:eastAsia="宋体" w:cs="宋体"/>
          <w:b/>
          <w:bCs/>
          <w:kern w:val="2"/>
          <w:sz w:val="24"/>
          <w:szCs w:val="24"/>
          <w:lang w:eastAsia="zh-CN"/>
        </w:rPr>
      </w:pPr>
      <w:r>
        <w:rPr>
          <w:rFonts w:hint="eastAsia" w:ascii="宋体" w:hAnsi="宋体" w:eastAsia="宋体" w:cs="宋体"/>
          <w:b/>
          <w:bCs/>
          <w:kern w:val="2"/>
          <w:sz w:val="24"/>
          <w:szCs w:val="24"/>
          <w:lang w:val="en-US" w:eastAsia="zh-CN"/>
        </w:rPr>
        <w:t>供应商信用记录</w:t>
      </w:r>
      <w:r>
        <w:rPr>
          <w:rFonts w:hint="eastAsia" w:ascii="宋体" w:hAnsi="宋体" w:eastAsia="宋体" w:cs="宋体"/>
          <w:b/>
          <w:bCs/>
          <w:kern w:val="2"/>
          <w:sz w:val="24"/>
          <w:szCs w:val="24"/>
          <w:lang w:eastAsia="zh-CN"/>
        </w:rPr>
        <w:t>书面说明</w:t>
      </w:r>
    </w:p>
    <w:p w14:paraId="703F0491">
      <w:pPr>
        <w:rPr>
          <w:rFonts w:hint="eastAsia" w:ascii="宋体" w:hAnsi="宋体" w:eastAsia="宋体" w:cs="宋体"/>
          <w:sz w:val="24"/>
          <w:szCs w:val="24"/>
          <w:highlight w:val="none"/>
        </w:rPr>
      </w:pPr>
    </w:p>
    <w:p w14:paraId="384B8BC1">
      <w:pPr>
        <w:spacing w:line="480" w:lineRule="auto"/>
        <w:rPr>
          <w:rFonts w:hint="eastAsia" w:ascii="宋体" w:hAnsi="宋体" w:eastAsia="宋体" w:cs="宋体"/>
          <w:spacing w:val="4"/>
          <w:sz w:val="24"/>
          <w:szCs w:val="24"/>
          <w:highlight w:val="none"/>
          <w:u w:val="single"/>
          <w:lang w:eastAsia="zh-CN"/>
        </w:rPr>
      </w:pP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陕西中基项目管理有限公司</w:t>
      </w:r>
      <w:r>
        <w:rPr>
          <w:rFonts w:hint="eastAsia" w:ascii="宋体" w:hAnsi="宋体" w:eastAsia="宋体" w:cs="宋体"/>
          <w:spacing w:val="4"/>
          <w:sz w:val="24"/>
          <w:szCs w:val="24"/>
          <w:highlight w:val="none"/>
          <w:u w:val="single"/>
          <w:lang w:eastAsia="zh-CN"/>
        </w:rPr>
        <w:t>：</w:t>
      </w:r>
    </w:p>
    <w:p w14:paraId="23A445A2">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我方作为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项目名称</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采购</w:t>
      </w:r>
      <w:r>
        <w:rPr>
          <w:rFonts w:hint="eastAsia" w:ascii="宋体" w:hAnsi="宋体" w:eastAsia="宋体" w:cs="宋体"/>
          <w:kern w:val="0"/>
          <w:sz w:val="24"/>
          <w:szCs w:val="24"/>
          <w:highlight w:val="none"/>
        </w:rPr>
        <w:t>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）的</w:t>
      </w: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，在此郑重声明：</w:t>
      </w:r>
    </w:p>
    <w:p w14:paraId="4FD90B17">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1、在参加本次政府采购活动前3年内的经营活动中</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（填“没有”或“有”）重大违法记录。</w:t>
      </w:r>
      <w:r>
        <w:rPr>
          <w:rFonts w:hint="eastAsia" w:ascii="宋体" w:hAnsi="宋体" w:eastAsia="宋体" w:cs="宋体"/>
          <w:b/>
          <w:bCs/>
          <w:sz w:val="24"/>
          <w:szCs w:val="24"/>
          <w:highlight w:val="none"/>
        </w:rPr>
        <w:t>供应商</w:t>
      </w:r>
      <w:r>
        <w:rPr>
          <w:rFonts w:hint="eastAsia" w:ascii="宋体" w:hAnsi="宋体" w:eastAsia="宋体" w:cs="宋体"/>
          <w:b/>
          <w:bCs/>
          <w:kern w:val="0"/>
          <w:sz w:val="24"/>
          <w:szCs w:val="24"/>
          <w:highlight w:val="none"/>
        </w:rPr>
        <w:t>在参加政府采购活动前3年内因违法经营被禁止在一定期限内参加政府采购活动，期限届满的，可以参加政府采购活动，但应提供期限届满的证明材料。</w:t>
      </w:r>
    </w:p>
    <w:p w14:paraId="665DADF7">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2、我方</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（填“未被列入”或“被列入”）失信被执行人名单。</w:t>
      </w:r>
    </w:p>
    <w:p w14:paraId="3EDE376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3、我方</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（填“未被列入”或“被列入”）</w:t>
      </w:r>
      <w:r>
        <w:rPr>
          <w:rFonts w:hint="eastAsia" w:ascii="宋体" w:hAnsi="宋体" w:eastAsia="宋体" w:cs="宋体"/>
          <w:color w:val="000000" w:themeColor="text1"/>
          <w:sz w:val="24"/>
          <w:szCs w:val="24"/>
          <w:lang w:val="zh-CN" w:eastAsia="zh-CN"/>
          <w14:textFill>
            <w14:solidFill>
              <w14:schemeClr w14:val="tx1"/>
            </w14:solidFill>
          </w14:textFill>
        </w:rPr>
        <w:t>重大税收违法失信主体名单</w:t>
      </w:r>
      <w:r>
        <w:rPr>
          <w:rFonts w:hint="eastAsia" w:ascii="宋体" w:hAnsi="宋体" w:eastAsia="宋体" w:cs="宋体"/>
          <w:kern w:val="0"/>
          <w:sz w:val="24"/>
          <w:szCs w:val="24"/>
          <w:highlight w:val="none"/>
        </w:rPr>
        <w:t>。</w:t>
      </w:r>
    </w:p>
    <w:p w14:paraId="3C75273F">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4、我方</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（填“未被列入”或“被列入”）政府采购严重违法失信行为记录名单。</w:t>
      </w:r>
    </w:p>
    <w:p w14:paraId="032F2D34">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如有不实，我方将无条件地退出本项目的采购活动，并遵照</w:t>
      </w:r>
      <w:r>
        <w:rPr>
          <w:rFonts w:hint="eastAsia" w:ascii="宋体" w:hAnsi="宋体" w:eastAsia="宋体" w:cs="宋体"/>
          <w:sz w:val="24"/>
          <w:szCs w:val="24"/>
          <w:highlight w:val="none"/>
        </w:rPr>
        <w:t>《中华人民共和国政府采购法》和《中华人民共和国政府采购法实施条例》</w:t>
      </w:r>
      <w:r>
        <w:rPr>
          <w:rFonts w:hint="eastAsia" w:ascii="宋体" w:hAnsi="宋体" w:eastAsia="宋体" w:cs="宋体"/>
          <w:kern w:val="0"/>
          <w:sz w:val="24"/>
          <w:szCs w:val="24"/>
          <w:highlight w:val="none"/>
        </w:rPr>
        <w:t>有关“提供虚假材料的规定”接受处罚。</w:t>
      </w:r>
    </w:p>
    <w:p w14:paraId="31E4BE55">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2C5D7145">
      <w:pPr>
        <w:bidi w:val="0"/>
        <w:spacing w:line="360" w:lineRule="auto"/>
        <w:rPr>
          <w:rFonts w:hint="eastAsia" w:ascii="宋体" w:hAnsi="宋体" w:eastAsia="宋体" w:cs="宋体"/>
          <w:sz w:val="24"/>
          <w:szCs w:val="24"/>
        </w:rPr>
      </w:pPr>
    </w:p>
    <w:p w14:paraId="01587C21">
      <w:pPr>
        <w:bidi w:val="0"/>
        <w:spacing w:line="360" w:lineRule="auto"/>
        <w:rPr>
          <w:rFonts w:hint="eastAsia" w:ascii="宋体" w:hAnsi="宋体" w:eastAsia="宋体" w:cs="宋体"/>
          <w:sz w:val="24"/>
          <w:szCs w:val="24"/>
        </w:rPr>
      </w:pPr>
    </w:p>
    <w:p w14:paraId="0064ADB7">
      <w:pPr>
        <w:spacing w:line="480" w:lineRule="auto"/>
        <w:ind w:firstLine="3259" w:firstLineChars="1358"/>
        <w:jc w:val="left"/>
        <w:rPr>
          <w:rFonts w:ascii="宋体" w:hAnsi="宋体"/>
          <w:sz w:val="24"/>
        </w:rPr>
      </w:pP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r>
        <w:rPr>
          <w:rFonts w:ascii="宋体" w:hAnsi="宋体"/>
          <w:sz w:val="24"/>
        </w:rPr>
        <w:t xml:space="preserve">  </w:t>
      </w:r>
    </w:p>
    <w:p w14:paraId="11811C28">
      <w:pPr>
        <w:spacing w:line="480" w:lineRule="auto"/>
        <w:ind w:firstLine="3259" w:firstLineChars="1358"/>
        <w:jc w:val="left"/>
      </w:pPr>
      <w:r>
        <w:rPr>
          <w:rFonts w:hint="eastAsia" w:ascii="宋体" w:hAnsi="宋体"/>
          <w:sz w:val="24"/>
        </w:rPr>
        <w:t>日   期</w:t>
      </w:r>
      <w:r>
        <w:rPr>
          <w:rFonts w:ascii="宋体" w:hAnsi="宋体"/>
          <w:sz w:val="24"/>
        </w:rPr>
        <w:t>：</w:t>
      </w:r>
      <w:r>
        <w:rPr>
          <w:rFonts w:hint="eastAsia" w:ascii="宋体" w:hAnsi="宋体"/>
          <w:sz w:val="24"/>
        </w:rPr>
        <w:t xml:space="preserve">      年    月    日</w:t>
      </w:r>
    </w:p>
    <w:p w14:paraId="2C0E6839">
      <w:pPr>
        <w:rPr>
          <w:rFonts w:hint="eastAsia" w:ascii="宋体" w:hAnsi="宋体" w:eastAsia="宋体" w:cs="宋体"/>
          <w:sz w:val="24"/>
          <w:szCs w:val="24"/>
        </w:rPr>
      </w:pPr>
      <w:r>
        <w:rPr>
          <w:rFonts w:hint="eastAsia" w:ascii="宋体" w:hAnsi="宋体" w:eastAsia="宋体" w:cs="宋体"/>
          <w:sz w:val="24"/>
          <w:szCs w:val="24"/>
        </w:rPr>
        <w:br w:type="page"/>
      </w:r>
    </w:p>
    <w:p w14:paraId="06E4F9A0">
      <w:pPr>
        <w:spacing w:line="360" w:lineRule="auto"/>
        <w:rPr>
          <w:rFonts w:hint="eastAsia" w:ascii="宋体" w:hAnsi="宋体" w:eastAsia="宋体" w:cs="宋体"/>
          <w:color w:val="000000" w:themeColor="text1"/>
          <w:sz w:val="24"/>
          <w:szCs w:val="24"/>
          <w:lang w:val="zh-CN" w:eastAsia="zh-CN"/>
          <w14:textFill>
            <w14:solidFill>
              <w14:schemeClr w14:val="tx1"/>
            </w14:solidFill>
          </w14:textFill>
        </w:rPr>
      </w:pPr>
      <w:r>
        <w:rPr>
          <w:rFonts w:hint="eastAsia" w:ascii="宋体" w:hAnsi="宋体" w:eastAsia="宋体" w:cs="宋体"/>
          <w:color w:val="000000" w:themeColor="text1"/>
          <w:sz w:val="24"/>
          <w:szCs w:val="24"/>
          <w:lang w:val="zh-CN" w:eastAsia="zh-CN"/>
          <w14:textFill>
            <w14:solidFill>
              <w14:schemeClr w14:val="tx1"/>
            </w14:solidFill>
          </w14:textFill>
        </w:rPr>
        <w:t>10、联合体：本项目不接受联合体投标，不允许分包（提供非联合体不分包投标声明）。</w:t>
      </w:r>
    </w:p>
    <w:p w14:paraId="0F95C3E4">
      <w:pPr>
        <w:widowControl/>
        <w:spacing w:before="24" w:after="24"/>
        <w:jc w:val="center"/>
        <w:rPr>
          <w:rFonts w:hint="eastAsia" w:ascii="宋体" w:hAnsi="宋体" w:eastAsia="宋体" w:cs="宋体"/>
          <w:b/>
          <w:bCs/>
          <w:color w:val="000000"/>
          <w:kern w:val="0"/>
          <w:sz w:val="24"/>
          <w:szCs w:val="24"/>
          <w:lang w:bidi="ar"/>
        </w:rPr>
      </w:pPr>
    </w:p>
    <w:p w14:paraId="557D7370">
      <w:pPr>
        <w:widowControl/>
        <w:spacing w:before="24" w:after="24"/>
        <w:jc w:val="center"/>
        <w:rPr>
          <w:rFonts w:hint="eastAsia" w:ascii="宋体" w:hAnsi="宋体" w:eastAsia="宋体" w:cs="宋体"/>
          <w:sz w:val="24"/>
          <w:szCs w:val="24"/>
        </w:rPr>
      </w:pPr>
      <w:r>
        <w:rPr>
          <w:rFonts w:hint="eastAsia" w:ascii="宋体" w:hAnsi="宋体" w:eastAsia="宋体" w:cs="宋体"/>
          <w:b/>
          <w:bCs/>
          <w:color w:val="000000"/>
          <w:kern w:val="0"/>
          <w:sz w:val="24"/>
          <w:szCs w:val="24"/>
          <w:lang w:bidi="ar"/>
        </w:rPr>
        <w:t>非联合体不分包</w:t>
      </w:r>
      <w:r>
        <w:rPr>
          <w:rFonts w:hint="eastAsia" w:ascii="宋体" w:hAnsi="宋体" w:eastAsia="宋体" w:cs="宋体"/>
          <w:b/>
          <w:bCs/>
          <w:color w:val="000000"/>
          <w:kern w:val="0"/>
          <w:sz w:val="24"/>
          <w:szCs w:val="24"/>
          <w:lang w:val="en-US" w:eastAsia="zh-CN" w:bidi="ar"/>
        </w:rPr>
        <w:t>投标</w:t>
      </w:r>
      <w:r>
        <w:rPr>
          <w:rFonts w:hint="eastAsia" w:ascii="宋体" w:hAnsi="宋体" w:eastAsia="宋体" w:cs="宋体"/>
          <w:b/>
          <w:bCs/>
          <w:color w:val="000000"/>
          <w:kern w:val="0"/>
          <w:sz w:val="24"/>
          <w:szCs w:val="24"/>
          <w:lang w:bidi="ar"/>
        </w:rPr>
        <w:t>声明</w:t>
      </w:r>
    </w:p>
    <w:p w14:paraId="0C51C9F9">
      <w:pPr>
        <w:widowControl/>
        <w:spacing w:before="24" w:after="24"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bidi="ar"/>
        </w:rPr>
        <w:t xml:space="preserve">陕西中基项目管理有限公司： </w:t>
      </w:r>
    </w:p>
    <w:p w14:paraId="1E90D2BB">
      <w:pPr>
        <w:widowControl/>
        <w:spacing w:before="24" w:after="24"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bidi="ar"/>
        </w:rPr>
        <w:t>本单位郑重声明，参加</w:t>
      </w:r>
      <w:r>
        <w:rPr>
          <w:rFonts w:hint="eastAsia" w:ascii="宋体" w:hAnsi="宋体" w:eastAsia="宋体" w:cs="宋体"/>
          <w:color w:val="000000"/>
          <w:kern w:val="0"/>
          <w:sz w:val="24"/>
          <w:szCs w:val="24"/>
          <w:u w:val="single"/>
          <w:lang w:bidi="ar"/>
        </w:rPr>
        <w:t xml:space="preserve">    项目名称    </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val="en-US" w:eastAsia="zh-CN" w:bidi="ar"/>
        </w:rPr>
        <w:t>采购</w:t>
      </w:r>
      <w:r>
        <w:rPr>
          <w:rFonts w:hint="eastAsia" w:ascii="宋体" w:hAnsi="宋体" w:eastAsia="宋体" w:cs="宋体"/>
          <w:color w:val="000000"/>
          <w:kern w:val="0"/>
          <w:sz w:val="24"/>
          <w:szCs w:val="24"/>
          <w:lang w:bidi="ar"/>
        </w:rPr>
        <w:t>项目编号：</w:t>
      </w:r>
      <w:r>
        <w:rPr>
          <w:rFonts w:hint="eastAsia" w:ascii="宋体" w:hAnsi="宋体" w:eastAsia="宋体" w:cs="宋体"/>
          <w:color w:val="000000"/>
          <w:kern w:val="0"/>
          <w:sz w:val="24"/>
          <w:szCs w:val="24"/>
          <w:u w:val="single"/>
          <w:lang w:bidi="ar"/>
        </w:rPr>
        <w:t xml:space="preserve">        </w:t>
      </w:r>
      <w:r>
        <w:rPr>
          <w:rFonts w:hint="eastAsia" w:ascii="宋体" w:hAnsi="宋体" w:eastAsia="宋体" w:cs="宋体"/>
          <w:color w:val="000000"/>
          <w:kern w:val="0"/>
          <w:sz w:val="24"/>
          <w:szCs w:val="24"/>
          <w:lang w:bidi="ar"/>
        </w:rPr>
        <w:t>）采购活动，为非联合体</w:t>
      </w:r>
      <w:r>
        <w:rPr>
          <w:rFonts w:hint="eastAsia" w:ascii="宋体" w:hAnsi="宋体" w:eastAsia="宋体" w:cs="宋体"/>
          <w:color w:val="000000"/>
          <w:kern w:val="0"/>
          <w:sz w:val="24"/>
          <w:szCs w:val="24"/>
          <w:lang w:val="en-US" w:eastAsia="zh-CN" w:bidi="ar"/>
        </w:rPr>
        <w:t>投标</w:t>
      </w:r>
      <w:r>
        <w:rPr>
          <w:rFonts w:hint="eastAsia" w:ascii="宋体" w:hAnsi="宋体" w:eastAsia="宋体" w:cs="宋体"/>
          <w:color w:val="000000"/>
          <w:kern w:val="0"/>
          <w:sz w:val="24"/>
          <w:szCs w:val="24"/>
          <w:lang w:bidi="ar"/>
        </w:rPr>
        <w:t xml:space="preserve">，本项目实施过程由本单位独立承担。 </w:t>
      </w:r>
    </w:p>
    <w:p w14:paraId="023CD341">
      <w:pPr>
        <w:widowControl/>
        <w:spacing w:before="24" w:after="24"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bidi="ar"/>
        </w:rPr>
        <w:t>本单位对上述声明的真实性负责。如有虚假，将依法承担相应责任。</w:t>
      </w:r>
    </w:p>
    <w:p w14:paraId="024D0F4C">
      <w:pPr>
        <w:spacing w:before="24" w:after="24" w:line="360" w:lineRule="auto"/>
        <w:rPr>
          <w:rFonts w:hint="eastAsia" w:ascii="宋体" w:hAnsi="宋体" w:eastAsia="宋体" w:cs="宋体"/>
          <w:b/>
          <w:sz w:val="24"/>
          <w:szCs w:val="24"/>
        </w:rPr>
      </w:pPr>
    </w:p>
    <w:p w14:paraId="5E01C05C">
      <w:pPr>
        <w:spacing w:before="24" w:after="24"/>
        <w:rPr>
          <w:rFonts w:hint="eastAsia" w:ascii="宋体" w:hAnsi="宋体" w:eastAsia="宋体" w:cs="宋体"/>
          <w:b/>
          <w:sz w:val="24"/>
          <w:szCs w:val="24"/>
        </w:rPr>
      </w:pPr>
    </w:p>
    <w:p w14:paraId="60F09895">
      <w:pPr>
        <w:spacing w:line="480" w:lineRule="auto"/>
        <w:ind w:firstLine="3259" w:firstLineChars="1358"/>
        <w:jc w:val="left"/>
        <w:rPr>
          <w:rFonts w:ascii="宋体" w:hAnsi="宋体"/>
          <w:sz w:val="24"/>
        </w:rPr>
      </w:pP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r>
        <w:rPr>
          <w:rFonts w:ascii="宋体" w:hAnsi="宋体"/>
          <w:sz w:val="24"/>
        </w:rPr>
        <w:t xml:space="preserve">  </w:t>
      </w:r>
    </w:p>
    <w:p w14:paraId="19251E6B">
      <w:pPr>
        <w:spacing w:line="480" w:lineRule="auto"/>
        <w:ind w:firstLine="3259" w:firstLineChars="1358"/>
        <w:jc w:val="left"/>
      </w:pPr>
      <w:r>
        <w:rPr>
          <w:rFonts w:hint="eastAsia" w:ascii="宋体" w:hAnsi="宋体"/>
          <w:sz w:val="24"/>
        </w:rPr>
        <w:t>日   期</w:t>
      </w:r>
      <w:r>
        <w:rPr>
          <w:rFonts w:ascii="宋体" w:hAnsi="宋体"/>
          <w:sz w:val="24"/>
        </w:rPr>
        <w:t>：</w:t>
      </w:r>
      <w:r>
        <w:rPr>
          <w:rFonts w:hint="eastAsia" w:ascii="宋体" w:hAnsi="宋体"/>
          <w:sz w:val="24"/>
        </w:rPr>
        <w:t xml:space="preserve">      年    月    日</w:t>
      </w:r>
    </w:p>
    <w:p w14:paraId="3FC03EC4">
      <w:pPr>
        <w:rPr>
          <w:rFonts w:hint="eastAsia" w:ascii="宋体" w:hAnsi="宋体" w:eastAsia="宋体" w:cs="宋体"/>
          <w:sz w:val="24"/>
          <w:szCs w:val="24"/>
        </w:rPr>
      </w:pPr>
    </w:p>
    <w:p w14:paraId="77351D61">
      <w:pPr>
        <w:rPr>
          <w:rFonts w:hint="eastAsia" w:ascii="宋体" w:hAnsi="宋体" w:eastAsia="宋体" w:cs="宋体"/>
          <w:sz w:val="24"/>
          <w:szCs w:val="24"/>
        </w:rPr>
      </w:pPr>
    </w:p>
    <w:p w14:paraId="545890B0">
      <w:pPr>
        <w:pStyle w:val="13"/>
        <w:ind w:left="0" w:leftChars="0" w:firstLine="0" w:firstLineChars="0"/>
        <w:rPr>
          <w:rFonts w:hint="eastAsia" w:ascii="宋体" w:hAnsi="宋体" w:eastAsia="宋体" w:cs="宋体"/>
          <w:sz w:val="24"/>
          <w:szCs w:val="24"/>
          <w:highlight w:val="none"/>
          <w:u w:val="single"/>
          <w:lang w:eastAsia="zh-CN"/>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23B5EF"/>
    <w:multiLevelType w:val="singleLevel"/>
    <w:tmpl w:val="A523B5EF"/>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zNjQwOWQwNjFhMWUzN2RhNTlhYjNkMmNkMjIxYTYifQ=="/>
  </w:docVars>
  <w:rsids>
    <w:rsidRoot w:val="45ED0FFB"/>
    <w:rsid w:val="01203FAE"/>
    <w:rsid w:val="026954E1"/>
    <w:rsid w:val="03190CB5"/>
    <w:rsid w:val="03DA48E8"/>
    <w:rsid w:val="03F11C32"/>
    <w:rsid w:val="04B50EB1"/>
    <w:rsid w:val="08FA50E4"/>
    <w:rsid w:val="0980654C"/>
    <w:rsid w:val="0AD6392F"/>
    <w:rsid w:val="0C7B478E"/>
    <w:rsid w:val="0EE316CB"/>
    <w:rsid w:val="101851FD"/>
    <w:rsid w:val="12BA0480"/>
    <w:rsid w:val="14D7452C"/>
    <w:rsid w:val="152B3904"/>
    <w:rsid w:val="1647748F"/>
    <w:rsid w:val="17377504"/>
    <w:rsid w:val="175E231E"/>
    <w:rsid w:val="19224B56"/>
    <w:rsid w:val="195D65F5"/>
    <w:rsid w:val="19E972FD"/>
    <w:rsid w:val="1AA77C94"/>
    <w:rsid w:val="1D7274E7"/>
    <w:rsid w:val="1DCA10D2"/>
    <w:rsid w:val="1E775C3F"/>
    <w:rsid w:val="23E32EED"/>
    <w:rsid w:val="254163F7"/>
    <w:rsid w:val="26A650A8"/>
    <w:rsid w:val="27D17500"/>
    <w:rsid w:val="29AB614E"/>
    <w:rsid w:val="29EC23D0"/>
    <w:rsid w:val="2A4B359A"/>
    <w:rsid w:val="2A60531A"/>
    <w:rsid w:val="2AF91248"/>
    <w:rsid w:val="2CCA0EA5"/>
    <w:rsid w:val="2EF76F50"/>
    <w:rsid w:val="2F594848"/>
    <w:rsid w:val="30204B81"/>
    <w:rsid w:val="3058256D"/>
    <w:rsid w:val="31172428"/>
    <w:rsid w:val="324C4353"/>
    <w:rsid w:val="32B85545"/>
    <w:rsid w:val="337551E4"/>
    <w:rsid w:val="34B951A7"/>
    <w:rsid w:val="34C75F13"/>
    <w:rsid w:val="35413010"/>
    <w:rsid w:val="35CB1A33"/>
    <w:rsid w:val="36806379"/>
    <w:rsid w:val="37D15306"/>
    <w:rsid w:val="38AA3B82"/>
    <w:rsid w:val="38E01351"/>
    <w:rsid w:val="397228F1"/>
    <w:rsid w:val="3AD44EE6"/>
    <w:rsid w:val="3CA1529C"/>
    <w:rsid w:val="3CDF2FA8"/>
    <w:rsid w:val="43452E25"/>
    <w:rsid w:val="43930EFB"/>
    <w:rsid w:val="43B92ECB"/>
    <w:rsid w:val="43DE6E97"/>
    <w:rsid w:val="44D37FBC"/>
    <w:rsid w:val="454C3CB1"/>
    <w:rsid w:val="45C326D7"/>
    <w:rsid w:val="45ED0FFB"/>
    <w:rsid w:val="46641814"/>
    <w:rsid w:val="472F1E22"/>
    <w:rsid w:val="47685334"/>
    <w:rsid w:val="47EA7AF7"/>
    <w:rsid w:val="49B439A3"/>
    <w:rsid w:val="49C03205"/>
    <w:rsid w:val="4B182BCD"/>
    <w:rsid w:val="4B5F25AA"/>
    <w:rsid w:val="4BDC1E4C"/>
    <w:rsid w:val="4CCC0113"/>
    <w:rsid w:val="4E673294"/>
    <w:rsid w:val="4F0A4F22"/>
    <w:rsid w:val="50E772C9"/>
    <w:rsid w:val="521C2FA3"/>
    <w:rsid w:val="55482AD6"/>
    <w:rsid w:val="55651104"/>
    <w:rsid w:val="569655DC"/>
    <w:rsid w:val="57090A62"/>
    <w:rsid w:val="574C432A"/>
    <w:rsid w:val="57E73521"/>
    <w:rsid w:val="59545718"/>
    <w:rsid w:val="5BC84C97"/>
    <w:rsid w:val="5ECE7691"/>
    <w:rsid w:val="5FD21144"/>
    <w:rsid w:val="60341DFF"/>
    <w:rsid w:val="60AF1486"/>
    <w:rsid w:val="610C0686"/>
    <w:rsid w:val="61C55405"/>
    <w:rsid w:val="6404342D"/>
    <w:rsid w:val="66952ECC"/>
    <w:rsid w:val="6AE66C4F"/>
    <w:rsid w:val="6DF42BCE"/>
    <w:rsid w:val="6E361438"/>
    <w:rsid w:val="6F2D283B"/>
    <w:rsid w:val="73FB7A02"/>
    <w:rsid w:val="74661006"/>
    <w:rsid w:val="764B0005"/>
    <w:rsid w:val="765C7562"/>
    <w:rsid w:val="76EE465E"/>
    <w:rsid w:val="7A682090"/>
    <w:rsid w:val="7C2D3E7B"/>
    <w:rsid w:val="7D3E79C1"/>
    <w:rsid w:val="7F680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paragraph" w:styleId="4">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7">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5">
    <w:name w:val="Body Text"/>
    <w:basedOn w:val="1"/>
    <w:next w:val="1"/>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6">
    <w:name w:val="Body Text Indent"/>
    <w:basedOn w:val="1"/>
    <w:next w:val="7"/>
    <w:autoRedefine/>
    <w:qFormat/>
    <w:uiPriority w:val="0"/>
    <w:pPr>
      <w:spacing w:after="120" w:afterLines="0" w:afterAutospacing="0"/>
      <w:ind w:left="420" w:leftChars="200"/>
    </w:pPr>
  </w:style>
  <w:style w:type="paragraph" w:customStyle="1" w:styleId="7">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8">
    <w:name w:val="Plain Text"/>
    <w:basedOn w:val="1"/>
    <w:next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9">
    <w:name w:val="envelope return"/>
    <w:basedOn w:val="1"/>
    <w:autoRedefine/>
    <w:qFormat/>
    <w:uiPriority w:val="0"/>
    <w:pPr>
      <w:snapToGrid w:val="0"/>
    </w:pPr>
    <w:rPr>
      <w:rFonts w:ascii="Arial" w:hAnsi="Arial"/>
    </w:rPr>
  </w:style>
  <w:style w:type="paragraph" w:styleId="10">
    <w:name w:val="toc 1"/>
    <w:basedOn w:val="1"/>
    <w:next w:val="1"/>
    <w:autoRedefine/>
    <w:qFormat/>
    <w:uiPriority w:val="0"/>
    <w:pPr>
      <w:spacing w:before="120" w:after="120"/>
      <w:jc w:val="left"/>
    </w:pPr>
    <w:rPr>
      <w:b/>
      <w:bCs/>
      <w:caps/>
      <w:sz w:val="20"/>
    </w:rPr>
  </w:style>
  <w:style w:type="paragraph" w:styleId="11">
    <w:name w:val="Body Text 2"/>
    <w:basedOn w:val="1"/>
    <w:qFormat/>
    <w:uiPriority w:val="0"/>
    <w:pPr>
      <w:adjustRightInd w:val="0"/>
      <w:spacing w:line="360" w:lineRule="atLeast"/>
    </w:pPr>
    <w:rPr>
      <w:rFonts w:ascii="Arial" w:hAnsi="Arial"/>
      <w:kern w:val="0"/>
      <w:sz w:val="24"/>
    </w:rPr>
  </w:style>
  <w:style w:type="paragraph" w:styleId="12">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3">
    <w:name w:val="Body Text First Indent"/>
    <w:basedOn w:val="5"/>
    <w:next w:val="14"/>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4">
    <w:name w:val="Body Text First Indent 2"/>
    <w:basedOn w:val="6"/>
    <w:next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9">
    <w:name w:val="样式"/>
    <w:autoRedefine/>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20">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2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3563</Words>
  <Characters>3739</Characters>
  <Lines>0</Lines>
  <Paragraphs>0</Paragraphs>
  <TotalTime>2</TotalTime>
  <ScaleCrop>false</ScaleCrop>
  <LinksUpToDate>false</LinksUpToDate>
  <CharactersWithSpaces>4378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2023-06-05T02:14:00Z</dcterms:created>
  <dc:creator>WPS_1550105559</dc:creator>
  <cp:lastModifiedBy>zc</cp:lastModifiedBy>
  <dcterms:modified xsi:type="dcterms:W3CDTF">2025-09-17T02:47:05Z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16BBC9C401684A96878F468BA27A71BB_11</vt:lpwstr>
  </property>
  <property fmtid="{D5CDD505-2E9C-101B-9397-08002B2CF9AE}" pid="4" name="KSOTemplateDocerSaveRecord">
    <vt:lpwstr>eyJoZGlkIjoiMDIzNjQwOWQwNjFhMWUzN2RhNTlhYjNkMmNkMjIxYTYiLCJ1c2VySWQiOiI2NjY1NTMzNDQifQ==</vt:lpwstr>
  </property>
</Properties>
</file>