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44B6D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供货方案</w:t>
      </w:r>
    </w:p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投标人根据评审办法提供</w:t>
      </w:r>
      <w:r>
        <w:rPr>
          <w:rFonts w:hint="eastAsia"/>
          <w:b/>
          <w:bCs/>
          <w:sz w:val="32"/>
          <w:szCs w:val="32"/>
        </w:rPr>
        <w:t>供方案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73A7D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2025-08-15T08:32:50Z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