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B0A0E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rPr>
          <w:rFonts w:hint="eastAsia" w:ascii="宋体" w:hAnsi="宋体" w:eastAsia="宋体" w:cs="宋体"/>
          <w:b/>
          <w:bCs/>
          <w:i w:val="0"/>
          <w:iCs w:val="0"/>
          <w:caps w:val="0"/>
          <w:color w:val="auto"/>
          <w:spacing w:val="0"/>
          <w:sz w:val="39"/>
          <w:szCs w:val="39"/>
          <w:highlight w:val="none"/>
        </w:rPr>
      </w:pPr>
      <w:r>
        <w:rPr>
          <w:rFonts w:hint="eastAsia" w:ascii="宋体" w:hAnsi="宋体" w:eastAsia="宋体" w:cs="宋体"/>
          <w:b/>
          <w:bCs/>
          <w:i w:val="0"/>
          <w:iCs w:val="0"/>
          <w:caps w:val="0"/>
          <w:color w:val="auto"/>
          <w:spacing w:val="0"/>
          <w:sz w:val="39"/>
          <w:szCs w:val="39"/>
          <w:highlight w:val="none"/>
          <w:shd w:val="clear" w:fill="FFFFFF"/>
        </w:rPr>
        <w:t>拟签订采购合同文本</w:t>
      </w:r>
    </w:p>
    <w:p w14:paraId="3998CB07">
      <w:pPr>
        <w:rPr>
          <w:rFonts w:hint="eastAsia" w:ascii="宋体" w:hAnsi="宋体" w:eastAsia="宋体" w:cs="宋体"/>
          <w:color w:val="auto"/>
          <w:sz w:val="21"/>
          <w:szCs w:val="21"/>
          <w:highlight w:val="none"/>
          <w:lang w:val="en-US" w:eastAsia="zh-CN"/>
        </w:rPr>
      </w:pPr>
    </w:p>
    <w:p w14:paraId="3EBBFD31">
      <w:pPr>
        <w:pStyle w:val="2"/>
        <w:spacing w:before="312" w:beforeLines="100" w:after="312" w:afterLines="100"/>
        <w:jc w:val="center"/>
        <w:rPr>
          <w:rFonts w:hint="eastAsia" w:ascii="宋体" w:hAnsi="宋体" w:eastAsia="宋体" w:cs="宋体"/>
          <w:color w:val="auto"/>
          <w:sz w:val="36"/>
          <w:szCs w:val="36"/>
          <w:highlight w:val="none"/>
          <w:lang w:val="en-US" w:eastAsia="zh-CN"/>
        </w:rPr>
      </w:pPr>
      <w:bookmarkStart w:id="4" w:name="_GoBack"/>
      <w:bookmarkEnd w:id="4"/>
    </w:p>
    <w:p w14:paraId="781CF4DC">
      <w:pPr>
        <w:rPr>
          <w:rFonts w:hint="eastAsia" w:ascii="宋体" w:hAnsi="宋体" w:eastAsia="宋体" w:cs="宋体"/>
          <w:color w:val="auto"/>
          <w:highlight w:val="none"/>
          <w:lang w:val="en-US" w:eastAsia="zh-CN"/>
        </w:rPr>
      </w:pPr>
    </w:p>
    <w:p w14:paraId="6501B75E">
      <w:pPr>
        <w:pStyle w:val="2"/>
        <w:spacing w:before="312" w:beforeLines="100" w:after="312" w:afterLines="100"/>
        <w:jc w:val="center"/>
        <w:rPr>
          <w:rFonts w:hint="eastAsia" w:ascii="宋体" w:hAnsi="宋体" w:eastAsia="宋体" w:cs="宋体"/>
          <w:color w:val="auto"/>
          <w:sz w:val="36"/>
          <w:szCs w:val="36"/>
          <w:highlight w:val="none"/>
          <w:lang w:val="en-US" w:eastAsia="zh-CN"/>
        </w:rPr>
      </w:pPr>
      <w:r>
        <w:rPr>
          <w:rFonts w:hint="eastAsia" w:ascii="宋体" w:hAnsi="宋体" w:eastAsia="宋体" w:cs="宋体"/>
          <w:color w:val="auto"/>
          <w:sz w:val="36"/>
          <w:szCs w:val="36"/>
          <w:highlight w:val="none"/>
          <w:lang w:val="en-US" w:eastAsia="zh-CN"/>
        </w:rPr>
        <w:t>2025年编写出版宣传老年文化图书项目</w:t>
      </w:r>
    </w:p>
    <w:p w14:paraId="2F6A6C8E">
      <w:pPr>
        <w:pStyle w:val="2"/>
        <w:spacing w:before="312" w:beforeLines="100" w:after="312" w:afterLines="100"/>
        <w:jc w:val="center"/>
        <w:rPr>
          <w:rFonts w:hint="eastAsia" w:ascii="宋体" w:hAnsi="宋体" w:eastAsia="宋体" w:cs="宋体"/>
          <w:color w:val="auto"/>
          <w:sz w:val="36"/>
          <w:szCs w:val="36"/>
          <w:highlight w:val="none"/>
          <w:lang w:val="en-US" w:eastAsia="zh-CN"/>
        </w:rPr>
      </w:pPr>
      <w:r>
        <w:rPr>
          <w:rFonts w:hint="eastAsia" w:ascii="宋体" w:hAnsi="宋体" w:eastAsia="宋体" w:cs="宋体"/>
          <w:color w:val="auto"/>
          <w:sz w:val="36"/>
          <w:szCs w:val="36"/>
          <w:highlight w:val="none"/>
          <w:lang w:val="en-US" w:eastAsia="zh-CN"/>
        </w:rPr>
        <w:t>采购合同</w:t>
      </w:r>
    </w:p>
    <w:p w14:paraId="2D55BBA1">
      <w:pPr>
        <w:pStyle w:val="2"/>
        <w:spacing w:before="312" w:beforeLines="100" w:after="312" w:afterLines="100"/>
        <w:jc w:val="center"/>
        <w:rPr>
          <w:rFonts w:hint="eastAsia" w:ascii="宋体" w:hAnsi="宋体" w:eastAsia="宋体" w:cs="宋体"/>
          <w:color w:val="auto"/>
          <w:sz w:val="30"/>
          <w:szCs w:val="30"/>
          <w:highlight w:val="none"/>
          <w:u w:val="single"/>
          <w:lang w:val="en-US" w:eastAsia="zh-CN"/>
        </w:rPr>
      </w:pPr>
      <w:r>
        <w:rPr>
          <w:rFonts w:hint="eastAsia" w:ascii="宋体" w:hAnsi="宋体" w:eastAsia="宋体" w:cs="宋体"/>
          <w:color w:val="auto"/>
          <w:sz w:val="30"/>
          <w:szCs w:val="30"/>
          <w:highlight w:val="none"/>
          <w:u w:val="single"/>
          <w:lang w:val="en-US" w:eastAsia="zh-CN"/>
        </w:rPr>
        <w:t>（采购包号、采购包名称）</w:t>
      </w:r>
    </w:p>
    <w:p w14:paraId="5960706C">
      <w:pPr>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（示范文本）</w:t>
      </w:r>
    </w:p>
    <w:p w14:paraId="059A2633">
      <w:pPr>
        <w:rPr>
          <w:rFonts w:hint="eastAsia" w:ascii="宋体" w:hAnsi="宋体" w:eastAsia="宋体" w:cs="宋体"/>
          <w:bCs/>
          <w:color w:val="auto"/>
          <w:sz w:val="36"/>
          <w:szCs w:val="36"/>
          <w:highlight w:val="none"/>
        </w:rPr>
      </w:pPr>
    </w:p>
    <w:p w14:paraId="41C00CDD">
      <w:pPr>
        <w:rPr>
          <w:rFonts w:hint="eastAsia" w:ascii="宋体" w:hAnsi="宋体" w:eastAsia="宋体" w:cs="宋体"/>
          <w:bCs/>
          <w:color w:val="auto"/>
          <w:sz w:val="36"/>
          <w:szCs w:val="36"/>
          <w:highlight w:val="none"/>
        </w:rPr>
      </w:pPr>
    </w:p>
    <w:p w14:paraId="2607B17F">
      <w:pPr>
        <w:rPr>
          <w:rFonts w:hint="eastAsia" w:ascii="宋体" w:hAnsi="宋体" w:eastAsia="宋体" w:cs="宋体"/>
          <w:bCs/>
          <w:color w:val="auto"/>
          <w:sz w:val="36"/>
          <w:szCs w:val="36"/>
          <w:highlight w:val="none"/>
        </w:rPr>
      </w:pPr>
    </w:p>
    <w:p w14:paraId="11060529">
      <w:pPr>
        <w:rPr>
          <w:rFonts w:hint="eastAsia" w:ascii="宋体" w:hAnsi="宋体" w:eastAsia="宋体" w:cs="宋体"/>
          <w:bCs/>
          <w:color w:val="auto"/>
          <w:sz w:val="36"/>
          <w:szCs w:val="36"/>
          <w:highlight w:val="none"/>
        </w:rPr>
      </w:pPr>
    </w:p>
    <w:p w14:paraId="486355C2">
      <w:pPr>
        <w:pStyle w:val="4"/>
        <w:spacing w:line="600" w:lineRule="auto"/>
        <w:ind w:firstLine="1680" w:firstLineChars="6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合同编号：</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ab/>
      </w:r>
    </w:p>
    <w:p w14:paraId="22F3EB21">
      <w:pPr>
        <w:pStyle w:val="4"/>
        <w:spacing w:line="600" w:lineRule="auto"/>
        <w:ind w:firstLine="560" w:firstLineChars="200"/>
        <w:jc w:val="center"/>
        <w:rPr>
          <w:rFonts w:hint="eastAsia" w:ascii="宋体" w:hAnsi="宋体" w:eastAsia="宋体" w:cs="宋体"/>
          <w:color w:val="auto"/>
          <w:sz w:val="28"/>
          <w:szCs w:val="28"/>
          <w:highlight w:val="none"/>
        </w:rPr>
      </w:pPr>
    </w:p>
    <w:p w14:paraId="73C950C1">
      <w:pPr>
        <w:pStyle w:val="4"/>
        <w:spacing w:line="600" w:lineRule="auto"/>
        <w:ind w:firstLine="1680" w:firstLineChars="600"/>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rPr>
        <w:t>甲　　方：</w:t>
      </w:r>
      <w:r>
        <w:rPr>
          <w:rFonts w:hint="eastAsia" w:ascii="宋体" w:hAnsi="宋体" w:eastAsia="宋体" w:cs="宋体"/>
          <w:color w:val="auto"/>
          <w:sz w:val="28"/>
          <w:szCs w:val="28"/>
          <w:highlight w:val="none"/>
          <w:u w:val="single"/>
          <w:lang w:val="en-US" w:eastAsia="zh-CN"/>
        </w:rPr>
        <w:t xml:space="preserve">                      </w:t>
      </w:r>
    </w:p>
    <w:p w14:paraId="2D360734">
      <w:pPr>
        <w:pStyle w:val="4"/>
        <w:spacing w:line="600" w:lineRule="auto"/>
        <w:ind w:firstLine="560" w:firstLineChars="200"/>
        <w:jc w:val="center"/>
        <w:rPr>
          <w:rFonts w:hint="eastAsia" w:ascii="宋体" w:hAnsi="宋体" w:eastAsia="宋体" w:cs="宋体"/>
          <w:color w:val="auto"/>
          <w:sz w:val="28"/>
          <w:szCs w:val="28"/>
          <w:highlight w:val="none"/>
        </w:rPr>
      </w:pPr>
    </w:p>
    <w:p w14:paraId="13B4938F">
      <w:pPr>
        <w:pStyle w:val="4"/>
        <w:spacing w:line="600" w:lineRule="auto"/>
        <w:ind w:firstLine="1680" w:firstLineChars="600"/>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rPr>
        <w:t>乙　　方：</w:t>
      </w:r>
      <w:r>
        <w:rPr>
          <w:rFonts w:hint="eastAsia" w:ascii="宋体" w:hAnsi="宋体" w:eastAsia="宋体" w:cs="宋体"/>
          <w:color w:val="auto"/>
          <w:sz w:val="28"/>
          <w:szCs w:val="28"/>
          <w:highlight w:val="none"/>
          <w:u w:val="single"/>
          <w:lang w:val="en-US" w:eastAsia="zh-CN"/>
        </w:rPr>
        <w:t xml:space="preserve">                      </w:t>
      </w:r>
    </w:p>
    <w:p w14:paraId="7C106F13">
      <w:pPr>
        <w:rPr>
          <w:rFonts w:hint="eastAsia" w:ascii="宋体" w:hAnsi="宋体" w:eastAsia="宋体" w:cs="宋体"/>
          <w:color w:val="auto"/>
          <w:sz w:val="30"/>
          <w:szCs w:val="30"/>
          <w:highlight w:val="none"/>
        </w:rPr>
      </w:pPr>
      <w:r>
        <w:rPr>
          <w:rFonts w:hint="eastAsia" w:ascii="宋体" w:hAnsi="宋体" w:eastAsia="宋体" w:cs="宋体"/>
          <w:bCs/>
          <w:color w:val="auto"/>
          <w:sz w:val="36"/>
          <w:szCs w:val="36"/>
          <w:highlight w:val="none"/>
        </w:rPr>
        <w:br w:type="page"/>
      </w:r>
    </w:p>
    <w:p w14:paraId="5EDB8A22">
      <w:pPr>
        <w:spacing w:line="46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一、合同格式</w:t>
      </w:r>
    </w:p>
    <w:p w14:paraId="682839BF">
      <w:pPr>
        <w:widowControl/>
        <w:spacing w:line="480" w:lineRule="exact"/>
        <w:ind w:right="-197" w:rightChars="-94"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2025年编写出版宣传老年文化图书项目(项目编号：</w:t>
      </w:r>
      <w:r>
        <w:rPr>
          <w:rFonts w:hint="eastAsia" w:ascii="宋体" w:hAnsi="宋体" w:eastAsia="宋体" w:cs="宋体"/>
          <w:color w:val="auto"/>
          <w:spacing w:val="-20"/>
          <w:sz w:val="21"/>
          <w:szCs w:val="21"/>
          <w:highlight w:val="none"/>
          <w:u w:val="single"/>
          <w:lang w:val="en-US" w:eastAsia="zh-CN"/>
        </w:rPr>
        <w:t>SDZC2025-146</w:t>
      </w:r>
      <w:r>
        <w:rPr>
          <w:rFonts w:hint="eastAsia" w:ascii="宋体" w:hAnsi="宋体" w:eastAsia="宋体" w:cs="宋体"/>
          <w:color w:val="auto"/>
          <w:spacing w:val="-20"/>
          <w:sz w:val="21"/>
          <w:szCs w:val="21"/>
          <w:highlight w:val="none"/>
          <w:lang w:val="en-US" w:eastAsia="zh-CN"/>
        </w:rPr>
        <w:t>、采购包号：</w:t>
      </w:r>
      <w:r>
        <w:rPr>
          <w:rFonts w:hint="eastAsia" w:ascii="宋体" w:hAnsi="宋体" w:eastAsia="宋体" w:cs="宋体"/>
          <w:color w:val="auto"/>
          <w:spacing w:val="-20"/>
          <w:sz w:val="21"/>
          <w:szCs w:val="21"/>
          <w:highlight w:val="none"/>
          <w:u w:val="single"/>
          <w:lang w:val="en-US" w:eastAsia="zh-CN"/>
        </w:rPr>
        <w:t xml:space="preserve">     </w:t>
      </w:r>
      <w:r>
        <w:rPr>
          <w:rFonts w:hint="eastAsia" w:ascii="宋体" w:hAnsi="宋体" w:eastAsia="宋体" w:cs="宋体"/>
          <w:color w:val="auto"/>
          <w:sz w:val="21"/>
          <w:szCs w:val="21"/>
          <w:highlight w:val="none"/>
        </w:rPr>
        <w:t>)，在</w:t>
      </w:r>
      <w:r>
        <w:rPr>
          <w:rFonts w:hint="eastAsia" w:ascii="宋体" w:hAnsi="宋体" w:eastAsia="宋体" w:cs="宋体"/>
          <w:color w:val="auto"/>
          <w:sz w:val="21"/>
          <w:szCs w:val="21"/>
          <w:highlight w:val="none"/>
          <w:lang w:eastAsia="zh-CN"/>
        </w:rPr>
        <w:t>陕西省财政厅采购管理处</w:t>
      </w:r>
      <w:r>
        <w:rPr>
          <w:rFonts w:hint="eastAsia" w:ascii="宋体" w:hAnsi="宋体" w:eastAsia="宋体" w:cs="宋体"/>
          <w:color w:val="auto"/>
          <w:sz w:val="21"/>
          <w:szCs w:val="21"/>
          <w:highlight w:val="none"/>
        </w:rPr>
        <w:t>的监督管理</w:t>
      </w:r>
      <w:r>
        <w:rPr>
          <w:rFonts w:hint="eastAsia" w:ascii="宋体" w:hAnsi="宋体" w:eastAsia="宋体" w:cs="宋体"/>
          <w:color w:val="auto"/>
          <w:kern w:val="0"/>
          <w:sz w:val="21"/>
          <w:szCs w:val="21"/>
          <w:highlight w:val="none"/>
        </w:rPr>
        <w:t>下，由陕西上德招标有限公司组织公开招标。</w:t>
      </w:r>
      <w:r>
        <w:rPr>
          <w:rFonts w:hint="eastAsia" w:ascii="宋体" w:hAnsi="宋体" w:eastAsia="宋体" w:cs="宋体"/>
          <w:color w:val="auto"/>
          <w:sz w:val="21"/>
          <w:szCs w:val="21"/>
          <w:highlight w:val="none"/>
          <w:u w:val="single"/>
          <w:lang w:eastAsia="zh-CN"/>
        </w:rPr>
        <w:t>陕西省民政厅</w:t>
      </w:r>
      <w:r>
        <w:rPr>
          <w:rFonts w:hint="eastAsia" w:ascii="宋体" w:hAnsi="宋体" w:eastAsia="宋体" w:cs="宋体"/>
          <w:color w:val="auto"/>
          <w:kern w:val="0"/>
          <w:sz w:val="21"/>
          <w:szCs w:val="21"/>
          <w:highlight w:val="none"/>
          <w:u w:val="single"/>
        </w:rPr>
        <w:t>(以下简称“甲方”)</w:t>
      </w:r>
      <w:r>
        <w:rPr>
          <w:rFonts w:hint="eastAsia" w:ascii="宋体" w:hAnsi="宋体" w:eastAsia="宋体" w:cs="宋体"/>
          <w:color w:val="auto"/>
          <w:kern w:val="0"/>
          <w:sz w:val="21"/>
          <w:szCs w:val="21"/>
          <w:highlight w:val="none"/>
        </w:rPr>
        <w:t>确定</w:t>
      </w:r>
      <w:r>
        <w:rPr>
          <w:rFonts w:hint="eastAsia" w:ascii="宋体" w:hAnsi="宋体" w:eastAsia="宋体" w:cs="宋体"/>
          <w:color w:val="auto"/>
          <w:kern w:val="0"/>
          <w:sz w:val="21"/>
          <w:szCs w:val="21"/>
          <w:highlight w:val="none"/>
          <w:u w:val="single"/>
        </w:rPr>
        <w:t>(中标单位名称)（以下简称“乙方”）</w:t>
      </w:r>
      <w:r>
        <w:rPr>
          <w:rFonts w:hint="eastAsia" w:ascii="宋体" w:hAnsi="宋体" w:eastAsia="宋体" w:cs="宋体"/>
          <w:color w:val="auto"/>
          <w:kern w:val="0"/>
          <w:sz w:val="21"/>
          <w:szCs w:val="21"/>
          <w:highlight w:val="none"/>
        </w:rPr>
        <w:t>为中标单位。</w:t>
      </w:r>
    </w:p>
    <w:p w14:paraId="3FCA667A">
      <w:pPr>
        <w:spacing w:line="460" w:lineRule="exact"/>
        <w:ind w:right="210" w:rightChars="100"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依据《</w:t>
      </w:r>
      <w:r>
        <w:rPr>
          <w:rFonts w:hint="eastAsia" w:ascii="宋体" w:hAnsi="宋体" w:eastAsia="宋体" w:cs="宋体"/>
          <w:color w:val="auto"/>
          <w:kern w:val="0"/>
          <w:sz w:val="21"/>
          <w:szCs w:val="21"/>
          <w:highlight w:val="none"/>
          <w:lang w:eastAsia="zh-CN"/>
        </w:rPr>
        <w:t>中华人民共和国民法典</w:t>
      </w:r>
      <w:r>
        <w:rPr>
          <w:rFonts w:hint="eastAsia" w:ascii="宋体" w:hAnsi="宋体" w:eastAsia="宋体" w:cs="宋体"/>
          <w:color w:val="auto"/>
          <w:kern w:val="0"/>
          <w:sz w:val="21"/>
          <w:szCs w:val="21"/>
          <w:highlight w:val="none"/>
        </w:rPr>
        <w:t>》和《中华人民共和国政府采购法》《中华人民共和国政府采购法实施条例》，甲方通过公开招标采购</w:t>
      </w:r>
      <w:r>
        <w:rPr>
          <w:rFonts w:hint="eastAsia" w:ascii="宋体" w:hAnsi="宋体" w:eastAsia="宋体" w:cs="宋体"/>
          <w:color w:val="auto"/>
          <w:kern w:val="0"/>
          <w:sz w:val="21"/>
          <w:szCs w:val="21"/>
          <w:highlight w:val="none"/>
          <w:u w:val="single"/>
        </w:rPr>
        <w:t>（服务名称）</w:t>
      </w:r>
      <w:r>
        <w:rPr>
          <w:rFonts w:hint="eastAsia" w:ascii="宋体" w:hAnsi="宋体" w:eastAsia="宋体" w:cs="宋体"/>
          <w:color w:val="auto"/>
          <w:kern w:val="0"/>
          <w:sz w:val="21"/>
          <w:szCs w:val="21"/>
          <w:highlight w:val="none"/>
        </w:rPr>
        <w:t>，并接受了乙方以价格</w:t>
      </w:r>
      <w:r>
        <w:rPr>
          <w:rFonts w:hint="eastAsia" w:ascii="宋体" w:hAnsi="宋体" w:eastAsia="宋体" w:cs="宋体"/>
          <w:color w:val="auto"/>
          <w:kern w:val="0"/>
          <w:sz w:val="21"/>
          <w:szCs w:val="21"/>
          <w:highlight w:val="none"/>
          <w:u w:val="single"/>
        </w:rPr>
        <w:t>(中标金额大写)</w:t>
      </w:r>
      <w:r>
        <w:rPr>
          <w:rFonts w:hint="eastAsia" w:ascii="宋体" w:hAnsi="宋体" w:eastAsia="宋体" w:cs="宋体"/>
          <w:color w:val="auto"/>
          <w:kern w:val="0"/>
          <w:sz w:val="21"/>
          <w:szCs w:val="21"/>
          <w:highlight w:val="none"/>
        </w:rPr>
        <w:t>(以下简称“合同价”)提供的产品及服务。</w:t>
      </w:r>
    </w:p>
    <w:p w14:paraId="43DCD382">
      <w:pPr>
        <w:spacing w:line="460" w:lineRule="exact"/>
        <w:ind w:firstLine="420" w:firstLineChars="200"/>
        <w:rPr>
          <w:rFonts w:hint="eastAsia" w:ascii="宋体" w:hAnsi="宋体" w:eastAsia="宋体" w:cs="宋体"/>
          <w:color w:val="auto"/>
          <w:sz w:val="21"/>
          <w:szCs w:val="21"/>
          <w:highlight w:val="none"/>
        </w:rPr>
      </w:pPr>
      <w:bookmarkStart w:id="0" w:name="_Toc188808831"/>
      <w:bookmarkStart w:id="1" w:name="_Toc194663916"/>
      <w:bookmarkStart w:id="2" w:name="_Toc193126879"/>
      <w:bookmarkStart w:id="3" w:name="_Toc193187095"/>
      <w:r>
        <w:rPr>
          <w:rFonts w:hint="eastAsia" w:ascii="宋体" w:hAnsi="宋体" w:eastAsia="宋体" w:cs="宋体"/>
          <w:color w:val="auto"/>
          <w:sz w:val="21"/>
          <w:szCs w:val="21"/>
          <w:highlight w:val="none"/>
        </w:rPr>
        <w:t>本合同在此声明如下：</w:t>
      </w:r>
    </w:p>
    <w:p w14:paraId="435C98DC">
      <w:pPr>
        <w:spacing w:line="46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本合同中的词语和术语的含义与合同条款中定义的相同。</w:t>
      </w:r>
    </w:p>
    <w:p w14:paraId="68652BA4">
      <w:pPr>
        <w:spacing w:line="46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下述文件是本合同的一部分，并与本合同一起阅读和解释：</w:t>
      </w:r>
    </w:p>
    <w:p w14:paraId="7CD75858">
      <w:pPr>
        <w:spacing w:line="46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2.1</w:t>
      </w:r>
      <w:r>
        <w:rPr>
          <w:rFonts w:hint="eastAsia" w:ascii="宋体" w:hAnsi="宋体" w:eastAsia="宋体" w:cs="宋体"/>
          <w:color w:val="auto"/>
          <w:sz w:val="21"/>
          <w:szCs w:val="21"/>
          <w:highlight w:val="none"/>
        </w:rPr>
        <w:t>合同条款</w:t>
      </w:r>
    </w:p>
    <w:p w14:paraId="30C5749F">
      <w:pPr>
        <w:spacing w:line="46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2.2</w:t>
      </w:r>
      <w:r>
        <w:rPr>
          <w:rFonts w:hint="eastAsia" w:ascii="宋体" w:hAnsi="宋体" w:eastAsia="宋体" w:cs="宋体"/>
          <w:color w:val="auto"/>
          <w:sz w:val="21"/>
          <w:szCs w:val="21"/>
          <w:highlight w:val="none"/>
        </w:rPr>
        <w:t>中标通知书</w:t>
      </w:r>
    </w:p>
    <w:p w14:paraId="38FC6C96">
      <w:pPr>
        <w:spacing w:line="46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2.3</w:t>
      </w:r>
      <w:r>
        <w:rPr>
          <w:rFonts w:hint="eastAsia" w:ascii="宋体" w:hAnsi="宋体" w:eastAsia="宋体" w:cs="宋体"/>
          <w:color w:val="auto"/>
          <w:sz w:val="21"/>
          <w:szCs w:val="21"/>
          <w:highlight w:val="none"/>
        </w:rPr>
        <w:t>招标文件</w:t>
      </w:r>
    </w:p>
    <w:p w14:paraId="388173BC">
      <w:pPr>
        <w:spacing w:line="46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2.4</w:t>
      </w:r>
      <w:r>
        <w:rPr>
          <w:rFonts w:hint="eastAsia" w:ascii="宋体" w:hAnsi="宋体" w:eastAsia="宋体" w:cs="宋体"/>
          <w:color w:val="auto"/>
          <w:sz w:val="21"/>
          <w:szCs w:val="21"/>
          <w:highlight w:val="none"/>
        </w:rPr>
        <w:t>投标文件</w:t>
      </w:r>
    </w:p>
    <w:p w14:paraId="18B6959C">
      <w:pPr>
        <w:pStyle w:val="4"/>
        <w:spacing w:line="336" w:lineRule="auto"/>
        <w:ind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kern w:val="2"/>
          <w:sz w:val="21"/>
          <w:szCs w:val="21"/>
          <w:highlight w:val="none"/>
          <w:lang w:val="en-US" w:eastAsia="zh-CN" w:bidi="ar-SA"/>
        </w:rPr>
        <w:t>合同标的(根据实际情况填写)</w:t>
      </w:r>
    </w:p>
    <w:tbl>
      <w:tblPr>
        <w:tblStyle w:val="6"/>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2A6CA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6AB526F3">
            <w:pPr>
              <w:pStyle w:val="4"/>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服务名称</w:t>
            </w:r>
          </w:p>
        </w:tc>
        <w:tc>
          <w:tcPr>
            <w:tcW w:w="816" w:type="dxa"/>
            <w:noWrap w:val="0"/>
            <w:vAlign w:val="center"/>
          </w:tcPr>
          <w:p w14:paraId="6A65755A">
            <w:pPr>
              <w:pStyle w:val="4"/>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816" w:type="dxa"/>
            <w:noWrap w:val="0"/>
            <w:vAlign w:val="center"/>
          </w:tcPr>
          <w:p w14:paraId="3510EE6B">
            <w:pPr>
              <w:pStyle w:val="4"/>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p>
        </w:tc>
        <w:tc>
          <w:tcPr>
            <w:tcW w:w="5164" w:type="dxa"/>
            <w:noWrap w:val="0"/>
            <w:vAlign w:val="center"/>
          </w:tcPr>
          <w:p w14:paraId="364C236E">
            <w:pPr>
              <w:pStyle w:val="4"/>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具体服务承诺(包含但不限于服务内容、范围和基本要求)</w:t>
            </w:r>
          </w:p>
        </w:tc>
      </w:tr>
      <w:tr w14:paraId="01F3C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6EDC1165">
            <w:pPr>
              <w:pStyle w:val="4"/>
              <w:jc w:val="center"/>
              <w:rPr>
                <w:rFonts w:hint="eastAsia" w:ascii="宋体" w:hAnsi="宋体" w:eastAsia="宋体" w:cs="宋体"/>
                <w:color w:val="auto"/>
                <w:sz w:val="24"/>
                <w:szCs w:val="24"/>
                <w:highlight w:val="none"/>
              </w:rPr>
            </w:pPr>
          </w:p>
        </w:tc>
        <w:tc>
          <w:tcPr>
            <w:tcW w:w="816" w:type="dxa"/>
            <w:noWrap w:val="0"/>
            <w:vAlign w:val="center"/>
          </w:tcPr>
          <w:p w14:paraId="5A259E39">
            <w:pPr>
              <w:pStyle w:val="4"/>
              <w:jc w:val="center"/>
              <w:rPr>
                <w:rFonts w:hint="eastAsia" w:ascii="宋体" w:hAnsi="宋体" w:eastAsia="宋体" w:cs="宋体"/>
                <w:color w:val="auto"/>
                <w:sz w:val="24"/>
                <w:szCs w:val="24"/>
                <w:highlight w:val="none"/>
                <w:lang w:val="en-US" w:eastAsia="zh-CN"/>
              </w:rPr>
            </w:pPr>
          </w:p>
        </w:tc>
        <w:tc>
          <w:tcPr>
            <w:tcW w:w="816" w:type="dxa"/>
            <w:noWrap w:val="0"/>
            <w:vAlign w:val="center"/>
          </w:tcPr>
          <w:p w14:paraId="2E3250C8">
            <w:pPr>
              <w:pStyle w:val="4"/>
              <w:jc w:val="center"/>
              <w:rPr>
                <w:rFonts w:hint="eastAsia" w:ascii="宋体" w:hAnsi="宋体" w:eastAsia="宋体" w:cs="宋体"/>
                <w:color w:val="auto"/>
                <w:sz w:val="24"/>
                <w:szCs w:val="24"/>
                <w:highlight w:val="none"/>
              </w:rPr>
            </w:pPr>
          </w:p>
        </w:tc>
        <w:tc>
          <w:tcPr>
            <w:tcW w:w="5164" w:type="dxa"/>
            <w:noWrap w:val="0"/>
            <w:vAlign w:val="center"/>
          </w:tcPr>
          <w:p w14:paraId="76C95368">
            <w:pPr>
              <w:pStyle w:val="4"/>
              <w:numPr>
                <w:ilvl w:val="0"/>
                <w:numId w:val="0"/>
              </w:numPr>
              <w:ind w:left="120" w:leftChars="0"/>
              <w:jc w:val="left"/>
              <w:rPr>
                <w:rFonts w:hint="eastAsia" w:ascii="宋体" w:hAnsi="宋体" w:eastAsia="宋体" w:cs="宋体"/>
                <w:color w:val="auto"/>
                <w:sz w:val="24"/>
                <w:szCs w:val="24"/>
                <w:highlight w:val="none"/>
                <w:lang w:val="en-US" w:eastAsia="zh-CN"/>
              </w:rPr>
            </w:pPr>
          </w:p>
        </w:tc>
      </w:tr>
      <w:tr w14:paraId="1BBC5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53BE0757">
            <w:pPr>
              <w:pStyle w:val="4"/>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p>
        </w:tc>
        <w:tc>
          <w:tcPr>
            <w:tcW w:w="816" w:type="dxa"/>
            <w:noWrap w:val="0"/>
            <w:vAlign w:val="center"/>
          </w:tcPr>
          <w:p w14:paraId="27263C64">
            <w:pPr>
              <w:pStyle w:val="4"/>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p>
        </w:tc>
        <w:tc>
          <w:tcPr>
            <w:tcW w:w="816" w:type="dxa"/>
            <w:noWrap w:val="0"/>
            <w:vAlign w:val="center"/>
          </w:tcPr>
          <w:p w14:paraId="7CA30223">
            <w:pPr>
              <w:pStyle w:val="4"/>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p>
        </w:tc>
        <w:tc>
          <w:tcPr>
            <w:tcW w:w="5164" w:type="dxa"/>
            <w:noWrap w:val="0"/>
            <w:vAlign w:val="center"/>
          </w:tcPr>
          <w:p w14:paraId="1A1B3C19">
            <w:pPr>
              <w:pStyle w:val="4"/>
              <w:numPr>
                <w:ilvl w:val="0"/>
                <w:numId w:val="0"/>
              </w:numPr>
              <w:ind w:left="120" w:leftChar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p>
        </w:tc>
      </w:tr>
    </w:tbl>
    <w:p w14:paraId="5099ADEA">
      <w:pPr>
        <w:spacing w:line="46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考虑到甲方将按照本合同向乙方支付</w:t>
      </w:r>
      <w:r>
        <w:rPr>
          <w:rFonts w:hint="eastAsia" w:ascii="宋体" w:hAnsi="宋体" w:eastAsia="宋体" w:cs="宋体"/>
          <w:color w:val="auto"/>
          <w:sz w:val="21"/>
          <w:szCs w:val="21"/>
          <w:highlight w:val="none"/>
          <w:lang w:eastAsia="zh-CN"/>
        </w:rPr>
        <w:t>合同款</w:t>
      </w:r>
      <w:r>
        <w:rPr>
          <w:rFonts w:hint="eastAsia" w:ascii="宋体" w:hAnsi="宋体" w:eastAsia="宋体" w:cs="宋体"/>
          <w:color w:val="auto"/>
          <w:sz w:val="21"/>
          <w:szCs w:val="21"/>
          <w:highlight w:val="none"/>
        </w:rPr>
        <w:t>，乙方在此保证全部按照合同的规定向甲方提供服务，并修补缺陷。</w:t>
      </w:r>
    </w:p>
    <w:p w14:paraId="118AE9A4">
      <w:pPr>
        <w:spacing w:line="46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考虑到乙方提供的服务并修补缺陷，甲方在此保证按照合同规定的时间和方式向乙方支付合同价或其他按合同规定应支付的金额。</w:t>
      </w:r>
    </w:p>
    <w:p w14:paraId="20244E03">
      <w:pPr>
        <w:spacing w:line="46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付款方式：</w:t>
      </w:r>
    </w:p>
    <w:p w14:paraId="68CE2EE9">
      <w:pPr>
        <w:adjustRightInd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7.本合同一式</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份，甲方执</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份、乙方执</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份、采购代理机构（见证方）执</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份。在甲、乙及见证方法定代表人或被授权代表人签字（或盖章）并加盖单位公章（或合同专用章）。见证方只见证合同金额。</w:t>
      </w:r>
    </w:p>
    <w:p w14:paraId="787852AA">
      <w:pPr>
        <w:adjustRightInd w:val="0"/>
        <w:snapToGrid w:val="0"/>
        <w:spacing w:line="46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8.</w:t>
      </w:r>
      <w:r>
        <w:rPr>
          <w:rFonts w:hint="eastAsia" w:ascii="宋体" w:hAnsi="宋体" w:eastAsia="宋体" w:cs="宋体"/>
          <w:color w:val="auto"/>
          <w:kern w:val="0"/>
          <w:sz w:val="21"/>
          <w:szCs w:val="21"/>
          <w:highlight w:val="none"/>
        </w:rPr>
        <w:t>本合同由甲乙双方共同签字盖章之日起生效。</w:t>
      </w:r>
    </w:p>
    <w:p w14:paraId="194A7098">
      <w:pPr>
        <w:adjustRightInd w:val="0"/>
        <w:spacing w:line="520" w:lineRule="exact"/>
        <w:ind w:firstLine="420" w:firstLineChars="200"/>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9.政府采购信用担保及信用融资政策</w:t>
      </w:r>
    </w:p>
    <w:p w14:paraId="2A350FE4">
      <w:pPr>
        <w:adjustRightInd w:val="0"/>
        <w:spacing w:line="52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5341AEFD">
      <w:pPr>
        <w:adjustRightInd w:val="0"/>
        <w:spacing w:line="52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如果需要融资贷款服务</w:t>
      </w:r>
      <w:r>
        <w:rPr>
          <w:rFonts w:hint="eastAsia" w:ascii="宋体" w:hAnsi="宋体" w:eastAsia="宋体" w:cs="宋体"/>
          <w:color w:val="auto"/>
          <w:sz w:val="21"/>
          <w:szCs w:val="21"/>
          <w:highlight w:val="none"/>
          <w:lang w:eastAsia="zh-CN"/>
        </w:rPr>
        <w:t>需求</w:t>
      </w:r>
      <w:r>
        <w:rPr>
          <w:rFonts w:hint="eastAsia" w:ascii="宋体" w:hAnsi="宋体" w:eastAsia="宋体" w:cs="宋体"/>
          <w:color w:val="auto"/>
          <w:sz w:val="21"/>
          <w:szCs w:val="21"/>
          <w:highlight w:val="none"/>
        </w:rPr>
        <w:t>的，可凭</w:t>
      </w:r>
      <w:r>
        <w:rPr>
          <w:rFonts w:hint="eastAsia" w:ascii="宋体" w:hAnsi="宋体" w:eastAsia="宋体" w:cs="宋体"/>
          <w:color w:val="auto"/>
          <w:sz w:val="21"/>
          <w:szCs w:val="21"/>
          <w:highlight w:val="none"/>
          <w:lang w:eastAsia="zh-CN"/>
        </w:rPr>
        <w:t>中标</w:t>
      </w:r>
      <w:r>
        <w:rPr>
          <w:rFonts w:hint="eastAsia" w:ascii="宋体" w:hAnsi="宋体" w:eastAsia="宋体" w:cs="宋体"/>
          <w:color w:val="auto"/>
          <w:sz w:val="21"/>
          <w:szCs w:val="21"/>
          <w:highlight w:val="none"/>
        </w:rPr>
        <w:t>通知书、政府采购合同等相关资料，按照文件规定的相关政策、业务流程申请办理，具体规定可</w:t>
      </w:r>
      <w:r>
        <w:rPr>
          <w:rFonts w:hint="eastAsia" w:ascii="宋体" w:hAnsi="宋体" w:eastAsia="宋体" w:cs="宋体"/>
          <w:color w:val="auto"/>
          <w:sz w:val="21"/>
          <w:szCs w:val="21"/>
          <w:highlight w:val="none"/>
          <w:lang w:eastAsia="zh-CN"/>
        </w:rPr>
        <w:t>登录</w:t>
      </w:r>
      <w:r>
        <w:rPr>
          <w:rFonts w:hint="eastAsia" w:ascii="宋体" w:hAnsi="宋体" w:eastAsia="宋体" w:cs="宋体"/>
          <w:color w:val="auto"/>
          <w:sz w:val="21"/>
          <w:szCs w:val="21"/>
          <w:highlight w:val="none"/>
        </w:rPr>
        <w:t>陕西省政府采购信用融资平台（http://www.ccgp-shaanxi.gov.cn/zcdservice/zcd/shanxi/）查询了解。</w:t>
      </w:r>
    </w:p>
    <w:p w14:paraId="1C0EFEC9">
      <w:pPr>
        <w:pStyle w:val="5"/>
        <w:rPr>
          <w:rFonts w:hint="eastAsia" w:ascii="宋体" w:hAnsi="宋体" w:eastAsia="宋体" w:cs="宋体"/>
          <w:color w:val="auto"/>
          <w:sz w:val="21"/>
          <w:szCs w:val="21"/>
          <w:highlight w:val="none"/>
        </w:rPr>
      </w:pPr>
    </w:p>
    <w:tbl>
      <w:tblPr>
        <w:tblStyle w:val="6"/>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180"/>
        <w:gridCol w:w="4181"/>
      </w:tblGrid>
      <w:tr w14:paraId="7BE58BBA">
        <w:tblPrEx>
          <w:tblCellMar>
            <w:top w:w="0" w:type="dxa"/>
            <w:left w:w="108" w:type="dxa"/>
            <w:bottom w:w="0" w:type="dxa"/>
            <w:right w:w="108" w:type="dxa"/>
          </w:tblCellMar>
        </w:tblPrEx>
        <w:trPr>
          <w:trHeight w:val="4391" w:hRule="atLeast"/>
        </w:trPr>
        <w:tc>
          <w:tcPr>
            <w:tcW w:w="4180" w:type="dxa"/>
            <w:noWrap w:val="0"/>
            <w:tcMar>
              <w:top w:w="113" w:type="dxa"/>
              <w:left w:w="113" w:type="dxa"/>
              <w:bottom w:w="113" w:type="dxa"/>
              <w:right w:w="113" w:type="dxa"/>
            </w:tcMar>
            <w:vAlign w:val="top"/>
          </w:tcPr>
          <w:p w14:paraId="48E66575">
            <w:pPr>
              <w:autoSpaceDE w:val="0"/>
              <w:autoSpaceDN w:val="0"/>
              <w:spacing w:line="460" w:lineRule="exact"/>
              <w:ind w:left="210" w:leftChars="1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甲方名称：</w:t>
            </w:r>
            <w:r>
              <w:rPr>
                <w:rFonts w:hint="eastAsia" w:ascii="宋体" w:hAnsi="宋体" w:eastAsia="宋体" w:cs="宋体"/>
                <w:color w:val="auto"/>
                <w:sz w:val="21"/>
                <w:szCs w:val="21"/>
                <w:highlight w:val="none"/>
                <w:lang w:eastAsia="zh-CN"/>
              </w:rPr>
              <w:t>（盖章）</w:t>
            </w:r>
          </w:p>
          <w:p w14:paraId="40A582A9">
            <w:pPr>
              <w:autoSpaceDE w:val="0"/>
              <w:autoSpaceDN w:val="0"/>
              <w:spacing w:line="460" w:lineRule="exact"/>
              <w:ind w:left="210" w:left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地    址： </w:t>
            </w:r>
          </w:p>
          <w:p w14:paraId="6F03E78E">
            <w:pPr>
              <w:autoSpaceDE w:val="0"/>
              <w:autoSpaceDN w:val="0"/>
              <w:spacing w:line="460" w:lineRule="exact"/>
              <w:ind w:left="210" w:left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    编：</w:t>
            </w:r>
          </w:p>
          <w:p w14:paraId="047BA317">
            <w:pPr>
              <w:autoSpaceDE w:val="0"/>
              <w:autoSpaceDN w:val="0"/>
              <w:spacing w:line="460" w:lineRule="exact"/>
              <w:ind w:left="210" w:left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    话：</w:t>
            </w:r>
          </w:p>
          <w:p w14:paraId="005107E8">
            <w:pPr>
              <w:autoSpaceDE w:val="0"/>
              <w:autoSpaceDN w:val="0"/>
              <w:spacing w:line="460" w:lineRule="exact"/>
              <w:ind w:left="210" w:left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    真：</w:t>
            </w:r>
          </w:p>
          <w:p w14:paraId="5B9BCB05">
            <w:pPr>
              <w:autoSpaceDE w:val="0"/>
              <w:autoSpaceDN w:val="0"/>
              <w:spacing w:line="460" w:lineRule="exact"/>
              <w:ind w:left="210" w:leftChars="100"/>
              <w:rPr>
                <w:rFonts w:hint="eastAsia" w:ascii="宋体" w:hAnsi="宋体" w:eastAsia="宋体" w:cs="宋体"/>
                <w:color w:val="auto"/>
                <w:sz w:val="21"/>
                <w:szCs w:val="21"/>
                <w:highlight w:val="none"/>
              </w:rPr>
            </w:pPr>
          </w:p>
          <w:p w14:paraId="4BA34E45">
            <w:pPr>
              <w:autoSpaceDE w:val="0"/>
              <w:autoSpaceDN w:val="0"/>
              <w:spacing w:line="460" w:lineRule="exact"/>
              <w:ind w:left="210" w:leftChars="100"/>
              <w:rPr>
                <w:rFonts w:hint="eastAsia" w:ascii="宋体" w:hAnsi="宋体" w:eastAsia="宋体" w:cs="宋体"/>
                <w:color w:val="auto"/>
                <w:sz w:val="21"/>
                <w:szCs w:val="21"/>
                <w:highlight w:val="none"/>
              </w:rPr>
            </w:pPr>
          </w:p>
          <w:p w14:paraId="6DAA8CDE">
            <w:pPr>
              <w:autoSpaceDE w:val="0"/>
              <w:autoSpaceDN w:val="0"/>
              <w:spacing w:line="460" w:lineRule="exact"/>
              <w:ind w:left="210" w:left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代表签字</w:t>
            </w:r>
            <w:r>
              <w:rPr>
                <w:rFonts w:hint="eastAsia" w:ascii="宋体" w:hAnsi="宋体" w:eastAsia="宋体" w:cs="宋体"/>
                <w:color w:val="auto"/>
                <w:sz w:val="21"/>
                <w:szCs w:val="21"/>
                <w:highlight w:val="none"/>
                <w:lang w:eastAsia="zh-CN"/>
              </w:rPr>
              <w:t>或盖章</w:t>
            </w:r>
            <w:r>
              <w:rPr>
                <w:rFonts w:hint="eastAsia" w:ascii="宋体" w:hAnsi="宋体" w:eastAsia="宋体" w:cs="宋体"/>
                <w:color w:val="auto"/>
                <w:sz w:val="21"/>
                <w:szCs w:val="21"/>
                <w:highlight w:val="none"/>
              </w:rPr>
              <w:t>：</w:t>
            </w:r>
          </w:p>
          <w:p w14:paraId="4740F621">
            <w:pPr>
              <w:autoSpaceDE w:val="0"/>
              <w:autoSpaceDN w:val="0"/>
              <w:spacing w:line="46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年  月  日    </w:t>
            </w:r>
          </w:p>
        </w:tc>
        <w:tc>
          <w:tcPr>
            <w:tcW w:w="4181" w:type="dxa"/>
            <w:noWrap w:val="0"/>
            <w:tcMar>
              <w:top w:w="113" w:type="dxa"/>
              <w:left w:w="113" w:type="dxa"/>
              <w:bottom w:w="113" w:type="dxa"/>
              <w:right w:w="113" w:type="dxa"/>
            </w:tcMar>
            <w:vAlign w:val="top"/>
          </w:tcPr>
          <w:p w14:paraId="5B5D6A6E">
            <w:pPr>
              <w:autoSpaceDE w:val="0"/>
              <w:autoSpaceDN w:val="0"/>
              <w:spacing w:line="460" w:lineRule="exact"/>
              <w:ind w:left="210" w:leftChars="1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乙方名称：</w:t>
            </w:r>
            <w:r>
              <w:rPr>
                <w:rFonts w:hint="eastAsia" w:ascii="宋体" w:hAnsi="宋体" w:eastAsia="宋体" w:cs="宋体"/>
                <w:color w:val="auto"/>
                <w:sz w:val="21"/>
                <w:szCs w:val="21"/>
                <w:highlight w:val="none"/>
                <w:lang w:eastAsia="zh-CN"/>
              </w:rPr>
              <w:t>（盖章）</w:t>
            </w:r>
          </w:p>
          <w:p w14:paraId="5CC166BD">
            <w:pPr>
              <w:autoSpaceDE w:val="0"/>
              <w:autoSpaceDN w:val="0"/>
              <w:spacing w:line="460" w:lineRule="exact"/>
              <w:ind w:left="210" w:left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地    址： </w:t>
            </w:r>
          </w:p>
          <w:p w14:paraId="4DE2FCCD">
            <w:pPr>
              <w:autoSpaceDE w:val="0"/>
              <w:autoSpaceDN w:val="0"/>
              <w:spacing w:line="460" w:lineRule="exact"/>
              <w:ind w:left="210" w:left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邮    编： </w:t>
            </w:r>
          </w:p>
          <w:p w14:paraId="761CF018">
            <w:pPr>
              <w:autoSpaceDE w:val="0"/>
              <w:autoSpaceDN w:val="0"/>
              <w:spacing w:line="460" w:lineRule="exact"/>
              <w:ind w:left="210" w:left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电    话： </w:t>
            </w:r>
          </w:p>
          <w:p w14:paraId="7D478E3A">
            <w:pPr>
              <w:autoSpaceDE w:val="0"/>
              <w:autoSpaceDN w:val="0"/>
              <w:spacing w:line="460" w:lineRule="exact"/>
              <w:ind w:left="210" w:left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传    真：  </w:t>
            </w:r>
          </w:p>
          <w:p w14:paraId="68775851">
            <w:pPr>
              <w:autoSpaceDE w:val="0"/>
              <w:autoSpaceDN w:val="0"/>
              <w:spacing w:line="460" w:lineRule="exact"/>
              <w:ind w:left="210" w:left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7B1B36D5">
            <w:pPr>
              <w:autoSpaceDE w:val="0"/>
              <w:autoSpaceDN w:val="0"/>
              <w:spacing w:line="460" w:lineRule="exact"/>
              <w:ind w:left="210" w:left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账</w:t>
            </w:r>
            <w:r>
              <w:rPr>
                <w:rFonts w:hint="eastAsia" w:ascii="宋体" w:hAnsi="宋体" w:eastAsia="宋体" w:cs="宋体"/>
                <w:color w:val="auto"/>
                <w:sz w:val="21"/>
                <w:szCs w:val="21"/>
                <w:highlight w:val="none"/>
              </w:rPr>
              <w:t xml:space="preserve">    号：</w:t>
            </w:r>
          </w:p>
          <w:p w14:paraId="79108F8C">
            <w:pPr>
              <w:autoSpaceDE w:val="0"/>
              <w:autoSpaceDN w:val="0"/>
              <w:spacing w:line="460" w:lineRule="exact"/>
              <w:ind w:left="210" w:leftChars="1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代表签字</w:t>
            </w:r>
            <w:r>
              <w:rPr>
                <w:rFonts w:hint="eastAsia" w:ascii="宋体" w:hAnsi="宋体" w:eastAsia="宋体" w:cs="宋体"/>
                <w:color w:val="auto"/>
                <w:sz w:val="21"/>
                <w:szCs w:val="21"/>
                <w:highlight w:val="none"/>
                <w:lang w:eastAsia="zh-CN"/>
              </w:rPr>
              <w:t>或盖章：</w:t>
            </w:r>
          </w:p>
          <w:p w14:paraId="24C23A2F">
            <w:pPr>
              <w:spacing w:line="460" w:lineRule="exact"/>
              <w:ind w:left="210" w:left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年  月  日</w:t>
            </w:r>
          </w:p>
        </w:tc>
      </w:tr>
      <w:tr w14:paraId="4323EE72">
        <w:tblPrEx>
          <w:tblCellMar>
            <w:top w:w="0" w:type="dxa"/>
            <w:left w:w="108" w:type="dxa"/>
            <w:bottom w:w="0" w:type="dxa"/>
            <w:right w:w="108" w:type="dxa"/>
          </w:tblCellMar>
        </w:tblPrEx>
        <w:trPr>
          <w:trHeight w:val="2387" w:hRule="atLeast"/>
        </w:trPr>
        <w:tc>
          <w:tcPr>
            <w:tcW w:w="8361" w:type="dxa"/>
            <w:gridSpan w:val="2"/>
            <w:noWrap w:val="0"/>
            <w:tcMar>
              <w:top w:w="113" w:type="dxa"/>
              <w:left w:w="113" w:type="dxa"/>
              <w:bottom w:w="113" w:type="dxa"/>
              <w:right w:w="113" w:type="dxa"/>
            </w:tcMar>
            <w:vAlign w:val="top"/>
          </w:tcPr>
          <w:p w14:paraId="25489C80">
            <w:pPr>
              <w:autoSpaceDE w:val="0"/>
              <w:autoSpaceDN w:val="0"/>
              <w:spacing w:line="46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采购代理机构（见证方）：陕西上德招标有限公司</w:t>
            </w:r>
          </w:p>
          <w:p w14:paraId="1D12A018">
            <w:pPr>
              <w:autoSpaceDE w:val="0"/>
              <w:autoSpaceDN w:val="0"/>
              <w:spacing w:line="46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址：西安市经开区凤城八路正尚国际金融广场A座7层703</w:t>
            </w:r>
          </w:p>
          <w:p w14:paraId="53C2B81E">
            <w:pPr>
              <w:autoSpaceDE w:val="0"/>
              <w:autoSpaceDN w:val="0"/>
              <w:spacing w:line="46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话：029-86673953/86518381/89299829/89293231</w:t>
            </w:r>
          </w:p>
          <w:p w14:paraId="44E2625F">
            <w:pPr>
              <w:autoSpaceDE w:val="0"/>
              <w:autoSpaceDN w:val="0"/>
              <w:spacing w:line="46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代表签字</w:t>
            </w:r>
            <w:r>
              <w:rPr>
                <w:rFonts w:hint="eastAsia" w:ascii="宋体" w:hAnsi="宋体" w:eastAsia="宋体" w:cs="宋体"/>
                <w:color w:val="auto"/>
                <w:sz w:val="21"/>
                <w:szCs w:val="21"/>
                <w:highlight w:val="none"/>
                <w:lang w:eastAsia="zh-CN"/>
              </w:rPr>
              <w:t>或盖章：</w:t>
            </w:r>
          </w:p>
          <w:p w14:paraId="78F08BD1">
            <w:pPr>
              <w:autoSpaceDE w:val="0"/>
              <w:autoSpaceDN w:val="0"/>
              <w:spacing w:line="46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年  月  日</w:t>
            </w:r>
          </w:p>
        </w:tc>
      </w:tr>
      <w:bookmarkEnd w:id="0"/>
      <w:bookmarkEnd w:id="1"/>
      <w:bookmarkEnd w:id="2"/>
      <w:bookmarkEnd w:id="3"/>
    </w:tbl>
    <w:p w14:paraId="74AA6341">
      <w:pPr>
        <w:rPr>
          <w:rFonts w:hint="eastAsia" w:ascii="宋体" w:hAnsi="宋体" w:eastAsia="宋体" w:cs="宋体"/>
          <w:color w:val="auto"/>
          <w:sz w:val="21"/>
          <w:szCs w:val="21"/>
          <w:highlight w:val="none"/>
        </w:rPr>
      </w:pPr>
    </w:p>
    <w:p w14:paraId="378EC2C5">
      <w:pPr>
        <w:spacing w:line="4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r>
        <w:rPr>
          <w:rFonts w:hint="eastAsia" w:ascii="宋体" w:hAnsi="宋体" w:eastAsia="宋体" w:cs="宋体"/>
          <w:color w:val="auto"/>
          <w:sz w:val="21"/>
          <w:szCs w:val="21"/>
          <w:highlight w:val="none"/>
        </w:rPr>
        <w:t>二、合同条款</w:t>
      </w:r>
    </w:p>
    <w:p w14:paraId="56C297B9">
      <w:pPr>
        <w:pStyle w:val="4"/>
        <w:ind w:firstLine="560" w:firstLineChars="200"/>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合同条款前附表</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7854"/>
      </w:tblGrid>
      <w:tr w14:paraId="5F9F9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25CAF66B">
            <w:pPr>
              <w:pStyle w:val="4"/>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608" w:type="pct"/>
            <w:noWrap w:val="0"/>
            <w:vAlign w:val="center"/>
          </w:tcPr>
          <w:p w14:paraId="722F9931">
            <w:pPr>
              <w:pStyle w:val="4"/>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内容</w:t>
            </w:r>
          </w:p>
        </w:tc>
      </w:tr>
      <w:tr w14:paraId="55ED7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14:paraId="44727B79">
            <w:pPr>
              <w:pStyle w:val="4"/>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4608" w:type="pct"/>
            <w:noWrap w:val="0"/>
            <w:vAlign w:val="center"/>
          </w:tcPr>
          <w:p w14:paraId="4D4A8CDA">
            <w:pPr>
              <w:pStyle w:val="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合同名称：</w:t>
            </w:r>
          </w:p>
          <w:p w14:paraId="3D1E75D2">
            <w:pPr>
              <w:pStyle w:val="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合同编号：</w:t>
            </w:r>
          </w:p>
        </w:tc>
      </w:tr>
      <w:tr w14:paraId="76EE2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14:paraId="5CFFFB17">
            <w:pPr>
              <w:pStyle w:val="4"/>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4608" w:type="pct"/>
            <w:noWrap w:val="0"/>
            <w:vAlign w:val="center"/>
          </w:tcPr>
          <w:p w14:paraId="10F8C55B">
            <w:pPr>
              <w:pStyle w:val="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甲方名称：</w:t>
            </w:r>
          </w:p>
        </w:tc>
      </w:tr>
      <w:tr w14:paraId="0FAE5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0CF26F97">
            <w:pPr>
              <w:pStyle w:val="4"/>
              <w:jc w:val="center"/>
              <w:rPr>
                <w:rFonts w:hint="eastAsia" w:ascii="宋体" w:hAnsi="宋体" w:eastAsia="宋体" w:cs="宋体"/>
                <w:color w:val="auto"/>
                <w:sz w:val="21"/>
                <w:szCs w:val="21"/>
                <w:highlight w:val="none"/>
              </w:rPr>
            </w:pPr>
          </w:p>
        </w:tc>
        <w:tc>
          <w:tcPr>
            <w:tcW w:w="4608" w:type="pct"/>
            <w:noWrap w:val="0"/>
            <w:vAlign w:val="center"/>
          </w:tcPr>
          <w:p w14:paraId="53022C65">
            <w:pPr>
              <w:pStyle w:val="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甲方地址：</w:t>
            </w:r>
          </w:p>
        </w:tc>
      </w:tr>
      <w:tr w14:paraId="3789D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27AAE5D1">
            <w:pPr>
              <w:pStyle w:val="4"/>
              <w:jc w:val="center"/>
              <w:rPr>
                <w:rFonts w:hint="eastAsia" w:ascii="宋体" w:hAnsi="宋体" w:eastAsia="宋体" w:cs="宋体"/>
                <w:color w:val="auto"/>
                <w:sz w:val="21"/>
                <w:szCs w:val="21"/>
                <w:highlight w:val="none"/>
              </w:rPr>
            </w:pPr>
          </w:p>
        </w:tc>
        <w:tc>
          <w:tcPr>
            <w:tcW w:w="4608" w:type="pct"/>
            <w:noWrap w:val="0"/>
            <w:vAlign w:val="center"/>
          </w:tcPr>
          <w:p w14:paraId="4BDF4F7D">
            <w:pPr>
              <w:pStyle w:val="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甲方联系人：　　　　电话：</w:t>
            </w:r>
          </w:p>
        </w:tc>
      </w:tr>
      <w:tr w14:paraId="5BD4A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14:paraId="214C9925">
            <w:pPr>
              <w:pStyle w:val="4"/>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4608" w:type="pct"/>
            <w:noWrap w:val="0"/>
            <w:vAlign w:val="center"/>
          </w:tcPr>
          <w:p w14:paraId="6357DA15">
            <w:pPr>
              <w:pStyle w:val="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乙方名称：</w:t>
            </w:r>
          </w:p>
        </w:tc>
      </w:tr>
      <w:tr w14:paraId="48ED9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35C97EC4">
            <w:pPr>
              <w:pStyle w:val="4"/>
              <w:jc w:val="center"/>
              <w:rPr>
                <w:rFonts w:hint="eastAsia" w:ascii="宋体" w:hAnsi="宋体" w:eastAsia="宋体" w:cs="宋体"/>
                <w:color w:val="auto"/>
                <w:sz w:val="21"/>
                <w:szCs w:val="21"/>
                <w:highlight w:val="none"/>
              </w:rPr>
            </w:pPr>
          </w:p>
        </w:tc>
        <w:tc>
          <w:tcPr>
            <w:tcW w:w="4608" w:type="pct"/>
            <w:noWrap w:val="0"/>
            <w:vAlign w:val="center"/>
          </w:tcPr>
          <w:p w14:paraId="1AE2796D">
            <w:pPr>
              <w:pStyle w:val="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乙方地址：</w:t>
            </w:r>
          </w:p>
        </w:tc>
      </w:tr>
      <w:tr w14:paraId="08FC3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1BEEC144">
            <w:pPr>
              <w:pStyle w:val="4"/>
              <w:jc w:val="center"/>
              <w:rPr>
                <w:rFonts w:hint="eastAsia" w:ascii="宋体" w:hAnsi="宋体" w:eastAsia="宋体" w:cs="宋体"/>
                <w:color w:val="auto"/>
                <w:sz w:val="21"/>
                <w:szCs w:val="21"/>
                <w:highlight w:val="none"/>
              </w:rPr>
            </w:pPr>
          </w:p>
        </w:tc>
        <w:tc>
          <w:tcPr>
            <w:tcW w:w="4608" w:type="pct"/>
            <w:noWrap w:val="0"/>
            <w:vAlign w:val="center"/>
          </w:tcPr>
          <w:p w14:paraId="659E35D8">
            <w:pPr>
              <w:pStyle w:val="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乙方联系人：　　　　电话：</w:t>
            </w:r>
          </w:p>
        </w:tc>
      </w:tr>
      <w:tr w14:paraId="723B1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5BDCEA12">
            <w:pPr>
              <w:pStyle w:val="4"/>
              <w:jc w:val="center"/>
              <w:rPr>
                <w:rFonts w:hint="eastAsia" w:ascii="宋体" w:hAnsi="宋体" w:eastAsia="宋体" w:cs="宋体"/>
                <w:color w:val="auto"/>
                <w:sz w:val="21"/>
                <w:szCs w:val="21"/>
                <w:highlight w:val="none"/>
              </w:rPr>
            </w:pPr>
          </w:p>
        </w:tc>
        <w:tc>
          <w:tcPr>
            <w:tcW w:w="4608" w:type="pct"/>
            <w:noWrap w:val="0"/>
            <w:vAlign w:val="center"/>
          </w:tcPr>
          <w:p w14:paraId="4015918D">
            <w:pPr>
              <w:pStyle w:val="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乙方开户银行名称：</w:t>
            </w:r>
          </w:p>
          <w:p w14:paraId="3EB6A04A">
            <w:pPr>
              <w:pStyle w:val="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账号：</w:t>
            </w:r>
          </w:p>
        </w:tc>
      </w:tr>
      <w:tr w14:paraId="52DEC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restart"/>
            <w:noWrap w:val="0"/>
            <w:vAlign w:val="center"/>
          </w:tcPr>
          <w:p w14:paraId="051645C4">
            <w:pPr>
              <w:pStyle w:val="4"/>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4608" w:type="pct"/>
            <w:noWrap w:val="0"/>
            <w:vAlign w:val="center"/>
          </w:tcPr>
          <w:p w14:paraId="1498643F">
            <w:pPr>
              <w:pStyle w:val="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见证方名称：</w:t>
            </w:r>
            <w:r>
              <w:rPr>
                <w:rFonts w:hint="eastAsia" w:ascii="宋体" w:hAnsi="宋体" w:eastAsia="宋体" w:cs="宋体"/>
                <w:color w:val="auto"/>
                <w:sz w:val="21"/>
                <w:szCs w:val="21"/>
                <w:highlight w:val="none"/>
                <w:lang w:eastAsia="zh-CN"/>
              </w:rPr>
              <w:t>陕西上德招标有限公司</w:t>
            </w:r>
          </w:p>
        </w:tc>
      </w:tr>
      <w:tr w14:paraId="24CBF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continue"/>
            <w:noWrap w:val="0"/>
            <w:vAlign w:val="center"/>
          </w:tcPr>
          <w:p w14:paraId="4AA49D96">
            <w:pPr>
              <w:pStyle w:val="4"/>
              <w:jc w:val="center"/>
              <w:rPr>
                <w:rFonts w:hint="eastAsia" w:ascii="宋体" w:hAnsi="宋体" w:eastAsia="宋体" w:cs="宋体"/>
                <w:color w:val="auto"/>
                <w:sz w:val="21"/>
                <w:szCs w:val="21"/>
                <w:highlight w:val="none"/>
              </w:rPr>
            </w:pPr>
          </w:p>
        </w:tc>
        <w:tc>
          <w:tcPr>
            <w:tcW w:w="4608" w:type="pct"/>
            <w:noWrap w:val="0"/>
            <w:vAlign w:val="center"/>
          </w:tcPr>
          <w:p w14:paraId="7169D4A1">
            <w:pPr>
              <w:pStyle w:val="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单位地址：</w:t>
            </w:r>
            <w:r>
              <w:rPr>
                <w:rFonts w:hint="eastAsia" w:ascii="宋体" w:hAnsi="宋体" w:eastAsia="宋体" w:cs="宋体"/>
                <w:color w:val="auto"/>
                <w:sz w:val="21"/>
                <w:szCs w:val="21"/>
                <w:highlight w:val="none"/>
                <w:lang w:eastAsia="zh-CN"/>
              </w:rPr>
              <w:t>西安市经开区凤城八路正尚国际金融广场A座7层703</w:t>
            </w:r>
          </w:p>
        </w:tc>
      </w:tr>
      <w:tr w14:paraId="37733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392" w:type="pct"/>
            <w:vMerge w:val="continue"/>
            <w:noWrap w:val="0"/>
            <w:vAlign w:val="center"/>
          </w:tcPr>
          <w:p w14:paraId="7573C340">
            <w:pPr>
              <w:pStyle w:val="4"/>
              <w:jc w:val="center"/>
              <w:rPr>
                <w:rFonts w:hint="eastAsia" w:ascii="宋体" w:hAnsi="宋体" w:eastAsia="宋体" w:cs="宋体"/>
                <w:color w:val="auto"/>
                <w:sz w:val="21"/>
                <w:szCs w:val="21"/>
                <w:highlight w:val="none"/>
              </w:rPr>
            </w:pPr>
          </w:p>
        </w:tc>
        <w:tc>
          <w:tcPr>
            <w:tcW w:w="4608" w:type="pct"/>
            <w:noWrap w:val="0"/>
            <w:vAlign w:val="center"/>
          </w:tcPr>
          <w:p w14:paraId="67F2CB79">
            <w:pPr>
              <w:pStyle w:val="4"/>
              <w:jc w:val="left"/>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联系人：</w:t>
            </w:r>
            <w:r>
              <w:rPr>
                <w:rFonts w:hint="eastAsia" w:ascii="宋体" w:hAnsi="宋体" w:eastAsia="宋体" w:cs="宋体"/>
                <w:color w:val="auto"/>
                <w:sz w:val="21"/>
                <w:szCs w:val="21"/>
                <w:highlight w:val="none"/>
                <w:lang w:eastAsia="zh-CN"/>
              </w:rPr>
              <w:t>招标部宋薇</w:t>
            </w:r>
            <w:r>
              <w:rPr>
                <w:rFonts w:hint="eastAsia" w:ascii="宋体" w:hAnsi="宋体" w:eastAsia="宋体" w:cs="宋体"/>
                <w:color w:val="auto"/>
                <w:sz w:val="21"/>
                <w:szCs w:val="21"/>
                <w:highlight w:val="none"/>
              </w:rPr>
              <w:t xml:space="preserve">   电话：029-86673953/86518381/89299829/89293231</w:t>
            </w:r>
            <w:r>
              <w:rPr>
                <w:rFonts w:hint="eastAsia" w:hAnsi="宋体" w:eastAsia="宋体" w:cs="宋体"/>
                <w:color w:val="auto"/>
                <w:sz w:val="21"/>
                <w:szCs w:val="21"/>
                <w:highlight w:val="none"/>
                <w:lang w:eastAsia="zh-CN"/>
              </w:rPr>
              <w:t>转</w:t>
            </w:r>
            <w:r>
              <w:rPr>
                <w:rFonts w:hint="eastAsia" w:hAnsi="宋体" w:eastAsia="宋体" w:cs="宋体"/>
                <w:color w:val="auto"/>
                <w:sz w:val="21"/>
                <w:szCs w:val="21"/>
                <w:highlight w:val="none"/>
                <w:lang w:val="en-US" w:eastAsia="zh-CN"/>
              </w:rPr>
              <w:t>802</w:t>
            </w:r>
          </w:p>
        </w:tc>
      </w:tr>
      <w:tr w14:paraId="764F9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79E8DF31">
            <w:pPr>
              <w:pStyle w:val="4"/>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p>
        </w:tc>
        <w:tc>
          <w:tcPr>
            <w:tcW w:w="4608" w:type="pct"/>
            <w:noWrap w:val="0"/>
            <w:vAlign w:val="center"/>
          </w:tcPr>
          <w:p w14:paraId="466F0411">
            <w:pPr>
              <w:pStyle w:val="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合同金额：</w:t>
            </w:r>
          </w:p>
        </w:tc>
      </w:tr>
      <w:tr w14:paraId="22705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61C498A7">
            <w:pPr>
              <w:pStyle w:val="4"/>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p>
        </w:tc>
        <w:tc>
          <w:tcPr>
            <w:tcW w:w="4608" w:type="pct"/>
            <w:noWrap w:val="0"/>
            <w:vAlign w:val="center"/>
          </w:tcPr>
          <w:p w14:paraId="072764EA">
            <w:pPr>
              <w:pStyle w:val="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服务</w:t>
            </w:r>
            <w:r>
              <w:rPr>
                <w:rFonts w:hint="eastAsia" w:ascii="宋体" w:hAnsi="宋体" w:eastAsia="宋体" w:cs="宋体"/>
                <w:color w:val="auto"/>
                <w:sz w:val="21"/>
                <w:szCs w:val="21"/>
                <w:highlight w:val="none"/>
                <w:lang w:eastAsia="zh-CN"/>
              </w:rPr>
              <w:t>期限</w:t>
            </w:r>
            <w:r>
              <w:rPr>
                <w:rFonts w:hint="eastAsia" w:ascii="宋体" w:hAnsi="宋体" w:eastAsia="宋体" w:cs="宋体"/>
                <w:color w:val="auto"/>
                <w:sz w:val="21"/>
                <w:szCs w:val="21"/>
                <w:highlight w:val="none"/>
              </w:rPr>
              <w:t>、地点：</w:t>
            </w:r>
          </w:p>
        </w:tc>
      </w:tr>
      <w:tr w14:paraId="240D6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3F9BD3DA">
            <w:pPr>
              <w:pStyle w:val="4"/>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p>
        </w:tc>
        <w:tc>
          <w:tcPr>
            <w:tcW w:w="4608" w:type="pct"/>
            <w:noWrap w:val="0"/>
            <w:vAlign w:val="center"/>
          </w:tcPr>
          <w:p w14:paraId="75C50D6F">
            <w:pPr>
              <w:pStyle w:val="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服务履行期：</w:t>
            </w:r>
          </w:p>
        </w:tc>
      </w:tr>
      <w:tr w14:paraId="3EA7E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20214AB6">
            <w:pPr>
              <w:pStyle w:val="4"/>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p>
        </w:tc>
        <w:tc>
          <w:tcPr>
            <w:tcW w:w="4608" w:type="pct"/>
            <w:noWrap w:val="0"/>
            <w:vAlign w:val="center"/>
          </w:tcPr>
          <w:p w14:paraId="2CCA835C">
            <w:pPr>
              <w:pStyle w:val="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验收方式及标准：</w:t>
            </w:r>
          </w:p>
        </w:tc>
      </w:tr>
      <w:tr w14:paraId="73C5E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0227216B">
            <w:pPr>
              <w:pStyle w:val="4"/>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p>
        </w:tc>
        <w:tc>
          <w:tcPr>
            <w:tcW w:w="4608" w:type="pct"/>
            <w:noWrap w:val="0"/>
            <w:vAlign w:val="center"/>
          </w:tcPr>
          <w:p w14:paraId="39A73D53">
            <w:pPr>
              <w:pStyle w:val="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付款方式：</w:t>
            </w:r>
          </w:p>
        </w:tc>
      </w:tr>
      <w:tr w14:paraId="5E468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0FDC3A43">
            <w:pPr>
              <w:pStyle w:val="4"/>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4608" w:type="pct"/>
            <w:noWrap w:val="0"/>
            <w:vAlign w:val="center"/>
          </w:tcPr>
          <w:p w14:paraId="4E57E809">
            <w:pPr>
              <w:pStyle w:val="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履约保证金及其返还：</w:t>
            </w:r>
          </w:p>
        </w:tc>
      </w:tr>
      <w:tr w14:paraId="6AA4F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14:paraId="5FCC629B">
            <w:pPr>
              <w:pStyle w:val="4"/>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w:t>
            </w:r>
          </w:p>
        </w:tc>
        <w:tc>
          <w:tcPr>
            <w:tcW w:w="4608" w:type="pct"/>
            <w:noWrap w:val="0"/>
            <w:vAlign w:val="center"/>
          </w:tcPr>
          <w:p w14:paraId="7F778B3A">
            <w:pPr>
              <w:pStyle w:val="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□违约金约定：</w:t>
            </w:r>
          </w:p>
          <w:p w14:paraId="4DAE48FA">
            <w:pPr>
              <w:pStyle w:val="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□损失赔偿约定：</w:t>
            </w:r>
          </w:p>
        </w:tc>
      </w:tr>
      <w:tr w14:paraId="27876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6D3CCB5D">
            <w:pPr>
              <w:pStyle w:val="4"/>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w:t>
            </w:r>
          </w:p>
        </w:tc>
        <w:tc>
          <w:tcPr>
            <w:tcW w:w="4608" w:type="pct"/>
            <w:noWrap w:val="0"/>
            <w:vAlign w:val="center"/>
          </w:tcPr>
          <w:p w14:paraId="3865CF80">
            <w:pPr>
              <w:pStyle w:val="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误期赔偿费约定：如果乙方没有按照合同规定的时间提供服务，甲方有权从货款或履约保证金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14:paraId="220D0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5667A4C3">
            <w:pPr>
              <w:pStyle w:val="4"/>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w:t>
            </w:r>
          </w:p>
        </w:tc>
        <w:tc>
          <w:tcPr>
            <w:tcW w:w="4608" w:type="pct"/>
            <w:noWrap w:val="0"/>
            <w:vAlign w:val="center"/>
          </w:tcPr>
          <w:p w14:paraId="284DDCE6">
            <w:pPr>
              <w:pStyle w:val="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合同履行期限：自合同生效之日起至合同全部权利义务履行完毕之日止。</w:t>
            </w:r>
          </w:p>
        </w:tc>
      </w:tr>
      <w:tr w14:paraId="2F18B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392" w:type="pct"/>
            <w:noWrap w:val="0"/>
            <w:vAlign w:val="center"/>
          </w:tcPr>
          <w:p w14:paraId="65B6527F">
            <w:pPr>
              <w:pStyle w:val="4"/>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w:t>
            </w:r>
          </w:p>
        </w:tc>
        <w:tc>
          <w:tcPr>
            <w:tcW w:w="4608" w:type="pct"/>
            <w:noWrap w:val="0"/>
            <w:vAlign w:val="center"/>
          </w:tcPr>
          <w:p w14:paraId="21221E47">
            <w:pPr>
              <w:pStyle w:val="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合同纠纷的解决方式：</w:t>
            </w:r>
          </w:p>
          <w:p w14:paraId="1805FAB9">
            <w:pPr>
              <w:pStyle w:val="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首先通过双方协商解决，协商解决不成，则通过以下途径之一解决纠纷(请在方框内画“√”选择)：</w:t>
            </w:r>
          </w:p>
          <w:p w14:paraId="6487D5C1">
            <w:pPr>
              <w:pStyle w:val="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提请______仲裁委员会按照仲裁程序在______(仲裁地)仲裁</w:t>
            </w:r>
          </w:p>
          <w:p w14:paraId="1BA7A3D5">
            <w:pPr>
              <w:pStyle w:val="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向甲方住所地人民法院提起诉讼</w:t>
            </w:r>
          </w:p>
        </w:tc>
      </w:tr>
    </w:tbl>
    <w:p w14:paraId="04597949">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4F4BC591">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1.定义</w:t>
      </w:r>
    </w:p>
    <w:p w14:paraId="702721F8">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本合同下列术语应解释为：</w:t>
      </w:r>
    </w:p>
    <w:p w14:paraId="3ECA10CA">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　“甲方”是指采购人。</w:t>
      </w:r>
    </w:p>
    <w:p w14:paraId="012282A0">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　“乙方”是指成交供应商。</w:t>
      </w:r>
    </w:p>
    <w:p w14:paraId="73BE7561">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  “见证方”是指采购代理机构。</w:t>
      </w:r>
    </w:p>
    <w:p w14:paraId="2FF3E43E">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　“合同”系指甲乙双方签署的、合同中载明的甲乙双方所达成的协议，包括所有的附件、附录和上述文件所提到的构成合同的所有文件。</w:t>
      </w:r>
    </w:p>
    <w:p w14:paraId="13B58EEA">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　“服务”是指乙方按照招标(采购)、投标(响应)文件要求，向采购人提供的技术支持服务。</w:t>
      </w:r>
    </w:p>
    <w:p w14:paraId="31F87063">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　“项目现场”是指甲方指定的最终服务地点。</w:t>
      </w:r>
    </w:p>
    <w:p w14:paraId="1EA198D1">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　“天”除非特别指出，“天”均为自然天。</w:t>
      </w:r>
    </w:p>
    <w:p w14:paraId="3681811C">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2.服务标准</w:t>
      </w:r>
    </w:p>
    <w:p w14:paraId="06C3D513">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　乙方为甲方交付的服务应符合招标(采购)文件所述的内容，如果没有提及适用标准，则应符合相应的国家标准。这些标准必须是有关机构发布的最新版本的标准。</w:t>
      </w:r>
    </w:p>
    <w:p w14:paraId="5DB6EBEB">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　除非技术要求中另有规定，计量单位均采用中华人民共和国法定计量单位。</w:t>
      </w:r>
    </w:p>
    <w:p w14:paraId="07D3C45B">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3.服务</w:t>
      </w:r>
    </w:p>
    <w:p w14:paraId="2EF668B7">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　乙方应按照合同的规定，提供下列服务甲方提供符合要求的服务。</w:t>
      </w:r>
    </w:p>
    <w:p w14:paraId="6A8157E8">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4.知识产权</w:t>
      </w:r>
    </w:p>
    <w:p w14:paraId="58B33101">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　乙方应保证所提供的服务免受第三方提出侵犯其知识产权(</w:t>
      </w:r>
      <w:r>
        <w:rPr>
          <w:rFonts w:hint="eastAsia" w:hAnsi="宋体" w:eastAsia="宋体" w:cs="宋体"/>
          <w:color w:val="auto"/>
          <w:sz w:val="21"/>
          <w:szCs w:val="21"/>
          <w:highlight w:val="none"/>
          <w:lang w:eastAsia="zh-CN"/>
        </w:rPr>
        <w:t>著作权、</w:t>
      </w:r>
      <w:r>
        <w:rPr>
          <w:rFonts w:hint="eastAsia" w:ascii="宋体" w:hAnsi="宋体" w:eastAsia="宋体" w:cs="宋体"/>
          <w:color w:val="auto"/>
          <w:sz w:val="21"/>
          <w:szCs w:val="21"/>
          <w:highlight w:val="none"/>
        </w:rPr>
        <w:t>专利权、商标权、版权等)的起诉。因侵害他人知识产权而产生的法律责任，全部由供应商承担。</w:t>
      </w:r>
    </w:p>
    <w:p w14:paraId="230BA3B3">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　</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享有本项目实施过程中产生的知识成果及知识产权</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未经甲方许可不得转让任何</w:t>
      </w:r>
      <w:r>
        <w:rPr>
          <w:rFonts w:hint="eastAsia" w:ascii="宋体" w:hAnsi="宋体" w:eastAsia="宋体" w:cs="宋体"/>
          <w:color w:val="auto"/>
          <w:sz w:val="21"/>
          <w:szCs w:val="21"/>
          <w:highlight w:val="none"/>
          <w:lang w:eastAsia="zh-CN"/>
        </w:rPr>
        <w:t>人</w:t>
      </w:r>
      <w:r>
        <w:rPr>
          <w:rFonts w:hint="eastAsia" w:ascii="宋体" w:hAnsi="宋体" w:eastAsia="宋体" w:cs="宋体"/>
          <w:color w:val="auto"/>
          <w:sz w:val="21"/>
          <w:szCs w:val="21"/>
          <w:highlight w:val="none"/>
        </w:rPr>
        <w:t>。</w:t>
      </w:r>
    </w:p>
    <w:p w14:paraId="6493F4FE">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default" w:ascii="宋体" w:hAnsi="宋体" w:eastAsia="宋体" w:cs="宋体"/>
          <w:color w:val="auto"/>
          <w:sz w:val="21"/>
          <w:szCs w:val="21"/>
          <w:highlight w:val="none"/>
          <w:lang w:val="en-US" w:eastAsia="zh-CN"/>
        </w:rPr>
      </w:pPr>
      <w:r>
        <w:rPr>
          <w:rFonts w:hint="eastAsia" w:hAnsi="宋体" w:eastAsia="宋体" w:cs="宋体"/>
          <w:color w:val="auto"/>
          <w:sz w:val="21"/>
          <w:szCs w:val="21"/>
          <w:highlight w:val="none"/>
          <w:lang w:val="en-US" w:eastAsia="zh-CN"/>
        </w:rPr>
        <w:t>4.3甲方拥有图书的再版权（包括复制权、发行权等），即甲方有权在不另行通知编者及乙方的情况下，将图书的再版权授予第三方。</w:t>
      </w:r>
    </w:p>
    <w:p w14:paraId="77F982E5">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5.保密条款</w:t>
      </w:r>
    </w:p>
    <w:p w14:paraId="52ECB3B6">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　甲乙双方应对在本合同签订或履行过程中所接触的对方信息，包括但不限于知识产权、技术资料、技术诀窍、内部管理及其他相关信息，负有保密义务。</w:t>
      </w:r>
    </w:p>
    <w:p w14:paraId="6D7A9BEF">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3EF43B69">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(1)应以审慎态度避免泄露、公开或传播甲方的信息；</w:t>
      </w:r>
    </w:p>
    <w:p w14:paraId="36707961">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(2)未经甲方书面许可，不得对有关信息进行修改、补充、复制；</w:t>
      </w:r>
    </w:p>
    <w:p w14:paraId="5D09271C">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(3)未经甲方书面许可，不得将信息以任何方式(如E－mail)携带出甲方场所；</w:t>
      </w:r>
    </w:p>
    <w:p w14:paraId="7D06A327">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(4)未经甲方书面许可，不得将信息透露给任何其他人；</w:t>
      </w:r>
    </w:p>
    <w:p w14:paraId="47CC82D7">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(5)甲方以书面形式提出的其他保密措施。</w:t>
      </w:r>
    </w:p>
    <w:p w14:paraId="5A6DF100">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　保密期限不受合同有效期的限制，在合同有效期结束后，信息接受方仍应承担保密义务，直至该等信息成为公开信息。</w:t>
      </w:r>
    </w:p>
    <w:p w14:paraId="7B6C85DB">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5.4　甲乙双方如出现泄密行为，泄密方应承担相关的法律责任，包括但是不限于对由此给对方造成的经济损失进行赔偿。</w:t>
      </w:r>
    </w:p>
    <w:p w14:paraId="51F2FC5E">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6.服务质量保证</w:t>
      </w:r>
    </w:p>
    <w:p w14:paraId="409E6870">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　乙方应保证所提供的服务，符合合同规定的技术要求。如不符时，乙方应负全责并尽快处理解决，由此造成的损失和相关费用由乙方负责，甲方保留终止合同及索赔的权利。</w:t>
      </w:r>
    </w:p>
    <w:p w14:paraId="7018B2CC">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6.2　乙方应保证通过执行合同中全部方案后，可以取得本合同规定的结果，达到本合同规定的预期目标。对任何情况下出现问题的，应尽快提出解决方案。</w:t>
      </w:r>
    </w:p>
    <w:p w14:paraId="2903FDA5">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6.3　如果乙方提供的服务和解决方案不符合甲方要求，或在规定的时间内没有弥补缺陷，甲方有权采取一切必要的补救措施，由此产生的费用全部由乙方负责。</w:t>
      </w:r>
    </w:p>
    <w:p w14:paraId="3257DEEB">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.服务时间、地点与验收</w:t>
      </w:r>
    </w:p>
    <w:p w14:paraId="069E668F">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.1　服务地点：合同条款前附表指定地点。</w:t>
      </w:r>
    </w:p>
    <w:p w14:paraId="2DE43DA2">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.2　服务时间：合同条款前附表指定时间。</w:t>
      </w:r>
    </w:p>
    <w:p w14:paraId="1106536B">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.3　甲方应在乙方完成相关服务工作后及时对服务质量、技术指标、服务成果进行验收。</w:t>
      </w:r>
    </w:p>
    <w:p w14:paraId="6E610C55">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.违约责任</w:t>
      </w:r>
    </w:p>
    <w:p w14:paraId="70D59BD5">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.1　服务缺陷的补救措施和索赔</w:t>
      </w:r>
    </w:p>
    <w:p w14:paraId="743C927D">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(1)如果乙方提供的服务不符合本合同约定以及</w:t>
      </w:r>
      <w:r>
        <w:rPr>
          <w:rFonts w:hint="eastAsia" w:ascii="宋体" w:hAnsi="宋体" w:eastAsia="宋体" w:cs="宋体"/>
          <w:color w:val="auto"/>
          <w:sz w:val="21"/>
          <w:szCs w:val="21"/>
          <w:highlight w:val="none"/>
          <w:lang w:eastAsia="zh-CN"/>
        </w:rPr>
        <w:t>招标</w:t>
      </w:r>
      <w:r>
        <w:rPr>
          <w:rFonts w:hint="eastAsia" w:ascii="宋体" w:hAnsi="宋体" w:eastAsia="宋体" w:cs="宋体"/>
          <w:color w:val="auto"/>
          <w:sz w:val="21"/>
          <w:szCs w:val="21"/>
          <w:highlight w:val="none"/>
        </w:rPr>
        <w:t>文件、</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文件关于服务的要求和承诺，乙方应按照甲方同意的下列一种或几种方式结合起来解决索赔事宜：</w:t>
      </w:r>
    </w:p>
    <w:p w14:paraId="190426D6">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①乙方同意将服务款项目退还给甲方，由此发生的一切费用和损失由乙方承担。如甲方以适当的条件和方法购买与未履约标的相类似的服务，乙方应负担新购买类似服务所超出的费用。</w:t>
      </w:r>
    </w:p>
    <w:p w14:paraId="3A2CCEDD">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②根据服务的质量状况以及甲方所遭受的损失，经过甲乙双方商定降低服务的价格。</w:t>
      </w:r>
    </w:p>
    <w:p w14:paraId="47C5A0E5">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1556C69B">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.2　迟延履约的违约责任</w:t>
      </w:r>
    </w:p>
    <w:p w14:paraId="3C6CA799">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(1)乙方应按照本合同规定的时间、地点提供服务。</w:t>
      </w:r>
    </w:p>
    <w:p w14:paraId="32C13791">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468FA34B">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604BA746">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142501CC">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.3　未履行合同义务的违约责任</w:t>
      </w:r>
    </w:p>
    <w:p w14:paraId="32871F2F">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(1)守约方有权终止全部或部分合同。</w:t>
      </w:r>
    </w:p>
    <w:p w14:paraId="34BA3BD4">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)由违约一方支付违约金，违约金标准见合同条款前附表(各单位可根据实际情况自行约定)。</w:t>
      </w:r>
    </w:p>
    <w:p w14:paraId="09740560">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)违约金不足以弥补守约方实际损失、可预见或者应当预见的损失，由违约方全额予以赔偿。</w:t>
      </w:r>
    </w:p>
    <w:p w14:paraId="201AEB09">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rPr>
        <w:t>.不可抗力</w:t>
      </w:r>
    </w:p>
    <w:p w14:paraId="7865D398">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rPr>
        <w:t>.1　如果合同双方因不可抗力而导致合同实施延误或合同无法实施，不应该承担误期赔偿或不能履行合同义务的责任。</w:t>
      </w:r>
    </w:p>
    <w:p w14:paraId="7004CA78">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rPr>
        <w:t>.2　本条所述的“不可抗力”系指那些双方不可预见、不可避免、不可克服的客观情况，但不包括双方的违约或疏忽。这些事件包括但不限于：战争、严重火灾、洪水、台风、地震等。</w:t>
      </w:r>
    </w:p>
    <w:p w14:paraId="3F34787E">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rPr>
        <w:t>.3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31D99190">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.合同纠纷的解决方式</w:t>
      </w:r>
    </w:p>
    <w:p w14:paraId="7A9CAD97">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.1　合同各方应通过友好协商，解决在执行合同过程中所发生的或与合同有关的一切争端。如协商30日内(根据实际情况设定)不能解决，可以按合同规定的方式提起仲裁或诉讼。</w:t>
      </w:r>
    </w:p>
    <w:p w14:paraId="78FBE48D">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.2　仲裁裁决应为最终裁决，对双方均具有约束力。</w:t>
      </w:r>
    </w:p>
    <w:p w14:paraId="16EE36E5">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.3　仲裁费除仲裁机关另有裁决外应由败诉方负担。</w:t>
      </w:r>
    </w:p>
    <w:p w14:paraId="137AA11D">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.4　诉讼应由甲方住所地人民法院管辖。财产保全担保保险费、财产保全申请费、律师代理费、差旅费、评估费、鉴定费诉讼费等与仲裁或诉讼活动相关费用应由败诉方负担。</w:t>
      </w:r>
    </w:p>
    <w:p w14:paraId="11B11C52">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.5　如仲裁或诉讼事项不影响合同其他部分的履行，则在仲裁或诉讼期间，除正在进行仲裁或诉讼的部分外，合同的其他部分应继续执行。</w:t>
      </w:r>
    </w:p>
    <w:p w14:paraId="45ADEBDC">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11</w:t>
      </w:r>
      <w:r>
        <w:rPr>
          <w:rFonts w:hint="eastAsia" w:ascii="宋体" w:hAnsi="宋体" w:eastAsia="宋体" w:cs="宋体"/>
          <w:color w:val="auto"/>
          <w:sz w:val="21"/>
          <w:szCs w:val="21"/>
          <w:highlight w:val="none"/>
        </w:rPr>
        <w:t>.合同修改或变更</w:t>
      </w:r>
    </w:p>
    <w:p w14:paraId="7F604744">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.1　如无重大变故，甲方双方不得擅自变更合同。</w:t>
      </w:r>
    </w:p>
    <w:p w14:paraId="0A0910F7">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11</w:t>
      </w:r>
      <w:r>
        <w:rPr>
          <w:rFonts w:hint="eastAsia" w:ascii="宋体" w:hAnsi="宋体" w:eastAsia="宋体" w:cs="宋体"/>
          <w:color w:val="auto"/>
          <w:sz w:val="21"/>
          <w:szCs w:val="21"/>
          <w:highlight w:val="none"/>
        </w:rPr>
        <w:t>.2　如确需变更合同，甲乙双方应签署书面变更协议。变更协议为本合同不可分割的一部分。</w:t>
      </w:r>
    </w:p>
    <w:p w14:paraId="136FDC1F">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11</w:t>
      </w:r>
      <w:r>
        <w:rPr>
          <w:rFonts w:hint="eastAsia" w:ascii="宋体" w:hAnsi="宋体" w:eastAsia="宋体" w:cs="宋体"/>
          <w:color w:val="auto"/>
          <w:sz w:val="21"/>
          <w:szCs w:val="21"/>
          <w:highlight w:val="none"/>
        </w:rPr>
        <w:t>.3　在不改变合同其他条款的前提下，甲方有权在合同价款10%的范围内追加与合同标的相同的货物或服务，并就此与乙方签订补充合同，乙方不得拒绝。</w:t>
      </w:r>
    </w:p>
    <w:p w14:paraId="4917AAA2">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.合同中止</w:t>
      </w:r>
    </w:p>
    <w:p w14:paraId="6352A09C">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.1合同在履行过程中，因采购计划调整，甲方可以要求中止履行，待计划确定后继续履行；合同履行过程中因供应商就采购过程或结果提起投诉的，甲方认为有必要或财政部责令中止的，应当中止合同的履行。</w:t>
      </w:r>
    </w:p>
    <w:p w14:paraId="79111B6F">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.违约终止合同</w:t>
      </w:r>
    </w:p>
    <w:p w14:paraId="1465DB2A">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13</w:t>
      </w:r>
      <w:r>
        <w:rPr>
          <w:rFonts w:hint="eastAsia" w:ascii="宋体" w:hAnsi="宋体" w:eastAsia="宋体" w:cs="宋体"/>
          <w:color w:val="auto"/>
          <w:sz w:val="21"/>
          <w:szCs w:val="21"/>
          <w:highlight w:val="none"/>
        </w:rPr>
        <w:t>.1　若出现如下情况，在甲方对乙方违约行为而采取的任何补救措施不受影响的情况下，甲方可向乙方发出书面通知书，提出终止部分或全部合同。</w:t>
      </w:r>
    </w:p>
    <w:p w14:paraId="786467FA">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.1.1　如果乙方未能在合同规定的期限或甲方同意延长的期限内提供服务；</w:t>
      </w:r>
    </w:p>
    <w:p w14:paraId="6AF43639">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.1.2　因乙方技术人员自身技术能力、经验不足等原因造成甲方硬件设备、应用系统发生重大紧急故障或应用系统数据丢失，带来重大影响和损失的；</w:t>
      </w:r>
    </w:p>
    <w:p w14:paraId="51FF1C37">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.1.3　乙方对甲方硬件设备、应用系统重大紧急故障没有及时响应，或不能在规定时间内解决处理故障，恢复系统正常运行的；</w:t>
      </w:r>
    </w:p>
    <w:p w14:paraId="5153F4F9">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.1.4　不能满足本项目技术需求的管理要求和规范，且经多次整改无明显改进的；</w:t>
      </w:r>
    </w:p>
    <w:p w14:paraId="330650CD">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13</w:t>
      </w:r>
      <w:r>
        <w:rPr>
          <w:rFonts w:hint="eastAsia" w:ascii="宋体" w:hAnsi="宋体" w:eastAsia="宋体" w:cs="宋体"/>
          <w:color w:val="auto"/>
          <w:sz w:val="21"/>
          <w:szCs w:val="21"/>
          <w:highlight w:val="none"/>
        </w:rPr>
        <w:t>.1.5　在合同规定的每个服务年度(12个自然月)内，在运行维护支持服务过程中，出现2次经甲乙双方确认的违规操作的。</w:t>
      </w:r>
    </w:p>
    <w:p w14:paraId="63176E39">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.2　如果甲方根据上述第14.1条的规定，终止了全部或部分合同，甲方可以适当的条件和方法购买乙方未能提供的服务，乙方应对甲方购买类似服务所超出的费用负责。同时，乙方应继续执行合同中未终止的部分。</w:t>
      </w:r>
    </w:p>
    <w:p w14:paraId="3A87C710">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.破产终止合同</w:t>
      </w:r>
    </w:p>
    <w:p w14:paraId="05E5CB02">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.1　如果乙方破产或无清偿能力，甲方可在任何时候以书面形式通知乙方终止合同而不给乙方补偿。</w:t>
      </w:r>
    </w:p>
    <w:p w14:paraId="66277715">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.2　该终止行为将不损害或影响甲方已经采取或将要采取的任何行动或补救措施的权利。</w:t>
      </w:r>
    </w:p>
    <w:p w14:paraId="7EEF377B">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.其他情况的终止合同</w:t>
      </w:r>
    </w:p>
    <w:p w14:paraId="0BDAD43A">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.1　若合同继续履行将给甲方造成重大损失的，甲方可以终止合同而不给予乙方任何补偿。</w:t>
      </w:r>
    </w:p>
    <w:p w14:paraId="54F7B4EB">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.2　乙方在执行合同的过程中发生重大事故，对履行合同有直接影响的，甲方可以终止合同而不给予乙方任何补偿。</w:t>
      </w:r>
    </w:p>
    <w:p w14:paraId="412348AA">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.3　甲方因重大变故取消或部分取消原来的采购任务，导致合同全部或部分内容无须继续履行的，可以终止合同而不给予乙方任何补偿。</w:t>
      </w:r>
    </w:p>
    <w:p w14:paraId="3E9C154B">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.合同转让和分包</w:t>
      </w:r>
    </w:p>
    <w:p w14:paraId="56BC93B4">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.1　乙方不得以任何形式将合同转包，或部分或全部转让其应履行的合同义务。</w:t>
      </w:r>
    </w:p>
    <w:p w14:paraId="0A173F13">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.2　除经甲方事先书面同意外，乙方不得以任何形式将合同分包。</w:t>
      </w:r>
    </w:p>
    <w:p w14:paraId="29AE0FB0">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.适用法律</w:t>
      </w:r>
    </w:p>
    <w:p w14:paraId="5CD76A3B">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.1　本合同适用中华人民共和国现行法律、行政法规和规章，如合同条款与法律、行政法规和规章不一致的，按照法律、行政法规和规章修改本合同。</w:t>
      </w:r>
    </w:p>
    <w:p w14:paraId="32AE4D54">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.合同语言</w:t>
      </w:r>
    </w:p>
    <w:p w14:paraId="7209FE23">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.1　本合同语言为中文。</w:t>
      </w:r>
    </w:p>
    <w:p w14:paraId="2D290E7C">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.2　双方交换的与合同有关的信件和其他文件应用合同语言书写。</w:t>
      </w:r>
    </w:p>
    <w:p w14:paraId="6D329D10">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19</w:t>
      </w:r>
      <w:r>
        <w:rPr>
          <w:rFonts w:hint="eastAsia" w:ascii="宋体" w:hAnsi="宋体" w:eastAsia="宋体" w:cs="宋体"/>
          <w:color w:val="auto"/>
          <w:sz w:val="21"/>
          <w:szCs w:val="21"/>
          <w:highlight w:val="none"/>
        </w:rPr>
        <w:t>.合同生效</w:t>
      </w:r>
    </w:p>
    <w:p w14:paraId="0C42D817">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19</w:t>
      </w:r>
      <w:r>
        <w:rPr>
          <w:rFonts w:hint="eastAsia" w:ascii="宋体" w:hAnsi="宋体" w:eastAsia="宋体" w:cs="宋体"/>
          <w:color w:val="auto"/>
          <w:sz w:val="21"/>
          <w:szCs w:val="21"/>
          <w:highlight w:val="none"/>
        </w:rPr>
        <w:t>.1　本合同应在双方签字盖章后生效。</w:t>
      </w:r>
    </w:p>
    <w:p w14:paraId="03E2AA37">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.合同效力</w:t>
      </w:r>
    </w:p>
    <w:p w14:paraId="7F15C8EA">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.1　除本合同和甲乙双方书面签署的补充协议外，其他任何形式的双方约定和往来函件均不具有法律效力，对本项目无约束力。</w:t>
      </w:r>
    </w:p>
    <w:p w14:paraId="290893CD">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.检查和审计</w:t>
      </w:r>
    </w:p>
    <w:p w14:paraId="3609B683">
      <w:pPr>
        <w:pStyle w:val="4"/>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.1在本合同的履行过程中，甲方有权对乙方的合同履约情况进行阶段性检查，并对乙方</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时提供的相关资料进行复核。</w:t>
      </w:r>
    </w:p>
    <w:p w14:paraId="4E3A12EC">
      <w:pPr>
        <w:keepNext w:val="0"/>
        <w:keepLines w:val="0"/>
        <w:pageBreakBefore w:val="0"/>
        <w:widowControl w:val="0"/>
        <w:kinsoku/>
        <w:wordWrap/>
        <w:overflowPunct/>
        <w:topLinePunct w:val="0"/>
        <w:autoSpaceDE/>
        <w:autoSpaceDN/>
        <w:bidi w:val="0"/>
        <w:adjustRightInd/>
        <w:snapToGrid/>
        <w:spacing w:line="540" w:lineRule="exact"/>
        <w:ind w:firstLine="315" w:firstLineChars="1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.2　在本合同的履行过程中，如果甲乙双方发生争议或者乙方没有按照合同约定履行义务，乙方应允许甲方检查乙方与实施本合同有关的账户和记录，并由甲方指定的审计人员对其进行审计。</w:t>
      </w:r>
    </w:p>
    <w:p w14:paraId="0BEC2387">
      <w:pPr>
        <w:spacing w:line="440" w:lineRule="exact"/>
        <w:ind w:firstLine="539" w:firstLineChars="257"/>
        <w:rPr>
          <w:rFonts w:hint="eastAsia" w:ascii="宋体" w:hAnsi="宋体" w:eastAsia="宋体" w:cs="宋体"/>
          <w:color w:val="auto"/>
          <w:kern w:val="0"/>
          <w:sz w:val="21"/>
          <w:szCs w:val="21"/>
          <w:highlight w:val="none"/>
        </w:rPr>
      </w:pPr>
    </w:p>
    <w:p w14:paraId="63BC8A17">
      <w:pPr>
        <w:rPr>
          <w:rFonts w:hint="eastAsia" w:ascii="宋体" w:hAnsi="宋体" w:eastAsia="宋体" w:cs="宋体"/>
          <w:color w:val="auto"/>
          <w:sz w:val="21"/>
          <w:szCs w:val="21"/>
          <w:highlight w:val="none"/>
        </w:rPr>
      </w:pPr>
    </w:p>
    <w:p w14:paraId="6A25FC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8B09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Plain Text"/>
    <w:basedOn w:val="1"/>
    <w:qFormat/>
    <w:uiPriority w:val="99"/>
    <w:rPr>
      <w:rFonts w:ascii="宋体" w:hAnsi="Courier New"/>
      <w:szCs w:val="21"/>
    </w:rPr>
  </w:style>
  <w:style w:type="paragraph" w:styleId="5">
    <w:name w:val="toc 1"/>
    <w:basedOn w:val="1"/>
    <w:next w:val="1"/>
    <w:qFormat/>
    <w:uiPriority w:val="39"/>
    <w:rPr>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2025-08-11T02:55:20Z</dcterms:created>
  <dc:creator>Administrator</dc:creator>
  <cp:lastModifiedBy>爱悦儿</cp:lastModifiedBy>
  <dcterms:modified xsi:type="dcterms:W3CDTF">2025-08-11T02:55:50Z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eyJoZGlkIjoiYzQ1NGYwYjg1ZWI3OTIwZTMzZDExZmFmYWI3ZDc5ZDkiLCJ1c2VySWQiOiI3MDgzMzI2ODgifQ==</vt:lpwstr>
  </property>
  <property fmtid="{D5CDD505-2E9C-101B-9397-08002B2CF9AE}" pid="4" name="ICV">
    <vt:lpwstr>CD02EB970EB741F0BE403AD4A88B2302_12</vt:lpwstr>
  </property>
</Properties>
</file>