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13FD3">
      <w:pPr>
        <w:pStyle w:val="2"/>
        <w:ind w:left="0" w:leftChars="0" w:firstLine="0" w:firstLineChars="0"/>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一、合同封面：</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EB4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16" w:hRule="atLeast"/>
        </w:trPr>
        <w:tc>
          <w:tcPr>
            <w:tcW w:w="9360" w:type="dxa"/>
            <w:noWrap w:val="0"/>
            <w:vAlign w:val="top"/>
          </w:tcPr>
          <w:p w14:paraId="1ECCFA36">
            <w:pPr>
              <w:pStyle w:val="7"/>
              <w:ind w:firstLine="2240" w:firstLineChars="800"/>
              <w:rPr>
                <w:rFonts w:hint="eastAsia" w:ascii="仿宋" w:hAnsi="仿宋" w:eastAsia="仿宋" w:cs="仿宋"/>
                <w:color w:val="auto"/>
                <w:sz w:val="28"/>
                <w:szCs w:val="28"/>
                <w:lang w:val="en-US" w:eastAsia="zh-CN"/>
              </w:rPr>
            </w:pPr>
          </w:p>
          <w:p w14:paraId="05ADE18A">
            <w:pPr>
              <w:pStyle w:val="7"/>
              <w:ind w:left="0" w:leftChars="0" w:firstLine="0" w:firstLineChars="0"/>
              <w:jc w:val="center"/>
              <w:rPr>
                <w:rFonts w:hint="eastAsia" w:ascii="仿宋" w:hAnsi="仿宋" w:eastAsia="仿宋" w:cs="仿宋"/>
                <w:b/>
                <w:bCs/>
                <w:color w:val="auto"/>
                <w:sz w:val="44"/>
                <w:szCs w:val="44"/>
                <w:lang w:val="en-US" w:eastAsia="zh-CN"/>
              </w:rPr>
            </w:pPr>
          </w:p>
          <w:p w14:paraId="430B6474">
            <w:pPr>
              <w:pStyle w:val="7"/>
              <w:ind w:left="0" w:leftChars="0" w:firstLine="0" w:firstLineChars="0"/>
              <w:jc w:val="center"/>
              <w:rPr>
                <w:rFonts w:hint="eastAsia" w:ascii="仿宋" w:hAnsi="仿宋" w:eastAsia="仿宋" w:cs="仿宋"/>
                <w:b/>
                <w:bCs/>
                <w:color w:val="auto"/>
                <w:sz w:val="44"/>
                <w:szCs w:val="44"/>
                <w:lang w:val="en-US" w:eastAsia="zh-CN"/>
              </w:rPr>
            </w:pPr>
          </w:p>
          <w:p w14:paraId="6B36FBDC">
            <w:pPr>
              <w:pStyle w:val="7"/>
              <w:ind w:left="0" w:leftChars="0" w:firstLine="0" w:firstLineChars="0"/>
              <w:jc w:val="center"/>
              <w:rPr>
                <w:rFonts w:hint="eastAsia" w:ascii="仿宋" w:hAnsi="仿宋" w:eastAsia="仿宋" w:cs="仿宋"/>
                <w:b/>
                <w:bCs/>
                <w:color w:val="auto"/>
                <w:sz w:val="44"/>
                <w:szCs w:val="44"/>
                <w:lang w:val="en-US" w:eastAsia="zh-CN"/>
              </w:rPr>
            </w:pPr>
            <w:r>
              <w:rPr>
                <w:rFonts w:hint="eastAsia" w:ascii="仿宋" w:hAnsi="仿宋" w:eastAsia="仿宋" w:cs="仿宋"/>
                <w:b/>
                <w:bCs/>
                <w:color w:val="auto"/>
                <w:sz w:val="44"/>
                <w:szCs w:val="44"/>
                <w:lang w:val="en-US" w:eastAsia="zh-CN"/>
              </w:rPr>
              <w:t>******项目</w:t>
            </w:r>
          </w:p>
          <w:p w14:paraId="45DA6317">
            <w:pPr>
              <w:pStyle w:val="7"/>
              <w:ind w:left="0" w:leftChars="0" w:firstLine="0" w:firstLineChars="0"/>
              <w:jc w:val="center"/>
              <w:rPr>
                <w:rFonts w:hint="eastAsia" w:ascii="仿宋" w:hAnsi="仿宋" w:eastAsia="仿宋" w:cs="仿宋"/>
                <w:b/>
                <w:bCs/>
                <w:color w:val="auto"/>
                <w:sz w:val="44"/>
                <w:szCs w:val="44"/>
                <w:lang w:val="en-US" w:eastAsia="zh-CN"/>
              </w:rPr>
            </w:pPr>
            <w:r>
              <w:rPr>
                <w:rFonts w:hint="eastAsia" w:ascii="仿宋" w:hAnsi="仿宋" w:eastAsia="仿宋" w:cs="仿宋"/>
                <w:b/>
                <w:bCs/>
                <w:color w:val="auto"/>
                <w:sz w:val="44"/>
                <w:szCs w:val="44"/>
                <w:lang w:val="en-US" w:eastAsia="zh-CN"/>
              </w:rPr>
              <w:t>政府采购货物买卖合同</w:t>
            </w:r>
          </w:p>
          <w:p w14:paraId="0ECD61E0">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r>
              <w:rPr>
                <w:rFonts w:hint="eastAsia" w:ascii="仿宋" w:hAnsi="仿宋" w:eastAsia="仿宋" w:cs="仿宋"/>
                <w:b/>
                <w:bCs/>
                <w:color w:val="auto"/>
                <w:sz w:val="28"/>
                <w:szCs w:val="28"/>
                <w:highlight w:val="none"/>
                <w:lang w:val="en-US" w:eastAsia="zh-CN"/>
              </w:rPr>
              <w:t>本合同为专门面向中小企业采购合同</w:t>
            </w:r>
            <w:r>
              <w:rPr>
                <w:rFonts w:hint="eastAsia" w:ascii="仿宋" w:hAnsi="仿宋" w:eastAsia="仿宋" w:cs="仿宋"/>
                <w:color w:val="auto"/>
                <w:sz w:val="28"/>
                <w:szCs w:val="28"/>
                <w:highlight w:val="none"/>
                <w:lang w:val="en-US" w:eastAsia="zh-CN"/>
              </w:rPr>
              <w:t>）</w:t>
            </w:r>
          </w:p>
          <w:p w14:paraId="3F735251">
            <w:pPr>
              <w:pStyle w:val="2"/>
              <w:rPr>
                <w:rFonts w:hint="eastAsia" w:ascii="仿宋" w:hAnsi="仿宋" w:eastAsia="仿宋" w:cs="仿宋"/>
                <w:color w:val="auto"/>
                <w:sz w:val="28"/>
                <w:szCs w:val="28"/>
                <w:lang w:val="en-US" w:eastAsia="zh-CN"/>
              </w:rPr>
            </w:pPr>
          </w:p>
          <w:p w14:paraId="0B18164B">
            <w:pPr>
              <w:pStyle w:val="2"/>
              <w:rPr>
                <w:rFonts w:hint="eastAsia" w:ascii="仿宋" w:hAnsi="仿宋" w:eastAsia="仿宋" w:cs="仿宋"/>
                <w:color w:val="auto"/>
                <w:sz w:val="28"/>
                <w:szCs w:val="28"/>
                <w:lang w:val="en-US" w:eastAsia="zh-CN"/>
              </w:rPr>
            </w:pPr>
          </w:p>
          <w:p w14:paraId="1066DCF3">
            <w:pPr>
              <w:pStyle w:val="2"/>
              <w:ind w:left="0" w:leftChars="0" w:firstLine="0" w:firstLineChars="0"/>
              <w:rPr>
                <w:rFonts w:hint="eastAsia" w:ascii="仿宋" w:hAnsi="仿宋" w:eastAsia="仿宋" w:cs="仿宋"/>
                <w:color w:val="auto"/>
                <w:sz w:val="28"/>
                <w:szCs w:val="28"/>
                <w:lang w:val="en-US" w:eastAsia="zh-CN"/>
              </w:rPr>
            </w:pPr>
          </w:p>
          <w:p w14:paraId="71D18487">
            <w:pPr>
              <w:pStyle w:val="2"/>
              <w:rPr>
                <w:rFonts w:hint="eastAsia" w:ascii="仿宋" w:hAnsi="仿宋" w:eastAsia="仿宋" w:cs="仿宋"/>
                <w:color w:val="auto"/>
                <w:sz w:val="28"/>
                <w:szCs w:val="28"/>
                <w:lang w:val="en-US" w:eastAsia="zh-CN"/>
              </w:rPr>
            </w:pPr>
          </w:p>
          <w:p w14:paraId="199177FE">
            <w:pPr>
              <w:pStyle w:val="7"/>
              <w:rPr>
                <w:rFonts w:hint="eastAsia" w:ascii="仿宋" w:hAnsi="仿宋" w:eastAsia="仿宋" w:cs="仿宋"/>
                <w:color w:val="auto"/>
                <w:sz w:val="28"/>
                <w:szCs w:val="28"/>
                <w:lang w:val="en-US" w:eastAsia="zh-CN"/>
              </w:rPr>
            </w:pPr>
          </w:p>
          <w:p w14:paraId="758AF88A">
            <w:pPr>
              <w:rPr>
                <w:rFonts w:hint="eastAsia" w:ascii="仿宋" w:hAnsi="仿宋" w:eastAsia="仿宋" w:cs="仿宋"/>
                <w:color w:val="auto"/>
                <w:sz w:val="28"/>
                <w:szCs w:val="28"/>
                <w:lang w:val="en-US" w:eastAsia="zh-CN"/>
              </w:rPr>
            </w:pPr>
          </w:p>
          <w:p w14:paraId="769954E9">
            <w:pPr>
              <w:rPr>
                <w:rFonts w:hint="eastAsia" w:ascii="仿宋" w:hAnsi="仿宋" w:eastAsia="仿宋" w:cs="仿宋"/>
                <w:color w:val="auto"/>
                <w:sz w:val="28"/>
                <w:szCs w:val="28"/>
                <w:lang w:val="en-US" w:eastAsia="zh-CN"/>
              </w:rPr>
            </w:pPr>
          </w:p>
          <w:p w14:paraId="7FB80B3C">
            <w:pPr>
              <w:pStyle w:val="2"/>
              <w:rPr>
                <w:rFonts w:hint="eastAsia" w:ascii="仿宋" w:hAnsi="仿宋" w:eastAsia="仿宋" w:cs="仿宋"/>
                <w:color w:val="auto"/>
                <w:sz w:val="28"/>
                <w:szCs w:val="28"/>
                <w:lang w:val="en-US" w:eastAsia="zh-CN"/>
              </w:rPr>
            </w:pPr>
          </w:p>
          <w:p w14:paraId="030D74E5">
            <w:pPr>
              <w:pStyle w:val="2"/>
              <w:rPr>
                <w:rFonts w:hint="eastAsia" w:ascii="仿宋" w:hAnsi="仿宋" w:eastAsia="仿宋" w:cs="仿宋"/>
                <w:color w:val="auto"/>
                <w:sz w:val="28"/>
                <w:szCs w:val="28"/>
                <w:lang w:val="en-US" w:eastAsia="zh-CN"/>
              </w:rPr>
            </w:pPr>
          </w:p>
          <w:p w14:paraId="7E14CCDD">
            <w:pPr>
              <w:pStyle w:val="2"/>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采购方（公章）：</w:t>
            </w:r>
            <w:r>
              <w:rPr>
                <w:rFonts w:hint="eastAsia" w:ascii="仿宋" w:hAnsi="仿宋" w:eastAsia="仿宋" w:cs="仿宋"/>
                <w:color w:val="auto"/>
                <w:sz w:val="28"/>
                <w:szCs w:val="28"/>
                <w:u w:val="single"/>
                <w:lang w:val="en-US" w:eastAsia="zh-CN"/>
              </w:rPr>
              <w:t xml:space="preserve">                             </w:t>
            </w:r>
          </w:p>
          <w:p w14:paraId="011AF03F">
            <w:pPr>
              <w:pStyle w:val="2"/>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供应商（公章）：</w:t>
            </w:r>
            <w:r>
              <w:rPr>
                <w:rFonts w:hint="eastAsia" w:ascii="仿宋" w:hAnsi="仿宋" w:eastAsia="仿宋" w:cs="仿宋"/>
                <w:color w:val="auto"/>
                <w:sz w:val="28"/>
                <w:szCs w:val="28"/>
                <w:u w:val="single"/>
                <w:lang w:val="en-US" w:eastAsia="zh-CN"/>
              </w:rPr>
              <w:t xml:space="preserve">                             </w:t>
            </w:r>
          </w:p>
          <w:p w14:paraId="07BB921C">
            <w:pPr>
              <w:pStyle w:val="7"/>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签  订  时  间：</w:t>
            </w:r>
          </w:p>
          <w:p w14:paraId="4A81294F">
            <w:pPr>
              <w:pStyle w:val="2"/>
              <w:ind w:left="0" w:leftChars="0" w:firstLine="0" w:firstLineChars="0"/>
              <w:rPr>
                <w:rFonts w:hint="eastAsia" w:ascii="仿宋" w:hAnsi="仿宋" w:eastAsia="仿宋" w:cs="仿宋"/>
                <w:color w:val="auto"/>
                <w:sz w:val="28"/>
                <w:szCs w:val="28"/>
                <w:lang w:val="en-US" w:eastAsia="zh-CN"/>
              </w:rPr>
            </w:pPr>
          </w:p>
        </w:tc>
      </w:tr>
    </w:tbl>
    <w:p w14:paraId="397037C1">
      <w:pPr>
        <w:keepNext w:val="0"/>
        <w:keepLines w:val="0"/>
        <w:pageBreakBefore w:val="0"/>
        <w:kinsoku/>
        <w:wordWrap/>
        <w:overflowPunct/>
        <w:topLinePunct w:val="0"/>
        <w:autoSpaceDE/>
        <w:autoSpaceDN/>
        <w:bidi w:val="0"/>
        <w:adjustRightInd/>
        <w:snapToGrid/>
        <w:spacing w:line="432" w:lineRule="auto"/>
        <w:jc w:val="center"/>
        <w:textAlignment w:val="auto"/>
        <w:rPr>
          <w:rFonts w:hint="eastAsia" w:ascii="微软雅黑" w:hAnsi="微软雅黑" w:eastAsia="微软雅黑" w:cs="微软雅黑"/>
          <w:b/>
          <w:bCs/>
          <w:sz w:val="24"/>
          <w:szCs w:val="24"/>
          <w:lang w:val="en-US" w:eastAsia="zh-CN"/>
        </w:rPr>
      </w:pPr>
    </w:p>
    <w:p w14:paraId="6F62244B">
      <w:pPr>
        <w:pStyle w:val="5"/>
        <w:spacing w:after="0"/>
        <w:jc w:val="both"/>
        <w:rPr>
          <w:rFonts w:hint="eastAsia" w:ascii="仿宋" w:hAnsi="仿宋" w:eastAsia="仿宋" w:cs="仿宋"/>
          <w:b/>
          <w:bCs/>
          <w:spacing w:val="-20"/>
          <w:kern w:val="44"/>
          <w:sz w:val="48"/>
          <w:szCs w:val="48"/>
        </w:rPr>
      </w:pPr>
      <w:r>
        <w:rPr>
          <w:rFonts w:hint="eastAsia" w:ascii="仿宋" w:hAnsi="仿宋" w:eastAsia="仿宋" w:cs="仿宋"/>
          <w:b/>
          <w:bCs/>
          <w:sz w:val="32"/>
          <w:szCs w:val="32"/>
          <w:highlight w:val="none"/>
          <w:lang w:val="en-US" w:eastAsia="zh-CN"/>
        </w:rPr>
        <w:t>二、合同正文</w:t>
      </w:r>
    </w:p>
    <w:p w14:paraId="072A1C74">
      <w:pPr>
        <w:jc w:val="center"/>
        <w:rPr>
          <w:rFonts w:hint="eastAsia" w:ascii="仿宋" w:hAnsi="仿宋" w:eastAsia="仿宋" w:cs="仿宋"/>
          <w:b w:val="0"/>
          <w:bCs w:val="0"/>
          <w:sz w:val="24"/>
          <w:szCs w:val="24"/>
        </w:rPr>
      </w:pPr>
      <w:bookmarkStart w:id="0" w:name="_Toc22209"/>
      <w:r>
        <w:rPr>
          <w:rFonts w:hint="eastAsia" w:ascii="仿宋" w:hAnsi="仿宋" w:eastAsia="仿宋" w:cs="仿宋"/>
          <w:b/>
          <w:bCs/>
          <w:sz w:val="28"/>
          <w:szCs w:val="28"/>
        </w:rPr>
        <w:t>第一节 政府采购合同协议书</w:t>
      </w:r>
      <w:bookmarkEnd w:id="0"/>
    </w:p>
    <w:p w14:paraId="7F6D0571">
      <w:pPr>
        <w:pStyle w:val="4"/>
        <w:pageBreakBefore w:val="0"/>
        <w:kinsoku/>
        <w:wordWrap/>
        <w:overflowPunct/>
        <w:topLinePunct w:val="0"/>
        <w:bidi w:val="0"/>
        <w:adjustRightInd w:val="0"/>
        <w:snapToGrid w:val="0"/>
        <w:spacing w:beforeLines="0" w:line="560" w:lineRule="exact"/>
        <w:jc w:val="center"/>
        <w:textAlignment w:val="auto"/>
        <w:rPr>
          <w:rFonts w:hint="eastAsia" w:ascii="仿宋" w:hAnsi="仿宋" w:eastAsia="仿宋" w:cs="仿宋"/>
          <w:b w:val="0"/>
          <w:bCs w:val="0"/>
          <w:sz w:val="24"/>
          <w:szCs w:val="24"/>
        </w:rPr>
      </w:pPr>
    </w:p>
    <w:p w14:paraId="4360EEA5">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eastAsia="zh-CN"/>
        </w:rPr>
        <w:t>采购人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7292172B">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eastAsia="zh-CN"/>
        </w:rPr>
        <w:t>中标单位</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4BF55390">
      <w:pPr>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p>
    <w:p w14:paraId="456236D2">
      <w:pPr>
        <w:pStyle w:val="6"/>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招标文件、</w:t>
      </w:r>
      <w:r>
        <w:rPr>
          <w:rFonts w:hint="eastAsia" w:ascii="仿宋" w:hAnsi="仿宋" w:eastAsia="仿宋" w:cs="仿宋"/>
          <w:sz w:val="24"/>
          <w:szCs w:val="24"/>
        </w:rPr>
        <w:t>乙方的《投标文件》及《中</w:t>
      </w:r>
      <w:r>
        <w:rPr>
          <w:rFonts w:hint="eastAsia" w:ascii="仿宋" w:hAnsi="仿宋" w:eastAsia="仿宋" w:cs="仿宋"/>
          <w:sz w:val="24"/>
          <w:szCs w:val="24"/>
          <w:lang w:eastAsia="zh-CN"/>
        </w:rPr>
        <w:t>标</w:t>
      </w:r>
      <w:r>
        <w:rPr>
          <w:rFonts w:hint="eastAsia" w:ascii="仿宋" w:hAnsi="仿宋" w:eastAsia="仿宋" w:cs="仿宋"/>
          <w:sz w:val="24"/>
          <w:szCs w:val="24"/>
        </w:rPr>
        <w:t xml:space="preserve">通知书》，甲乙双方同意签订本合同。具体情况及要求如下：     </w:t>
      </w:r>
    </w:p>
    <w:p w14:paraId="575A0B59">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14:paraId="14607974">
      <w:pPr>
        <w:pStyle w:val="6"/>
        <w:pageBreakBefore w:val="0"/>
        <w:numPr>
          <w:ilvl w:val="0"/>
          <w:numId w:val="0"/>
        </w:numPr>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4C7A2C14">
      <w:pPr>
        <w:pStyle w:val="6"/>
        <w:pageBreakBefore w:val="0"/>
        <w:numPr>
          <w:ilvl w:val="0"/>
          <w:numId w:val="0"/>
        </w:numPr>
        <w:tabs>
          <w:tab w:val="left" w:pos="999"/>
        </w:tabs>
        <w:kinsoku/>
        <w:wordWrap/>
        <w:overflowPunct/>
        <w:topLinePunct w:val="0"/>
        <w:bidi w:val="0"/>
        <w:adjustRightInd w:val="0"/>
        <w:snapToGrid w:val="0"/>
        <w:spacing w:before="0" w:beforeLines="0" w:after="0" w:line="560" w:lineRule="exact"/>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7539CF82">
      <w:pPr>
        <w:pStyle w:val="6"/>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24C12AC">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14:paraId="7FC38618">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399FFD22">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5D618A7C">
      <w:pPr>
        <w:pageBreakBefore w:val="0"/>
        <w:kinsoku/>
        <w:wordWrap/>
        <w:overflowPunct/>
        <w:topLinePunct w:val="0"/>
        <w:bidi w:val="0"/>
        <w:adjustRightInd w:val="0"/>
        <w:snapToGrid w:val="0"/>
        <w:spacing w:before="0" w:beforeLines="0" w:line="560" w:lineRule="exact"/>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7C720A84">
      <w:pPr>
        <w:pStyle w:val="11"/>
        <w:pageBreakBefore w:val="0"/>
        <w:numPr>
          <w:ilvl w:val="0"/>
          <w:numId w:val="0"/>
        </w:numPr>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00E243DE">
      <w:pPr>
        <w:pStyle w:val="11"/>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6EA1C65D">
      <w:pPr>
        <w:pStyle w:val="11"/>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7F0D6ADB">
      <w:pPr>
        <w:pStyle w:val="11"/>
        <w:pageBreakBefore w:val="0"/>
        <w:numPr>
          <w:ilvl w:val="0"/>
          <w:numId w:val="0"/>
        </w:numPr>
        <w:kinsoku/>
        <w:wordWrap/>
        <w:overflowPunct/>
        <w:topLinePunct w:val="0"/>
        <w:bidi w:val="0"/>
        <w:adjustRightInd w:val="0"/>
        <w:snapToGrid w:val="0"/>
        <w:spacing w:before="0" w:beforeLines="0" w:line="560" w:lineRule="exact"/>
        <w:ind w:firstLine="240" w:firstLineChars="1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2FD4051C">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B27BE07">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AB308A5">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36D21BBB">
      <w:pPr>
        <w:pageBreakBefore w:val="0"/>
        <w:numPr>
          <w:ilvl w:val="0"/>
          <w:numId w:val="0"/>
        </w:numPr>
        <w:kinsoku/>
        <w:wordWrap/>
        <w:overflowPunct/>
        <w:topLinePunct w:val="0"/>
        <w:bidi w:val="0"/>
        <w:snapToGrid w:val="0"/>
        <w:spacing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中标采购标的制造商是否为监狱企业：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071AAF43">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E315601">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5A97627">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258E0186">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6656F510">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0A5AB1A9">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344659AC">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5AC9A603">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5247FD83">
      <w:pPr>
        <w:pStyle w:val="11"/>
        <w:pageBreakBefore w:val="0"/>
        <w:tabs>
          <w:tab w:val="left" w:pos="1340"/>
        </w:tabs>
        <w:kinsoku/>
        <w:wordWrap/>
        <w:overflowPunct/>
        <w:topLinePunct w:val="0"/>
        <w:bidi w:val="0"/>
        <w:spacing w:beforeLines="0" w:line="560" w:lineRule="exac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160145B4">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588A0D73">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779DD0E6">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2A9A71F0">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62CCBEA6">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099D8F75">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7A6B76EE">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13EDC747">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4744340B">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14:paraId="5A0AD379">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077376CA">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7AC8E26F">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01116D4D">
      <w:pPr>
        <w:pStyle w:val="11"/>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6EA16711">
      <w:pPr>
        <w:pStyle w:val="11"/>
        <w:pageBreakBefore w:val="0"/>
        <w:kinsoku/>
        <w:wordWrap/>
        <w:overflowPunct/>
        <w:topLinePunct w:val="0"/>
        <w:bidi w:val="0"/>
        <w:spacing w:beforeLines="0" w:line="560" w:lineRule="exact"/>
        <w:ind w:firstLine="420" w:firstLineChars="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6D0C8E67">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76E7F996">
      <w:pPr>
        <w:pStyle w:val="11"/>
        <w:pageBreakBefore w:val="0"/>
        <w:kinsoku/>
        <w:wordWrap/>
        <w:overflowPunct/>
        <w:topLinePunct w:val="0"/>
        <w:bidi w:val="0"/>
        <w:spacing w:beforeLines="0" w:line="560" w:lineRule="exact"/>
        <w:ind w:firstLine="42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75C0DA29">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491E8243">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006E40BE">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37F87D2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9B87032">
      <w:pPr>
        <w:pageBreakBefore w:val="0"/>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8457132">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14:paraId="1613395F">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B94A146">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735BA80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49BEA064">
      <w:pPr>
        <w:pStyle w:val="12"/>
        <w:pageBreakBefore w:val="0"/>
        <w:kinsoku/>
        <w:wordWrap/>
        <w:overflowPunct/>
        <w:topLinePunct w:val="0"/>
        <w:bidi w:val="0"/>
        <w:spacing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14F6A676">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6AC2A8CB">
      <w:pPr>
        <w:pageBreakBefore w:val="0"/>
        <w:kinsoku/>
        <w:wordWrap/>
        <w:overflowPunct/>
        <w:topLinePunct w:val="0"/>
        <w:bidi w:val="0"/>
        <w:snapToGrid w:val="0"/>
        <w:spacing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14:paraId="5F59C4F4">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42EB608B">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3A42B13D">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516DA157">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27E29EE">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34BE102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14:paraId="5B4D498C">
      <w:pPr>
        <w:pStyle w:val="11"/>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3FC535E5">
      <w:pPr>
        <w:pStyle w:val="11"/>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7D70222C">
      <w:pPr>
        <w:pageBreakBefore w:val="0"/>
        <w:kinsoku/>
        <w:wordWrap/>
        <w:overflowPunct/>
        <w:topLinePunct w:val="0"/>
        <w:bidi w:val="0"/>
        <w:snapToGrid w:val="0"/>
        <w:spacing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27D93BF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308AE49D">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14:paraId="4200FA46">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14:paraId="72B8DD5B">
      <w:pPr>
        <w:pageBreakBefore w:val="0"/>
        <w:numPr>
          <w:ilvl w:val="0"/>
          <w:numId w:val="2"/>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6BBC35E3">
      <w:pPr>
        <w:pageBreakBefore w:val="0"/>
        <w:numPr>
          <w:ilvl w:val="0"/>
          <w:numId w:val="0"/>
        </w:numPr>
        <w:kinsoku/>
        <w:wordWrap/>
        <w:overflowPunct/>
        <w:topLinePunct w:val="0"/>
        <w:bidi w:val="0"/>
        <w:adjustRightInd w:val="0"/>
        <w:snapToGrid w:val="0"/>
        <w:spacing w:before="0" w:beforeLines="0" w:line="560" w:lineRule="exact"/>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2C28D4BA">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4516F7B">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55DBD16">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7B709B2B">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9CFA7D7">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037D0C1">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2F0C83ED">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17CF091">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7060F080">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2B530A45">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64EC6CB1">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3C78EE1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039672A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36BC69D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3E86DA4E">
      <w:pPr>
        <w:pStyle w:val="11"/>
        <w:pageBreakBefore w:val="0"/>
        <w:kinsoku/>
        <w:wordWrap/>
        <w:overflowPunct/>
        <w:topLinePunct w:val="0"/>
        <w:bidi w:val="0"/>
        <w:spacing w:beforeLines="0" w:line="560" w:lineRule="exact"/>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3349AA0">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2EC86507">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14:paraId="17192283">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2ABF7E3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71D0D5A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7E1BF8B6">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3A31EB2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）中标通知书</w:t>
      </w:r>
    </w:p>
    <w:p w14:paraId="2CEEB7F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）投标文件</w:t>
      </w:r>
    </w:p>
    <w:p w14:paraId="29187935">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14:paraId="5D6AA5E1">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w:t>
      </w:r>
    </w:p>
    <w:p w14:paraId="4B9ECB68">
      <w:pPr>
        <w:pStyle w:val="11"/>
        <w:pageBreakBefore w:val="0"/>
        <w:kinsoku/>
        <w:wordWrap/>
        <w:overflowPunct/>
        <w:topLinePunct w:val="0"/>
        <w:bidi w:val="0"/>
        <w:spacing w:beforeLines="0" w:line="560" w:lineRule="exact"/>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14:paraId="3CD1B50F">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14:paraId="09EF3598">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5CCC71EE">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14:paraId="4A9C0450">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61AD7A8C">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AEA6F11">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1398838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1025F298">
      <w:pPr>
        <w:pStyle w:val="12"/>
        <w:pageBreakBefore w:val="0"/>
        <w:kinsoku/>
        <w:wordWrap/>
        <w:overflowPunct/>
        <w:topLinePunct w:val="0"/>
        <w:bidi w:val="0"/>
        <w:spacing w:beforeLines="0" w:line="560" w:lineRule="exact"/>
        <w:textAlignment w:val="auto"/>
        <w:rPr>
          <w:rFonts w:hint="eastAsia" w:ascii="仿宋" w:hAnsi="仿宋" w:eastAsia="仿宋" w:cs="仿宋"/>
          <w:sz w:val="24"/>
          <w:szCs w:val="24"/>
        </w:rPr>
      </w:pPr>
    </w:p>
    <w:p w14:paraId="55333F08">
      <w:pPr>
        <w:pStyle w:val="4"/>
        <w:pageBreakBefore w:val="0"/>
        <w:kinsoku/>
        <w:wordWrap/>
        <w:overflowPunct/>
        <w:topLinePunct w:val="0"/>
        <w:bidi w:val="0"/>
        <w:spacing w:beforeLines="0" w:line="56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sz w:val="24"/>
          <w:szCs w:val="24"/>
          <w:lang w:val="en"/>
        </w:rPr>
        <w:t xml:space="preserve">   </w:t>
      </w:r>
    </w:p>
    <w:p w14:paraId="65EE905A">
      <w:pPr>
        <w:pStyle w:val="12"/>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br w:type="page"/>
      </w: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4589E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2CD86D5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甲方（采购人）</w:t>
            </w:r>
          </w:p>
        </w:tc>
        <w:tc>
          <w:tcPr>
            <w:tcW w:w="2437" w:type="pct"/>
            <w:gridSpan w:val="2"/>
            <w:tcBorders>
              <w:left w:val="single" w:color="auto" w:sz="2" w:space="0"/>
              <w:bottom w:val="single" w:color="auto" w:sz="2" w:space="0"/>
            </w:tcBorders>
            <w:noWrap w:val="0"/>
            <w:vAlign w:val="center"/>
          </w:tcPr>
          <w:p w14:paraId="135F67A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乙方（供应商）</w:t>
            </w:r>
          </w:p>
        </w:tc>
      </w:tr>
      <w:tr w14:paraId="63AC37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1D09E38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5299DF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D3C1E2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259" w:type="pct"/>
            <w:tcBorders>
              <w:top w:val="single" w:color="auto" w:sz="2" w:space="0"/>
              <w:left w:val="single" w:color="auto" w:sz="2" w:space="0"/>
              <w:bottom w:val="single" w:color="auto" w:sz="2" w:space="0"/>
            </w:tcBorders>
            <w:noWrap w:val="0"/>
            <w:vAlign w:val="center"/>
          </w:tcPr>
          <w:p w14:paraId="27F2275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25AEFC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1E69B10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14:paraId="18CA73DF">
            <w:pPr>
              <w:pageBreakBefore w:val="0"/>
              <w:kinsoku/>
              <w:wordWrap/>
              <w:overflowPunct/>
              <w:topLinePunct w:val="0"/>
              <w:bidi w:val="0"/>
              <w:adjustRightInd w:val="0"/>
              <w:snapToGrid w:val="0"/>
              <w:spacing w:line="560" w:lineRule="exact"/>
              <w:ind w:firstLine="115" w:firstLineChars="48"/>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495D1E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right w:val="single" w:color="auto" w:sz="2" w:space="0"/>
            </w:tcBorders>
            <w:noWrap w:val="0"/>
            <w:vAlign w:val="center"/>
          </w:tcPr>
          <w:p w14:paraId="294EB97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14:paraId="0C31648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14:paraId="7DF4ED0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r>
      <w:tr w14:paraId="5B7AD2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3FFF715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1D4587B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32AAF3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000B8B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5193FB2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CBB507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3B9F19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297F59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14:paraId="1D18083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7B42F0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9D5A3A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C364FD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6FBE6F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259" w:type="pct"/>
            <w:tcBorders>
              <w:top w:val="single" w:color="auto" w:sz="2" w:space="0"/>
              <w:left w:val="single" w:color="auto" w:sz="2" w:space="0"/>
              <w:bottom w:val="single" w:color="auto" w:sz="2" w:space="0"/>
            </w:tcBorders>
            <w:noWrap w:val="0"/>
            <w:vAlign w:val="center"/>
          </w:tcPr>
          <w:p w14:paraId="3445EBC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5C7897D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F4550D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97D344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C2634F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259" w:type="pct"/>
            <w:tcBorders>
              <w:top w:val="single" w:color="auto" w:sz="2" w:space="0"/>
              <w:left w:val="single" w:color="auto" w:sz="2" w:space="0"/>
              <w:bottom w:val="single" w:color="auto" w:sz="2" w:space="0"/>
            </w:tcBorders>
            <w:noWrap w:val="0"/>
            <w:vAlign w:val="center"/>
          </w:tcPr>
          <w:p w14:paraId="4F07FAFF">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2E5BB39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C51578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1BC2A9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958F07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472B599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7BCE8A8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693231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1DCD3F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34DC0C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259" w:type="pct"/>
            <w:tcBorders>
              <w:top w:val="single" w:color="auto" w:sz="2" w:space="0"/>
              <w:left w:val="single" w:color="auto" w:sz="2" w:space="0"/>
              <w:bottom w:val="single" w:color="auto" w:sz="2" w:space="0"/>
            </w:tcBorders>
            <w:noWrap w:val="0"/>
            <w:vAlign w:val="center"/>
          </w:tcPr>
          <w:p w14:paraId="18B51E3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618EF9A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3057A8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58EFB4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AD6FE1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259" w:type="pct"/>
            <w:tcBorders>
              <w:top w:val="single" w:color="auto" w:sz="2" w:space="0"/>
              <w:left w:val="single" w:color="auto" w:sz="2" w:space="0"/>
              <w:bottom w:val="single" w:color="auto" w:sz="2" w:space="0"/>
            </w:tcBorders>
            <w:noWrap w:val="0"/>
            <w:vAlign w:val="center"/>
          </w:tcPr>
          <w:p w14:paraId="19AD16A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049F38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8E960F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ADFC41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BA24D2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14:paraId="261C907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459628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A81747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13B859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CA21F2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开户名称</w:t>
            </w:r>
          </w:p>
        </w:tc>
        <w:tc>
          <w:tcPr>
            <w:tcW w:w="1259" w:type="pct"/>
            <w:tcBorders>
              <w:top w:val="single" w:color="auto" w:sz="2" w:space="0"/>
              <w:left w:val="single" w:color="auto" w:sz="2" w:space="0"/>
              <w:bottom w:val="single" w:color="auto" w:sz="2" w:space="0"/>
            </w:tcBorders>
            <w:noWrap w:val="0"/>
            <w:vAlign w:val="center"/>
          </w:tcPr>
          <w:p w14:paraId="5DE1E6D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67C71F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6A8CA8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6B6A80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43FEC7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开户银行</w:t>
            </w:r>
          </w:p>
        </w:tc>
        <w:tc>
          <w:tcPr>
            <w:tcW w:w="1259" w:type="pct"/>
            <w:tcBorders>
              <w:top w:val="single" w:color="auto" w:sz="2" w:space="0"/>
              <w:left w:val="single" w:color="auto" w:sz="2" w:space="0"/>
              <w:bottom w:val="single" w:color="auto" w:sz="2" w:space="0"/>
            </w:tcBorders>
            <w:noWrap w:val="0"/>
            <w:vAlign w:val="center"/>
          </w:tcPr>
          <w:p w14:paraId="7FE2E4D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03C7E7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85F9E3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6FCA6E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AB6461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银行账号</w:t>
            </w:r>
          </w:p>
        </w:tc>
        <w:tc>
          <w:tcPr>
            <w:tcW w:w="1259" w:type="pct"/>
            <w:tcBorders>
              <w:top w:val="single" w:color="auto" w:sz="2" w:space="0"/>
              <w:left w:val="single" w:color="auto" w:sz="2" w:space="0"/>
              <w:bottom w:val="single" w:color="auto" w:sz="2" w:space="0"/>
            </w:tcBorders>
            <w:noWrap w:val="0"/>
            <w:vAlign w:val="center"/>
          </w:tcPr>
          <w:p w14:paraId="39ADE26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3084B3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0B91A292">
            <w:pPr>
              <w:pStyle w:val="6"/>
              <w:pageBreakBefore w:val="0"/>
              <w:kinsoku/>
              <w:wordWrap/>
              <w:overflowPunct/>
              <w:topLinePunct w:val="0"/>
              <w:bidi w:val="0"/>
              <w:adjustRightInd w:val="0"/>
              <w:snapToGrid w:val="0"/>
              <w:spacing w:before="156" w:beforeLines="50" w:after="0" w:line="560" w:lineRule="exact"/>
              <w:ind w:left="0" w:leftChars="0"/>
              <w:jc w:val="left"/>
              <w:textAlignment w:val="auto"/>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14:paraId="7BF54E44">
      <w:pPr>
        <w:pStyle w:val="4"/>
        <w:pageBreakBefore w:val="0"/>
        <w:kinsoku/>
        <w:wordWrap/>
        <w:overflowPunct/>
        <w:topLinePunct w:val="0"/>
        <w:bidi w:val="0"/>
        <w:adjustRightInd w:val="0"/>
        <w:snapToGrid w:val="0"/>
        <w:spacing w:before="156" w:beforeLines="50"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u w:val="single"/>
        </w:rPr>
        <w:br w:type="page"/>
      </w:r>
      <w:bookmarkStart w:id="1" w:name="_Toc27624"/>
      <w:r>
        <w:rPr>
          <w:rFonts w:hint="eastAsia" w:ascii="仿宋" w:hAnsi="仿宋" w:eastAsia="仿宋" w:cs="仿宋"/>
          <w:b/>
          <w:bCs/>
          <w:sz w:val="28"/>
          <w:szCs w:val="28"/>
        </w:rPr>
        <w:t>第二节 政府采购合同通用条款</w:t>
      </w:r>
      <w:bookmarkEnd w:id="1"/>
    </w:p>
    <w:p w14:paraId="42B807C2">
      <w:pPr>
        <w:pageBreakBefore w:val="0"/>
        <w:tabs>
          <w:tab w:val="left" w:pos="8820"/>
          <w:tab w:val="left" w:pos="9345"/>
          <w:tab w:val="left" w:pos="9765"/>
        </w:tabs>
        <w:kinsoku/>
        <w:wordWrap/>
        <w:overflowPunct/>
        <w:topLinePunct w:val="0"/>
        <w:bidi w:val="0"/>
        <w:adjustRightInd w:val="0"/>
        <w:snapToGrid w:val="0"/>
        <w:spacing w:before="0" w:line="560" w:lineRule="exact"/>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2328BD7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14:paraId="79187BC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5465D53D">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2F722C5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6DF42515">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21E07096">
      <w:pPr>
        <w:pageBreakBefore w:val="0"/>
        <w:kinsoku/>
        <w:wordWrap/>
        <w:overflowPunct/>
        <w:topLinePunct w:val="0"/>
        <w:bidi w:val="0"/>
        <w:adjustRightInd w:val="0"/>
        <w:snapToGrid w:val="0"/>
        <w:spacing w:before="0" w:beforeLines="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3A53D6D2">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2A9915B4">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14:paraId="15D65D47">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义务。</w:t>
      </w:r>
    </w:p>
    <w:p w14:paraId="7BD3462F">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）“分包”系指中标供应商按采购文件、投标文件的规定，根据分包意向协议，将中标项目中的部分履约内容，分给具有相应资质条件的供应商履行合同的行为。</w:t>
      </w:r>
    </w:p>
    <w:p w14:paraId="764E11E2">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0EA6634A">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54C774B6">
      <w:pPr>
        <w:pageBreakBefore w:val="0"/>
        <w:numPr>
          <w:ilvl w:val="0"/>
          <w:numId w:val="3"/>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14:paraId="2A5D636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14:paraId="36F74E7D">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14:paraId="35FF625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0094FE4F">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14:paraId="3FD5D5D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14:paraId="1D267C62">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74BE720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14:paraId="772AF6F6">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14:paraId="15018A7B">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14:paraId="2AC687D2">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14:paraId="3D208ED4">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14:paraId="0055DA1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14:paraId="1D9A961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14:paraId="0FD0A0C9">
      <w:pPr>
        <w:pStyle w:val="5"/>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14:paraId="2B78211F">
      <w:pPr>
        <w:pStyle w:val="5"/>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14:paraId="0015C687">
      <w:pPr>
        <w:pageBreakBefore w:val="0"/>
        <w:numPr>
          <w:ilvl w:val="0"/>
          <w:numId w:val="4"/>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14:paraId="651B0CE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14:paraId="5E790C2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21CD9EE3">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14:paraId="248A5CC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14:paraId="5E1B9EE1">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14:paraId="5EAB684E">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14:paraId="563DA47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14:paraId="22ADF1E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6CF7D8C5">
      <w:pPr>
        <w:pStyle w:val="11"/>
        <w:pageBreakBefore w:val="0"/>
        <w:kinsoku/>
        <w:wordWrap/>
        <w:overflowPunct/>
        <w:topLinePunct w:val="0"/>
        <w:bidi w:val="0"/>
        <w:spacing w:line="560" w:lineRule="exact"/>
        <w:textAlignment w:val="auto"/>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3C264661">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7C9AA573">
      <w:pPr>
        <w:pStyle w:val="3"/>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694F5A3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662EAEC4">
      <w:pPr>
        <w:pStyle w:val="3"/>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16916DAF">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681DA8E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0B791F0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1C79CE7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5FDB74F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256B407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2D65D8B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14:paraId="784DFF34">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59E2870B">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3003ACB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14:paraId="5E0B98A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14:paraId="26B0820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14:paraId="34A34276">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14:paraId="77DB697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356CF89E">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6DF08AE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476E76C7">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241C1D2C">
      <w:pPr>
        <w:pageBreakBefore w:val="0"/>
        <w:kinsoku/>
        <w:wordWrap/>
        <w:overflowPunct/>
        <w:topLinePunct w:val="0"/>
        <w:autoSpaceDE/>
        <w:autoSpaceDN/>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72ABB611">
      <w:pPr>
        <w:pStyle w:val="4"/>
        <w:pageBreakBefore w:val="0"/>
        <w:kinsoku/>
        <w:wordWrap/>
        <w:overflowPunct/>
        <w:topLinePunct w:val="0"/>
        <w:bidi w:val="0"/>
        <w:spacing w:line="56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73264AAB">
      <w:pPr>
        <w:pStyle w:val="5"/>
        <w:pageBreakBefore w:val="0"/>
        <w:kinsoku/>
        <w:wordWrap/>
        <w:overflowPunct/>
        <w:topLinePunct w:val="0"/>
        <w:bidi w:val="0"/>
        <w:spacing w:after="0" w:line="56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05186229">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66ACC23A">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7CC64A0E">
      <w:pPr>
        <w:pageBreakBefore w:val="0"/>
        <w:kinsoku/>
        <w:wordWrap/>
        <w:overflowPunct/>
        <w:topLinePunct w:val="0"/>
        <w:bidi w:val="0"/>
        <w:spacing w:line="560" w:lineRule="exact"/>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45DD0A5A">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69D13E9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6773A139">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67A5CFB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2FD1E9F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56D21AD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513C6B95">
      <w:pPr>
        <w:pStyle w:val="11"/>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61AE46ED">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2B8FA81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4070A4AD">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47DD9475">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5AB0288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2E94CCC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5F15738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128BE54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193A385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36903E8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1B912D96">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035CAF24">
      <w:pPr>
        <w:pageBreakBefore w:val="0"/>
        <w:numPr>
          <w:ilvl w:val="0"/>
          <w:numId w:val="5"/>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2D481AB5">
      <w:pPr>
        <w:pageBreakBefore w:val="0"/>
        <w:kinsoku/>
        <w:wordWrap/>
        <w:overflowPunct/>
        <w:topLinePunct w:val="0"/>
        <w:autoSpaceDE/>
        <w:autoSpaceDN/>
        <w:bidi w:val="0"/>
        <w:adjustRightInd w:val="0"/>
        <w:snapToGrid w:val="0"/>
        <w:spacing w:before="0" w:line="5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017E212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04FE84B4">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3D63CEA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27674892">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48789986">
      <w:pPr>
        <w:pStyle w:val="11"/>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516D79F7">
      <w:pPr>
        <w:pageBreakBefore w:val="0"/>
        <w:kinsoku/>
        <w:wordWrap/>
        <w:overflowPunct/>
        <w:topLinePunct w:val="0"/>
        <w:bidi w:val="0"/>
        <w:snapToGrid w:val="0"/>
        <w:spacing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26107BAD">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6DB1C36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64999370">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7427E85E">
      <w:pPr>
        <w:pStyle w:val="11"/>
        <w:pageBreakBefore w:val="0"/>
        <w:kinsoku/>
        <w:wordWrap/>
        <w:overflowPunct/>
        <w:topLinePunct w:val="0"/>
        <w:bidi w:val="0"/>
        <w:spacing w:line="56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3CF81485">
      <w:pPr>
        <w:pStyle w:val="11"/>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6F5EE8C5">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5715B1B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根据采购文件和投标文件规定进行</w:t>
      </w:r>
      <w:r>
        <w:rPr>
          <w:rFonts w:hint="eastAsia" w:ascii="仿宋" w:hAnsi="仿宋" w:eastAsia="仿宋" w:cs="仿宋"/>
          <w:color w:val="auto"/>
          <w:sz w:val="24"/>
          <w:szCs w:val="24"/>
          <w:highlight w:val="none"/>
        </w:rPr>
        <w:t>合同分包。</w:t>
      </w:r>
    </w:p>
    <w:p w14:paraId="65D5B2D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7578C9A8">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2D34C21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4F0E375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3C6F4D8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1121A232">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66B5C99A">
      <w:pPr>
        <w:pStyle w:val="11"/>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609DB1F6">
      <w:pPr>
        <w:pStyle w:val="11"/>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7A2369CD">
      <w:pPr>
        <w:pStyle w:val="11"/>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05095F7E">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0D67813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46165B6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582EA225">
      <w:pPr>
        <w:pStyle w:val="5"/>
        <w:pageBreakBefore w:val="0"/>
        <w:kinsoku/>
        <w:wordWrap/>
        <w:overflowPunct/>
        <w:topLinePunct w:val="0"/>
        <w:bidi w:val="0"/>
        <w:spacing w:after="0"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DD09870">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23291A96">
      <w:pPr>
        <w:pStyle w:val="11"/>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31BCBB36">
      <w:pPr>
        <w:pStyle w:val="11"/>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72DC24D7">
      <w:pPr>
        <w:pageBreakBefore w:val="0"/>
        <w:numPr>
          <w:ilvl w:val="0"/>
          <w:numId w:val="0"/>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177CE292">
      <w:pPr>
        <w:pStyle w:val="11"/>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2E36B2B8">
      <w:pPr>
        <w:pStyle w:val="11"/>
        <w:pageBreakBefore w:val="0"/>
        <w:kinsoku/>
        <w:wordWrap/>
        <w:overflowPunct/>
        <w:topLinePunct w:val="0"/>
        <w:bidi w:val="0"/>
        <w:spacing w:line="56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522F30CB">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0BB50062">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5ED7A25B">
      <w:pPr>
        <w:pageBreakBefore w:val="0"/>
        <w:numPr>
          <w:ilvl w:val="0"/>
          <w:numId w:val="6"/>
        </w:numPr>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00899F74">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5BC9E0BB">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3" w:name="_Toc20313"/>
    </w:p>
    <w:p w14:paraId="19462C8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b/>
          <w:bCs/>
          <w:sz w:val="28"/>
          <w:szCs w:val="28"/>
        </w:rPr>
      </w:pPr>
      <w:r>
        <w:rPr>
          <w:rFonts w:hint="eastAsia" w:ascii="仿宋" w:hAnsi="仿宋" w:eastAsia="仿宋" w:cs="仿宋"/>
          <w:b w:val="0"/>
          <w:bCs w:val="0"/>
          <w:sz w:val="24"/>
          <w:szCs w:val="24"/>
        </w:rPr>
        <w:br w:type="page"/>
      </w:r>
      <w:r>
        <w:rPr>
          <w:rFonts w:hint="eastAsia" w:ascii="仿宋" w:hAnsi="仿宋" w:eastAsia="仿宋" w:cs="仿宋"/>
          <w:b/>
          <w:bCs/>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F7179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86FE8E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487BB2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5B85A04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noWrap w:val="0"/>
            <w:vAlign w:val="center"/>
          </w:tcPr>
          <w:p w14:paraId="0BF2FDC6">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0A2D23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0654A9B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4B5B92C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noWrap w:val="0"/>
            <w:vAlign w:val="center"/>
          </w:tcPr>
          <w:p w14:paraId="3EB12AE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noWrap w:val="0"/>
            <w:vAlign w:val="center"/>
          </w:tcPr>
          <w:p w14:paraId="1EA5660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463719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0A8C8C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E95A5C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noWrap w:val="0"/>
            <w:vAlign w:val="center"/>
          </w:tcPr>
          <w:p w14:paraId="4EBED862">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noWrap w:val="0"/>
            <w:vAlign w:val="center"/>
          </w:tcPr>
          <w:p w14:paraId="433D27FD">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7D81FA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BCDF7E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FD4FE1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noWrap w:val="0"/>
            <w:vAlign w:val="center"/>
          </w:tcPr>
          <w:p w14:paraId="584F986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noWrap w:val="0"/>
            <w:vAlign w:val="center"/>
          </w:tcPr>
          <w:p w14:paraId="03B7016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1DEACB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0EFCC7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2502F8EC">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noWrap w:val="0"/>
            <w:vAlign w:val="center"/>
          </w:tcPr>
          <w:p w14:paraId="56B3F79F">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noWrap w:val="0"/>
            <w:vAlign w:val="center"/>
          </w:tcPr>
          <w:p w14:paraId="6AF1D378">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2CD817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C9DA47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5F491DF9">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noWrap w:val="0"/>
            <w:vAlign w:val="center"/>
          </w:tcPr>
          <w:p w14:paraId="2634707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noWrap w:val="0"/>
            <w:vAlign w:val="center"/>
          </w:tcPr>
          <w:p w14:paraId="44CA3C7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25E65F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0F0A781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7D44073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noWrap w:val="0"/>
            <w:vAlign w:val="center"/>
          </w:tcPr>
          <w:p w14:paraId="17C54CE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noWrap w:val="0"/>
            <w:vAlign w:val="center"/>
          </w:tcPr>
          <w:p w14:paraId="2E812D29">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4DC6A5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0749D0C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742" w:type="dxa"/>
            <w:noWrap w:val="0"/>
            <w:vAlign w:val="center"/>
          </w:tcPr>
          <w:p w14:paraId="176E2E1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noWrap w:val="0"/>
            <w:vAlign w:val="center"/>
          </w:tcPr>
          <w:p w14:paraId="0279B2AC">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4932AB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5454B5E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B5C8C3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noWrap w:val="0"/>
            <w:vAlign w:val="center"/>
          </w:tcPr>
          <w:p w14:paraId="6DC2D6E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noWrap w:val="0"/>
            <w:vAlign w:val="center"/>
          </w:tcPr>
          <w:p w14:paraId="7C5625A8">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10BB3A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63036FA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7279A86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noWrap w:val="0"/>
            <w:vAlign w:val="center"/>
          </w:tcPr>
          <w:p w14:paraId="407D181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noWrap w:val="0"/>
            <w:vAlign w:val="center"/>
          </w:tcPr>
          <w:p w14:paraId="70FB3657">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0AE16A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76241D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1275322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noWrap w:val="0"/>
            <w:vAlign w:val="center"/>
          </w:tcPr>
          <w:p w14:paraId="4028A335">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noWrap w:val="0"/>
            <w:vAlign w:val="center"/>
          </w:tcPr>
          <w:p w14:paraId="34A097B1">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sz w:val="24"/>
                <w:szCs w:val="24"/>
              </w:rPr>
            </w:pPr>
          </w:p>
        </w:tc>
      </w:tr>
      <w:tr w14:paraId="2A4ED0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A7F701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4AA4752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noWrap w:val="0"/>
            <w:vAlign w:val="center"/>
          </w:tcPr>
          <w:p w14:paraId="421C638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75E2FFA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noWrap w:val="0"/>
            <w:vAlign w:val="center"/>
          </w:tcPr>
          <w:p w14:paraId="1CA27E8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373F51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32C8AEC">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2E2826E2">
            <w:pPr>
              <w:pStyle w:val="11"/>
              <w:pageBreakBefore w:val="0"/>
              <w:kinsoku/>
              <w:wordWrap/>
              <w:overflowPunct/>
              <w:topLinePunct w:val="0"/>
              <w:bidi w:val="0"/>
              <w:spacing w:line="560" w:lineRule="exact"/>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noWrap w:val="0"/>
            <w:vAlign w:val="center"/>
          </w:tcPr>
          <w:p w14:paraId="018A5208">
            <w:pPr>
              <w:pageBreakBefore w:val="0"/>
              <w:kinsoku/>
              <w:wordWrap/>
              <w:overflowPunct/>
              <w:topLinePunct w:val="0"/>
              <w:bidi w:val="0"/>
              <w:adjustRightInd w:val="0"/>
              <w:snapToGrid w:val="0"/>
              <w:spacing w:line="56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noWrap w:val="0"/>
            <w:vAlign w:val="center"/>
          </w:tcPr>
          <w:p w14:paraId="3E8E1AF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0B1A0E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D1597B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73D7E97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noWrap w:val="0"/>
            <w:vAlign w:val="center"/>
          </w:tcPr>
          <w:p w14:paraId="2926F1F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noWrap w:val="0"/>
            <w:vAlign w:val="center"/>
          </w:tcPr>
          <w:p w14:paraId="7ABF66B3">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53E713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974B17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EBBE46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noWrap w:val="0"/>
            <w:vAlign w:val="center"/>
          </w:tcPr>
          <w:p w14:paraId="5487F26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noWrap w:val="0"/>
            <w:vAlign w:val="center"/>
          </w:tcPr>
          <w:p w14:paraId="55B8A01F">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13AAE1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F2EBFC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9E78EF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noWrap w:val="0"/>
            <w:vAlign w:val="center"/>
          </w:tcPr>
          <w:p w14:paraId="596263B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noWrap w:val="0"/>
            <w:vAlign w:val="center"/>
          </w:tcPr>
          <w:p w14:paraId="7236A133">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550A46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241767B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B5758E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noWrap w:val="0"/>
            <w:vAlign w:val="center"/>
          </w:tcPr>
          <w:p w14:paraId="7795381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noWrap w:val="0"/>
            <w:vAlign w:val="center"/>
          </w:tcPr>
          <w:p w14:paraId="3D729E1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3742EA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503029B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E47896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noWrap w:val="0"/>
            <w:vAlign w:val="center"/>
          </w:tcPr>
          <w:p w14:paraId="193BEF06">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noWrap w:val="0"/>
            <w:vAlign w:val="center"/>
          </w:tcPr>
          <w:p w14:paraId="161BB293">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251A60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19B06A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0FEC103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113D40D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noWrap w:val="0"/>
            <w:vAlign w:val="center"/>
          </w:tcPr>
          <w:p w14:paraId="3E5A6932">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72C204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732FDC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492AF6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noWrap w:val="0"/>
            <w:vAlign w:val="center"/>
          </w:tcPr>
          <w:p w14:paraId="6C42C375">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14:paraId="567DD795">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44CC3C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046EAD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611543F">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noWrap w:val="0"/>
            <w:vAlign w:val="center"/>
          </w:tcPr>
          <w:p w14:paraId="2264FFE8">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noWrap w:val="0"/>
            <w:vAlign w:val="center"/>
          </w:tcPr>
          <w:p w14:paraId="189B1CA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1B054B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D4ECF0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0C24F4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noWrap w:val="0"/>
            <w:vAlign w:val="center"/>
          </w:tcPr>
          <w:p w14:paraId="2A1D2E2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noWrap w:val="0"/>
            <w:vAlign w:val="center"/>
          </w:tcPr>
          <w:p w14:paraId="4B269C5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5DF308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120DE8B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A78069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3163A42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noWrap w:val="0"/>
            <w:vAlign w:val="center"/>
          </w:tcPr>
          <w:p w14:paraId="74857A7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30A321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1FD650E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1F3D02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55D0D05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34297C8D">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14:paraId="27556E19">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649342A7">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67C90F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28B3D71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037182F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noWrap w:val="0"/>
            <w:vAlign w:val="center"/>
          </w:tcPr>
          <w:p w14:paraId="4125887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14:paraId="4D83CE8C">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p>
        </w:tc>
      </w:tr>
    </w:tbl>
    <w:p w14:paraId="69733C88">
      <w:pPr>
        <w:pageBreakBefore w:val="0"/>
        <w:kinsoku/>
        <w:wordWrap/>
        <w:overflowPunct/>
        <w:topLinePunct w:val="0"/>
        <w:bidi w:val="0"/>
        <w:spacing w:line="560" w:lineRule="exact"/>
        <w:textAlignment w:val="auto"/>
        <w:rPr>
          <w:rFonts w:hint="eastAsia" w:ascii="仿宋" w:hAnsi="仿宋" w:eastAsia="仿宋" w:cs="仿宋"/>
          <w:sz w:val="24"/>
          <w:szCs w:val="24"/>
        </w:rPr>
      </w:pPr>
    </w:p>
    <w:p w14:paraId="73113543">
      <w:pPr>
        <w:pageBreakBefore w:val="0"/>
        <w:kinsoku/>
        <w:wordWrap/>
        <w:overflowPunct/>
        <w:topLinePunct w:val="0"/>
        <w:bidi w:val="0"/>
        <w:spacing w:line="560" w:lineRule="exact"/>
        <w:textAlignment w:val="auto"/>
        <w:rPr>
          <w:rFonts w:hint="eastAsia" w:ascii="仿宋" w:hAnsi="仿宋" w:eastAsia="仿宋" w:cs="仿宋"/>
          <w:sz w:val="24"/>
          <w:szCs w:val="24"/>
        </w:rPr>
      </w:pPr>
    </w:p>
    <w:p w14:paraId="1B091B7A">
      <w:pPr>
        <w:spacing w:line="500" w:lineRule="exact"/>
        <w:ind w:firstLine="482" w:firstLineChars="200"/>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说明：</w:t>
      </w:r>
    </w:p>
    <w:p w14:paraId="4F5DCF3D">
      <w:pPr>
        <w:spacing w:line="500" w:lineRule="exact"/>
        <w:ind w:firstLine="482" w:firstLineChars="200"/>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1.采购人与中标人按照招标文件和投标文件订立书面合同。采购人和中标人不得订立背离合同实质性内容的其他协议</w:t>
      </w:r>
      <w:r>
        <w:rPr>
          <w:rFonts w:hint="eastAsia" w:ascii="仿宋" w:hAnsi="仿宋" w:eastAsia="仿宋" w:cs="仿宋"/>
          <w:b/>
          <w:bCs/>
          <w:color w:val="auto"/>
          <w:sz w:val="24"/>
          <w:szCs w:val="24"/>
          <w:highlight w:val="none"/>
          <w:lang w:eastAsia="zh-CN"/>
        </w:rPr>
        <w:t>。</w:t>
      </w:r>
    </w:p>
    <w:p w14:paraId="61ADA906">
      <w:pPr>
        <w:spacing w:line="500" w:lineRule="exact"/>
        <w:ind w:firstLine="482" w:firstLineChars="200"/>
        <w:jc w:val="both"/>
        <w:rPr>
          <w:rFonts w:hint="eastAsia" w:ascii="微软雅黑" w:hAnsi="微软雅黑" w:eastAsia="微软雅黑" w:cs="微软雅黑"/>
          <w:b/>
          <w:bCs/>
          <w:color w:val="0000FF"/>
          <w:sz w:val="32"/>
          <w:szCs w:val="32"/>
          <w:highlight w:val="yellow"/>
        </w:rPr>
      </w:pPr>
      <w:r>
        <w:rPr>
          <w:rFonts w:hint="eastAsia" w:ascii="仿宋" w:hAnsi="仿宋" w:eastAsia="仿宋" w:cs="仿宋"/>
          <w:b/>
          <w:bCs/>
          <w:color w:val="auto"/>
          <w:sz w:val="24"/>
          <w:szCs w:val="24"/>
          <w:highlight w:val="none"/>
          <w:lang w:val="en-US" w:eastAsia="zh-CN"/>
        </w:rPr>
        <w:t>2.以上合同格式内容为草拟条款，甲乙双方签订合同时，可结合项目实际情况，在双方协商一致的情况下可进一步细化、调整，但招标文件规定的实质性条款在签订合同时不允许变更。</w:t>
      </w:r>
    </w:p>
    <w:p w14:paraId="73727CF8">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abstractNum w:abstractNumId="5">
    <w:nsid w:val="7A0F6431"/>
    <w:multiLevelType w:val="singleLevel"/>
    <w:tmpl w:val="7A0F6431"/>
    <w:lvl w:ilvl="0" w:tentative="0">
      <w:start w:val="1"/>
      <w:numFmt w:val="decimal"/>
      <w:suff w:val="space"/>
      <w:lvlText w:val="%1."/>
      <w:lvlJc w:val="left"/>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74DE9"/>
    <w:rsid w:val="1F374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 w:type="paragraph" w:styleId="5">
    <w:name w:val="Body Text"/>
    <w:basedOn w:val="1"/>
    <w:next w:val="1"/>
    <w:qFormat/>
    <w:uiPriority w:val="0"/>
    <w:pPr>
      <w:spacing w:after="120"/>
    </w:pPr>
  </w:style>
  <w:style w:type="paragraph" w:styleId="6">
    <w:name w:val="Body Text Indent"/>
    <w:basedOn w:val="1"/>
    <w:qFormat/>
    <w:uiPriority w:val="0"/>
    <w:pPr>
      <w:spacing w:line="360" w:lineRule="auto"/>
      <w:ind w:firstLine="600"/>
    </w:pPr>
    <w:rPr>
      <w:rFonts w:ascii="仿宋_GB2312" w:eastAsia="仿宋_GB2312"/>
      <w:sz w:val="30"/>
    </w:rPr>
  </w:style>
  <w:style w:type="paragraph" w:styleId="7">
    <w:name w:val="toc 4"/>
    <w:basedOn w:val="1"/>
    <w:next w:val="1"/>
    <w:qFormat/>
    <w:uiPriority w:val="0"/>
    <w:pPr>
      <w:tabs>
        <w:tab w:val="left" w:pos="1890"/>
        <w:tab w:val="right" w:leader="dot" w:pos="8296"/>
      </w:tabs>
      <w:ind w:left="630" w:leftChars="300"/>
    </w:pPr>
    <w:rPr>
      <w:rFonts w:ascii="Calibri" w:hAnsi="Calibri"/>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2025-09-29T08:03:00Z</dcterms:created>
  <dc:creator>左左</dc:creator>
  <cp:lastModifiedBy>左左</cp:lastModifiedBy>
  <dcterms:modified xsi:type="dcterms:W3CDTF">2025-09-29T08:03:35Z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F444633280934A9E82E3032F7F8226DC_11</vt:lpwstr>
  </property>
  <property fmtid="{D5CDD505-2E9C-101B-9397-08002B2CF9AE}" pid="4" name="KSOTemplateDocerSaveRecord">
    <vt:lpwstr>eyJoZGlkIjoiYjgzZjBlMWFiY2UyYjQ1NWYwYWI5MjNkODI5ZDljOGYiLCJ1c2VySWQiOiI1NzY5ODc4MzkifQ==</vt:lpwstr>
  </property>
</Properties>
</file>