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583BA040">
      <w:pPr>
        <w:rPr>
          <w:rFonts w:hint="eastAsia" w:ascii="宋体" w:hAnsi="宋体" w:cs="宋体"/>
          <w:sz w:val="24"/>
          <w:szCs w:val="24"/>
          <w:lang w:val="en-US" w:eastAsia="zh-CN"/>
        </w:rPr>
      </w:pPr>
      <w:r>
        <w:rPr>
          <w:rFonts w:hint="eastAsia" w:ascii="宋体" w:hAnsi="宋体" w:cs="宋体"/>
          <w:sz w:val="24"/>
          <w:szCs w:val="24"/>
          <w:lang w:val="en-US" w:eastAsia="zh-CN"/>
        </w:rPr>
        <w:t>1、供应商为合法注册的法人、其他组织或自然人，具有独立承担民事责任的能力，提供具有统一社会信用代码证的营业执照（或事业单位法人证），分支机构投标的，提供有效的分支机构营业执照，以及有效的总公司营业执照及总公司针对本项目的授权书；供应商为自然人的提供身份证；</w:t>
      </w:r>
    </w:p>
    <w:p w14:paraId="3A4FEC70">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605E8B5D">
      <w:pPr>
        <w:rPr>
          <w:rFonts w:hint="eastAsia" w:ascii="宋体" w:hAnsi="宋体" w:cs="宋体"/>
          <w:sz w:val="24"/>
          <w:szCs w:val="24"/>
          <w:lang w:val="en-US" w:eastAsia="zh-CN"/>
        </w:rPr>
      </w:pPr>
      <w:r>
        <w:rPr>
          <w:rFonts w:hint="eastAsia" w:ascii="宋体" w:hAnsi="宋体" w:cs="宋体"/>
          <w:sz w:val="24"/>
          <w:szCs w:val="24"/>
          <w:lang w:val="en-US" w:eastAsia="zh-CN"/>
        </w:rPr>
        <w:t>2、供应商提供</w:t>
      </w:r>
      <w:r>
        <w:rPr>
          <w:rFonts w:hint="eastAsia" w:ascii="宋体" w:hAnsi="宋体" w:cs="宋体"/>
          <w:sz w:val="24"/>
        </w:rPr>
        <w:t>202</w:t>
      </w:r>
      <w:r>
        <w:rPr>
          <w:rFonts w:hint="eastAsia" w:ascii="宋体" w:hAnsi="宋体" w:cs="宋体"/>
          <w:sz w:val="24"/>
          <w:lang w:val="en-US" w:eastAsia="zh-CN"/>
        </w:rPr>
        <w:t>3</w:t>
      </w:r>
      <w:r>
        <w:rPr>
          <w:rFonts w:hint="eastAsia" w:ascii="宋体" w:hAnsi="宋体" w:cs="宋体"/>
          <w:sz w:val="24"/>
        </w:rPr>
        <w:t>年度</w:t>
      </w:r>
      <w:bookmarkStart w:id="0" w:name="_GoBack"/>
      <w:bookmarkEnd w:id="0"/>
      <w:r>
        <w:rPr>
          <w:rFonts w:hint="eastAsia" w:ascii="宋体" w:hAnsi="宋体" w:cs="宋体"/>
          <w:sz w:val="24"/>
        </w:rPr>
        <w:t>或</w:t>
      </w:r>
      <w:r>
        <w:rPr>
          <w:rFonts w:hint="eastAsia" w:ascii="宋体" w:hAnsi="宋体" w:cs="宋体"/>
          <w:sz w:val="24"/>
          <w:szCs w:val="24"/>
          <w:lang w:val="en-US" w:eastAsia="zh-CN"/>
        </w:rPr>
        <w:t>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w:t>
      </w:r>
      <w:r>
        <w:rPr>
          <w:rFonts w:hint="eastAsia" w:ascii="宋体" w:hAnsi="宋体" w:cs="宋体"/>
          <w:sz w:val="24"/>
          <w:szCs w:val="24"/>
          <w:lang w:val="en-US" w:eastAsia="zh-CN"/>
        </w:rPr>
        <w:br w:type="page"/>
      </w:r>
    </w:p>
    <w:p w14:paraId="309CE7FB">
      <w:pPr>
        <w:widowControl/>
        <w:snapToGrid w:val="0"/>
        <w:spacing w:line="480" w:lineRule="auto"/>
        <w:jc w:val="left"/>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、提供具有履行本合同所必需专业技术能力的说明及承诺</w:t>
      </w:r>
    </w:p>
    <w:p w14:paraId="234F411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66059CA1">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AFA6798">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D4B1B87">
      <w:pPr>
        <w:pStyle w:val="9"/>
        <w:spacing w:line="500" w:lineRule="exact"/>
        <w:jc w:val="left"/>
        <w:rPr>
          <w:rFonts w:hint="eastAsia" w:ascii="宋体" w:hAnsi="宋体" w:eastAsia="宋体" w:cs="宋体"/>
          <w:sz w:val="24"/>
          <w:szCs w:val="24"/>
        </w:rPr>
      </w:pPr>
    </w:p>
    <w:p w14:paraId="240E039F">
      <w:pPr>
        <w:pStyle w:val="9"/>
        <w:spacing w:line="480" w:lineRule="auto"/>
        <w:jc w:val="left"/>
        <w:rPr>
          <w:rFonts w:hint="eastAsia" w:ascii="宋体" w:hAnsi="宋体" w:eastAsia="宋体" w:cs="宋体"/>
          <w:sz w:val="24"/>
          <w:szCs w:val="24"/>
        </w:rPr>
      </w:pPr>
    </w:p>
    <w:p w14:paraId="2885D8B2">
      <w:pPr>
        <w:pStyle w:val="9"/>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182749D0">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60B4AFA9">
      <w:pPr>
        <w:spacing w:line="360" w:lineRule="auto"/>
        <w:ind w:firstLine="480" w:firstLineChars="200"/>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1006A97A">
      <w:pPr>
        <w:rPr>
          <w:rFonts w:hint="eastAsia" w:ascii="宋体" w:hAnsi="宋体" w:cs="宋体"/>
          <w:sz w:val="24"/>
          <w:szCs w:val="24"/>
          <w:lang w:val="en-US" w:eastAsia="zh-CN"/>
        </w:rPr>
      </w:pPr>
      <w:r>
        <w:rPr>
          <w:rFonts w:hint="eastAsia" w:ascii="宋体" w:hAnsi="宋体" w:cs="宋体"/>
          <w:sz w:val="24"/>
          <w:szCs w:val="24"/>
          <w:lang w:val="en-US" w:eastAsia="zh-CN"/>
        </w:rPr>
        <w:t>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w:t>
      </w:r>
    </w:p>
    <w:p w14:paraId="4CA353A1">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447C3FE7">
      <w:pPr>
        <w:rPr>
          <w:rFonts w:hint="eastAsia" w:ascii="宋体" w:hAnsi="宋体" w:cs="宋体"/>
          <w:sz w:val="24"/>
          <w:szCs w:val="24"/>
          <w:lang w:val="en-US" w:eastAsia="zh-CN"/>
        </w:rPr>
      </w:pPr>
      <w:r>
        <w:rPr>
          <w:rFonts w:hint="eastAsia" w:ascii="宋体" w:hAnsi="宋体" w:cs="宋体"/>
          <w:sz w:val="24"/>
          <w:szCs w:val="24"/>
          <w:lang w:val="en-US" w:eastAsia="zh-CN"/>
        </w:rPr>
        <w:t>5、社会保障资金缴纳证明：提供开标截止时间前12个月内任意一个月的社会保障资金缴存单据或社保机构开具的社会保险参保缴费情况证明。依法不需要缴纳社会保障资金的供应商应提供相关文件证明；</w:t>
      </w:r>
    </w:p>
    <w:p w14:paraId="1246A033">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0417F2E8">
      <w:pPr>
        <w:spacing w:line="480" w:lineRule="auto"/>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、参加政府采购活动前3年内在经营活动中没有重大违法记录的书面声明</w:t>
      </w:r>
    </w:p>
    <w:p w14:paraId="7C85E6BA">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3DE3C9D9">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，我单位郑重声明：我方参加本项目</w:t>
      </w:r>
      <w:r>
        <w:rPr>
          <w:rFonts w:hint="eastAsia" w:ascii="宋体" w:hAnsi="宋体" w:eastAsia="宋体" w:cs="宋体"/>
          <w:kern w:val="0"/>
          <w:sz w:val="24"/>
          <w:szCs w:val="24"/>
          <w:lang w:val="en-US" w:eastAsia="zh-CN"/>
        </w:rPr>
        <w:t>政</w:t>
      </w:r>
      <w:r>
        <w:rPr>
          <w:rFonts w:hint="eastAsia" w:ascii="宋体" w:hAnsi="宋体" w:eastAsia="宋体" w:cs="宋体"/>
          <w:kern w:val="0"/>
          <w:sz w:val="24"/>
          <w:szCs w:val="24"/>
        </w:rPr>
        <w:t>府采购活动前</w:t>
      </w: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rPr>
        <w:t>年在经营活动中没有重大违法记录，符合《中华人民共和国政府采购法》规定的供应商资格条件，我方对此声明负全部法律责任。</w:t>
      </w:r>
    </w:p>
    <w:p w14:paraId="1A0A0D27">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D08F85C">
      <w:pPr>
        <w:pStyle w:val="9"/>
        <w:spacing w:line="500" w:lineRule="exact"/>
        <w:jc w:val="left"/>
        <w:rPr>
          <w:rFonts w:hint="eastAsia" w:ascii="宋体" w:hAnsi="宋体" w:eastAsia="宋体" w:cs="宋体"/>
          <w:sz w:val="24"/>
          <w:szCs w:val="24"/>
        </w:rPr>
      </w:pPr>
    </w:p>
    <w:p w14:paraId="7442F755">
      <w:pPr>
        <w:pStyle w:val="9"/>
        <w:spacing w:line="480" w:lineRule="auto"/>
        <w:jc w:val="left"/>
        <w:rPr>
          <w:rFonts w:hint="eastAsia" w:ascii="宋体" w:hAnsi="宋体" w:eastAsia="宋体" w:cs="宋体"/>
          <w:sz w:val="24"/>
          <w:szCs w:val="24"/>
        </w:rPr>
      </w:pPr>
    </w:p>
    <w:p w14:paraId="066446DC">
      <w:pPr>
        <w:pStyle w:val="9"/>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3D3FEDC">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7A1C7B">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5BEDB08D">
      <w:pPr>
        <w:jc w:val="center"/>
        <w:rPr>
          <w:rFonts w:hint="eastAsia" w:ascii="宋体" w:hAnsi="宋体" w:eastAsia="宋体" w:cs="宋体"/>
          <w:sz w:val="24"/>
          <w:szCs w:val="24"/>
          <w:lang w:eastAsia="zh-CN"/>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14FD59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4358547">
            <w:pPr>
              <w:tabs>
                <w:tab w:val="left" w:pos="210"/>
              </w:tabs>
              <w:spacing w:line="36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6243BDF">
            <w:pPr>
              <w:tabs>
                <w:tab w:val="left" w:pos="210"/>
              </w:tabs>
              <w:spacing w:line="36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9146482">
            <w:pPr>
              <w:tabs>
                <w:tab w:val="left" w:pos="210"/>
              </w:tabs>
              <w:spacing w:line="36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24C9648">
            <w:pPr>
              <w:tabs>
                <w:tab w:val="left" w:pos="210"/>
              </w:tabs>
              <w:spacing w:line="36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20AB399">
            <w:pPr>
              <w:tabs>
                <w:tab w:val="left" w:pos="210"/>
              </w:tabs>
              <w:spacing w:line="36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E143D4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36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9FD359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36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C713B">
            <w:pPr>
              <w:tabs>
                <w:tab w:val="left" w:pos="210"/>
              </w:tabs>
              <w:spacing w:line="36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F46B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BFC85D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2310B8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BC3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148FF6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82BED6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27B9AD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373E9C42">
            <w:pPr>
              <w:tabs>
                <w:tab w:val="left" w:pos="210"/>
              </w:tabs>
              <w:spacing w:line="360" w:lineRule="auto"/>
              <w:jc w:val="left"/>
              <w:rPr>
                <w:rFonts w:hint="eastAsia" w:ascii="宋体" w:hAnsi="宋体" w:eastAsia="宋体" w:cs="宋体"/>
                <w:kern w:val="0"/>
                <w:sz w:val="24"/>
                <w:szCs w:val="24"/>
              </w:rPr>
            </w:pPr>
          </w:p>
          <w:p w14:paraId="187C4AD8">
            <w:pPr>
              <w:tabs>
                <w:tab w:val="left" w:pos="210"/>
              </w:tabs>
              <w:spacing w:line="360" w:lineRule="auto"/>
              <w:jc w:val="left"/>
              <w:rPr>
                <w:rFonts w:hint="eastAsia" w:ascii="宋体" w:hAnsi="宋体" w:eastAsia="宋体" w:cs="宋体"/>
                <w:kern w:val="0"/>
                <w:sz w:val="24"/>
                <w:szCs w:val="24"/>
              </w:rPr>
            </w:pPr>
          </w:p>
          <w:p w14:paraId="13F81B74">
            <w:pPr>
              <w:tabs>
                <w:tab w:val="left" w:pos="210"/>
              </w:tabs>
              <w:spacing w:line="360" w:lineRule="auto"/>
              <w:jc w:val="left"/>
              <w:rPr>
                <w:rFonts w:hint="eastAsia" w:ascii="宋体" w:hAnsi="宋体" w:eastAsia="宋体" w:cs="宋体"/>
                <w:kern w:val="0"/>
                <w:sz w:val="24"/>
                <w:szCs w:val="24"/>
              </w:rPr>
            </w:pPr>
          </w:p>
          <w:p w14:paraId="3100BB8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06F6BFB">
      <w:pPr>
        <w:pStyle w:val="9"/>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p>
    <w:p w14:paraId="4E8CB04C">
      <w:pPr>
        <w:pStyle w:val="9"/>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9"/>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9"/>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9"/>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9"/>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9"/>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9"/>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9"/>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9"/>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9"/>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9"/>
              <w:spacing w:line="500" w:lineRule="exact"/>
              <w:ind w:firstLine="480" w:firstLineChars="200"/>
              <w:jc w:val="left"/>
              <w:rPr>
                <w:rFonts w:hint="eastAsia" w:ascii="宋体" w:hAnsi="宋体" w:eastAsia="宋体" w:cs="宋体"/>
                <w:sz w:val="24"/>
                <w:szCs w:val="24"/>
                <w:shd w:val="pct10" w:color="auto" w:fill="FFFFFF"/>
              </w:rPr>
            </w:pPr>
          </w:p>
        </w:tc>
      </w:tr>
    </w:tbl>
    <w:p w14:paraId="19473B0B">
      <w:pPr>
        <w:tabs>
          <w:tab w:val="left" w:pos="8820"/>
        </w:tabs>
        <w:spacing w:line="360" w:lineRule="auto"/>
        <w:ind w:firstLine="570"/>
        <w:rPr>
          <w:rFonts w:hint="eastAsia" w:ascii="宋体" w:hAnsi="宋体" w:eastAsia="宋体" w:cs="宋体"/>
          <w:b/>
          <w:bCs/>
          <w:sz w:val="24"/>
          <w:szCs w:val="24"/>
          <w:lang w:val="en-US" w:eastAsia="zh-CN"/>
        </w:rPr>
      </w:pPr>
      <w:r>
        <w:rPr>
          <w:rFonts w:hint="eastAsia" w:ascii="宋体" w:hAnsi="宋体" w:eastAsia="宋体" w:cs="宋体"/>
          <w:b/>
          <w:bCs/>
          <w:sz w:val="24"/>
          <w:szCs w:val="24"/>
        </w:rPr>
        <w:t>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w:t>
      </w:r>
      <w:r>
        <w:rPr>
          <w:rFonts w:hint="eastAsia" w:ascii="宋体" w:hAnsi="宋体" w:eastAsia="宋体" w:cs="宋体"/>
          <w:b/>
          <w:bCs/>
          <w:sz w:val="24"/>
          <w:szCs w:val="24"/>
          <w:lang w:eastAsia="zh-CN"/>
        </w:rPr>
        <w:t>投标</w:t>
      </w:r>
      <w:r>
        <w:rPr>
          <w:rFonts w:hint="eastAsia" w:ascii="宋体" w:hAnsi="宋体" w:eastAsia="宋体" w:cs="宋体"/>
          <w:b/>
          <w:bCs/>
          <w:sz w:val="24"/>
          <w:szCs w:val="24"/>
        </w:rPr>
        <w:t>截止时间前半年任意一个月的社保缴纳证明）</w:t>
      </w:r>
    </w:p>
    <w:p w14:paraId="7F6021DB">
      <w:pPr>
        <w:numPr>
          <w:ilvl w:val="0"/>
          <w:numId w:val="0"/>
        </w:numPr>
        <w:rPr>
          <w:rFonts w:hint="eastAsia"/>
        </w:rPr>
      </w:pPr>
    </w:p>
    <w:p w14:paraId="44999D94">
      <w:pPr>
        <w:widowControl/>
        <w:spacing w:line="360" w:lineRule="auto"/>
        <w:rPr>
          <w:rFonts w:hint="eastAsia" w:ascii="宋体" w:hAnsi="宋体" w:cs="宋体"/>
          <w:kern w:val="0"/>
          <w:sz w:val="24"/>
          <w:szCs w:val="24"/>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p>
    <w:p w14:paraId="3C897D95">
      <w:pPr>
        <w:widowControl/>
        <w:numPr>
          <w:ilvl w:val="0"/>
          <w:numId w:val="0"/>
        </w:numPr>
        <w:spacing w:line="600" w:lineRule="auto"/>
        <w:rPr>
          <w:rFonts w:hint="default" w:ascii="宋体" w:hAnsi="宋体" w:cs="宋体"/>
          <w:kern w:val="0"/>
          <w:sz w:val="24"/>
          <w:szCs w:val="24"/>
          <w:lang w:val="en-US" w:eastAsia="zh-CN"/>
        </w:rPr>
      </w:pPr>
      <w:r>
        <w:rPr>
          <w:rFonts w:hint="eastAsia" w:ascii="宋体" w:hAnsi="宋体" w:cs="宋体"/>
          <w:kern w:val="0"/>
          <w:sz w:val="24"/>
          <w:szCs w:val="24"/>
          <w:lang w:val="en-US" w:eastAsia="zh-CN"/>
        </w:rPr>
        <w:t>8、本项目不允许联合体投标</w:t>
      </w:r>
    </w:p>
    <w:p w14:paraId="1170600F">
      <w:pPr>
        <w:widowControl/>
        <w:snapToGrid w:val="0"/>
        <w:spacing w:line="60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14:paraId="5D3DD814">
      <w:pPr>
        <w:widowControl/>
        <w:spacing w:line="360" w:lineRule="auto"/>
        <w:ind w:firstLine="480"/>
        <w:rPr>
          <w:rFonts w:hint="eastAsia"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w:t>
      </w:r>
      <w:r>
        <w:rPr>
          <w:rFonts w:hint="eastAsia" w:ascii="宋体" w:hAnsi="宋体" w:cs="宋体"/>
          <w:kern w:val="0"/>
          <w:sz w:val="24"/>
          <w:szCs w:val="24"/>
          <w:lang w:val="en-US" w:eastAsia="zh-CN"/>
        </w:rPr>
        <w:t>公开招标</w:t>
      </w:r>
      <w:r>
        <w:rPr>
          <w:rFonts w:hint="eastAsia" w:ascii="宋体" w:hAnsi="宋体" w:cs="宋体"/>
          <w:kern w:val="0"/>
          <w:sz w:val="24"/>
          <w:szCs w:val="24"/>
        </w:rPr>
        <w:t>，我单位郑重声明：我方非联合体投标，</w:t>
      </w:r>
      <w:r>
        <w:rPr>
          <w:rFonts w:hint="eastAsia" w:ascii="宋体" w:hAnsi="宋体" w:cs="宋体"/>
          <w:kern w:val="0"/>
          <w:sz w:val="24"/>
          <w:szCs w:val="24"/>
          <w:lang w:val="en-US" w:eastAsia="zh-CN"/>
        </w:rPr>
        <w:t>我</w:t>
      </w:r>
      <w:r>
        <w:rPr>
          <w:rFonts w:hint="eastAsia" w:ascii="宋体" w:hAnsi="宋体" w:cs="宋体"/>
          <w:kern w:val="0"/>
          <w:sz w:val="24"/>
          <w:szCs w:val="24"/>
        </w:rPr>
        <w:t>单位负责人</w:t>
      </w:r>
      <w:r>
        <w:rPr>
          <w:rFonts w:hint="eastAsia" w:ascii="宋体" w:hAnsi="宋体" w:cs="宋体"/>
          <w:kern w:val="0"/>
          <w:sz w:val="24"/>
          <w:szCs w:val="24"/>
          <w:lang w:val="en-US" w:eastAsia="zh-CN"/>
        </w:rPr>
        <w:t>与其他供应商不</w:t>
      </w:r>
      <w:r>
        <w:rPr>
          <w:rFonts w:hint="eastAsia" w:ascii="宋体" w:hAnsi="宋体" w:cs="宋体"/>
          <w:kern w:val="0"/>
          <w:sz w:val="24"/>
          <w:szCs w:val="24"/>
        </w:rPr>
        <w:t>存在直接控股、管理关系。</w:t>
      </w:r>
      <w:r>
        <w:rPr>
          <w:rFonts w:hint="eastAsia" w:ascii="宋体" w:hAnsi="宋体" w:cs="宋体"/>
          <w:kern w:val="0"/>
          <w:sz w:val="24"/>
          <w:szCs w:val="24"/>
          <w:lang w:val="en-US" w:eastAsia="zh-CN"/>
        </w:rPr>
        <w:t>我单位未</w:t>
      </w:r>
      <w:r>
        <w:rPr>
          <w:rFonts w:hint="eastAsia" w:ascii="宋体" w:hAnsi="宋体" w:cs="宋体"/>
          <w:kern w:val="0"/>
          <w:sz w:val="24"/>
          <w:szCs w:val="24"/>
        </w:rPr>
        <w:t>列入失信被执行人、政府采购严重违法失信行为记录名单的供应商</w:t>
      </w:r>
      <w:r>
        <w:rPr>
          <w:rFonts w:hint="eastAsia" w:ascii="宋体" w:hAnsi="宋体" w:cs="宋体"/>
          <w:kern w:val="0"/>
          <w:sz w:val="24"/>
          <w:szCs w:val="24"/>
          <w:lang w:eastAsia="zh-CN"/>
        </w:rPr>
        <w:t>，</w:t>
      </w:r>
      <w:r>
        <w:rPr>
          <w:rFonts w:hint="eastAsia" w:ascii="宋体" w:hAnsi="宋体" w:cs="宋体"/>
          <w:kern w:val="0"/>
          <w:sz w:val="24"/>
          <w:szCs w:val="24"/>
        </w:rPr>
        <w:t>如有虚假，承担相应责任。</w:t>
      </w:r>
    </w:p>
    <w:p w14:paraId="5148E5F0">
      <w:pPr>
        <w:widowControl/>
        <w:spacing w:line="360" w:lineRule="auto"/>
        <w:ind w:firstLine="480"/>
        <w:rPr>
          <w:rFonts w:hint="eastAsia" w:ascii="宋体" w:hAnsi="宋体" w:cs="宋体"/>
          <w:kern w:val="0"/>
          <w:sz w:val="24"/>
          <w:szCs w:val="24"/>
        </w:rPr>
      </w:pPr>
      <w:r>
        <w:rPr>
          <w:rFonts w:hint="eastAsia" w:ascii="宋体" w:hAnsi="宋体" w:cs="宋体"/>
          <w:kern w:val="0"/>
          <w:sz w:val="24"/>
          <w:szCs w:val="24"/>
        </w:rPr>
        <w:t>特此声明！</w:t>
      </w:r>
    </w:p>
    <w:p w14:paraId="1567D821">
      <w:pPr>
        <w:rPr>
          <w:rFonts w:hint="eastAsia" w:ascii="宋体" w:hAnsi="宋体" w:cs="宋体"/>
        </w:rPr>
      </w:pPr>
    </w:p>
    <w:p w14:paraId="33135932">
      <w:pPr>
        <w:pStyle w:val="3"/>
        <w:rPr>
          <w:rFonts w:hint="eastAsia" w:ascii="宋体" w:hAnsi="宋体" w:cs="宋体"/>
          <w:sz w:val="24"/>
          <w:szCs w:val="24"/>
        </w:rPr>
      </w:pPr>
    </w:p>
    <w:p w14:paraId="02CD0B37">
      <w:pPr>
        <w:pStyle w:val="3"/>
        <w:rPr>
          <w:rFonts w:hint="eastAsia" w:ascii="宋体" w:hAnsi="宋体" w:cs="宋体"/>
          <w:sz w:val="24"/>
          <w:szCs w:val="24"/>
        </w:rPr>
      </w:pPr>
    </w:p>
    <w:p w14:paraId="33E9E266">
      <w:pPr>
        <w:pStyle w:val="3"/>
        <w:rPr>
          <w:rFonts w:hint="eastAsia" w:ascii="宋体" w:hAnsi="宋体" w:cs="宋体"/>
          <w:sz w:val="24"/>
          <w:szCs w:val="24"/>
        </w:rPr>
      </w:pPr>
    </w:p>
    <w:p w14:paraId="4B8BFC0F">
      <w:pPr>
        <w:pStyle w:val="3"/>
        <w:rPr>
          <w:rFonts w:hint="eastAsia" w:ascii="宋体" w:hAnsi="宋体" w:cs="宋体"/>
          <w:sz w:val="24"/>
          <w:szCs w:val="24"/>
        </w:rPr>
      </w:pPr>
    </w:p>
    <w:p w14:paraId="4BD1BCF3">
      <w:pPr>
        <w:pStyle w:val="3"/>
        <w:rPr>
          <w:rFonts w:hint="eastAsia" w:ascii="宋体" w:hAnsi="宋体" w:cs="宋体"/>
          <w:sz w:val="24"/>
          <w:szCs w:val="24"/>
        </w:rPr>
      </w:pPr>
    </w:p>
    <w:p w14:paraId="011BEDE6">
      <w:pPr>
        <w:pStyle w:val="3"/>
        <w:rPr>
          <w:rFonts w:hint="eastAsia" w:ascii="宋体" w:hAnsi="宋体" w:cs="宋体"/>
          <w:sz w:val="24"/>
          <w:szCs w:val="24"/>
        </w:rPr>
      </w:pPr>
    </w:p>
    <w:p w14:paraId="27E40714">
      <w:pPr>
        <w:pStyle w:val="9"/>
        <w:spacing w:line="480" w:lineRule="auto"/>
        <w:jc w:val="left"/>
        <w:rPr>
          <w:rFonts w:hint="eastAsia" w:hAnsi="宋体" w:cs="宋体"/>
          <w:sz w:val="24"/>
        </w:rPr>
      </w:pPr>
      <w:r>
        <w:rPr>
          <w:rFonts w:hint="eastAsia" w:hAnsi="宋体" w:cs="宋体"/>
          <w:sz w:val="24"/>
        </w:rPr>
        <w:t>供 应 商（单位名称及公章）：</w:t>
      </w:r>
      <w:r>
        <w:rPr>
          <w:rFonts w:hint="eastAsia" w:hAnsi="宋体" w:cs="宋体"/>
          <w:sz w:val="28"/>
          <w:szCs w:val="28"/>
        </w:rPr>
        <w:t>______________________</w:t>
      </w:r>
    </w:p>
    <w:p w14:paraId="3BA029BD">
      <w:pPr>
        <w:pStyle w:val="9"/>
        <w:spacing w:line="480" w:lineRule="auto"/>
        <w:jc w:val="left"/>
        <w:rPr>
          <w:rFonts w:hint="eastAsia"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14:paraId="3F482B4E">
      <w:pPr>
        <w:adjustRightInd w:val="0"/>
        <w:snapToGrid w:val="0"/>
        <w:spacing w:line="480" w:lineRule="auto"/>
        <w:rPr>
          <w:rFonts w:hint="eastAsia" w:ascii="宋体" w:hAnsi="宋体" w:eastAsia="宋体" w:cs="宋体"/>
          <w:sz w:val="24"/>
          <w:szCs w:val="24"/>
        </w:rPr>
      </w:pPr>
      <w:r>
        <w:rPr>
          <w:rFonts w:hint="eastAsia" w:ascii="宋体" w:hAnsi="宋体" w:cs="宋体"/>
          <w:kern w:val="0"/>
          <w:sz w:val="24"/>
        </w:rPr>
        <w:t>日    期：</w:t>
      </w:r>
      <w:r>
        <w:rPr>
          <w:rFonts w:hint="eastAsia" w:ascii="宋体" w:hAnsi="宋体" w:cs="宋体"/>
          <w:sz w:val="28"/>
          <w:szCs w:val="28"/>
        </w:rPr>
        <w:t>_____________________</w:t>
      </w:r>
    </w:p>
    <w:p w14:paraId="1F88A866">
      <w:pPr>
        <w:keepNext/>
        <w:keepLines/>
        <w:spacing w:line="413" w:lineRule="auto"/>
        <w:jc w:val="both"/>
        <w:rPr>
          <w:rFonts w:hint="eastAsia" w:ascii="宋体" w:hAnsi="宋体" w:eastAsia="宋体" w:cs="宋体"/>
          <w:sz w:val="24"/>
          <w:szCs w:val="24"/>
        </w:rPr>
      </w:pPr>
    </w:p>
    <w:sectPr>
      <w:headerReference r:id="rId6" w:type="default"/>
      <w:footerReference r:id="rId7"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10"/>
      <w:tabs>
        <w:tab w:val="center" w:pos="4150"/>
        <w:tab w:val="right" w:pos="8420"/>
        <w:tab w:val="clear" w:pos="4153"/>
      </w:tabs>
      <w:rPr>
        <w:rFonts w:ascii="宋体"/>
      </w:rPr>
    </w:pPr>
    <w:r>
      <w:rPr>
        <w:rFonts w:ascii="宋体"/>
      </w:rPr>
      <w:tab/>
    </w:r>
    <w:r>
      <w:rPr>
        <w:rFonts w:ascii="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10"/>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9C5A8F">
    <w:pPr>
      <w:pStyle w:val="11"/>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D493D">
    <w:pPr>
      <w:adjustRightInd w:val="0"/>
      <w:snapToGrid w:val="0"/>
      <w:spacing w:line="360" w:lineRule="auto"/>
      <w:jc w:val="left"/>
      <w:rPr>
        <w:rFonts w:hint="eastAsia" w:eastAsia="宋体"/>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35B3DC4"/>
    <w:rsid w:val="059319E6"/>
    <w:rsid w:val="0F154E5D"/>
    <w:rsid w:val="11070DCD"/>
    <w:rsid w:val="15AC31A5"/>
    <w:rsid w:val="189247D4"/>
    <w:rsid w:val="1C572066"/>
    <w:rsid w:val="1D514750"/>
    <w:rsid w:val="247F4759"/>
    <w:rsid w:val="25341F0E"/>
    <w:rsid w:val="269A3CE3"/>
    <w:rsid w:val="2BF01ABF"/>
    <w:rsid w:val="30B43DD6"/>
    <w:rsid w:val="39161702"/>
    <w:rsid w:val="39260A23"/>
    <w:rsid w:val="399B02E5"/>
    <w:rsid w:val="3FAC2BDB"/>
    <w:rsid w:val="43B02E63"/>
    <w:rsid w:val="46F02A17"/>
    <w:rsid w:val="4D09183D"/>
    <w:rsid w:val="51672402"/>
    <w:rsid w:val="526F65B0"/>
    <w:rsid w:val="53F65BEF"/>
    <w:rsid w:val="541E1459"/>
    <w:rsid w:val="61A46B11"/>
    <w:rsid w:val="62345C33"/>
    <w:rsid w:val="62B70FCB"/>
    <w:rsid w:val="630077F7"/>
    <w:rsid w:val="65F8567D"/>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6">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7">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4"/>
    <w:autoRedefine/>
    <w:qFormat/>
    <w:uiPriority w:val="0"/>
    <w:pPr>
      <w:ind w:firstLine="420"/>
    </w:pPr>
    <w:rPr>
      <w:szCs w:val="20"/>
    </w:rPr>
  </w:style>
  <w:style w:type="paragraph" w:styleId="4">
    <w:name w:val="Body Text First Indent 2"/>
    <w:basedOn w:val="5"/>
    <w:autoRedefine/>
    <w:unhideWhenUsed/>
    <w:qFormat/>
    <w:uiPriority w:val="0"/>
    <w:pPr>
      <w:ind w:firstLine="420" w:firstLineChars="200"/>
    </w:pPr>
    <w:rPr>
      <w:szCs w:val="20"/>
    </w:rPr>
  </w:style>
  <w:style w:type="paragraph" w:styleId="5">
    <w:name w:val="Body Text Indent"/>
    <w:basedOn w:val="1"/>
    <w:next w:val="4"/>
    <w:autoRedefine/>
    <w:qFormat/>
    <w:uiPriority w:val="0"/>
    <w:pPr>
      <w:ind w:left="420" w:leftChars="200"/>
    </w:pPr>
  </w:style>
  <w:style w:type="paragraph" w:styleId="8">
    <w:name w:val="Body Text"/>
    <w:basedOn w:val="1"/>
    <w:next w:val="1"/>
    <w:autoRedefine/>
    <w:qFormat/>
    <w:uiPriority w:val="0"/>
    <w:rPr>
      <w:color w:val="993300"/>
      <w:kern w:val="0"/>
      <w:sz w:val="24"/>
      <w:szCs w:val="24"/>
    </w:rPr>
  </w:style>
  <w:style w:type="paragraph" w:styleId="9">
    <w:name w:val="Plain Text"/>
    <w:basedOn w:val="1"/>
    <w:autoRedefine/>
    <w:qFormat/>
    <w:uiPriority w:val="0"/>
    <w:pPr>
      <w:spacing w:line="324" w:lineRule="auto"/>
    </w:pPr>
    <w:rPr>
      <w:rFonts w:ascii="宋体" w:hAnsi="Courier New" w:cs="Courier New"/>
      <w:szCs w:val="21"/>
    </w:rPr>
  </w:style>
  <w:style w:type="paragraph" w:styleId="10">
    <w:name w:val="footer"/>
    <w:basedOn w:val="1"/>
    <w:autoRedefine/>
    <w:qFormat/>
    <w:uiPriority w:val="0"/>
    <w:pPr>
      <w:tabs>
        <w:tab w:val="center" w:pos="4153"/>
        <w:tab w:val="right" w:pos="8306"/>
      </w:tabs>
      <w:snapToGrid w:val="0"/>
      <w:jc w:val="left"/>
    </w:pPr>
    <w:rPr>
      <w:sz w:val="18"/>
      <w:szCs w:val="18"/>
    </w:rPr>
  </w:style>
  <w:style w:type="paragraph" w:styleId="11">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1500</Words>
  <Characters>1896</Characters>
  <Lines>0</Lines>
  <Paragraphs>0</Paragraphs>
  <TotalTime>0</TotalTime>
  <ScaleCrop>false</ScaleCrop>
  <LinksUpToDate>false</LinksUpToDate>
  <CharactersWithSpaces>1932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2025-09-29T11:46:30Z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0CE6A2C36A194183B8F5900791C62C91_12</vt:lpwstr>
  </property>
  <property fmtid="{D5CDD505-2E9C-101B-9397-08002B2CF9AE}" pid="4" name="KSOTemplateDocerSaveRecord">
    <vt:lpwstr>eyJoZGlkIjoiZGQ0ZDc1MGU1Y2Y0NjIxODI2YmI1OGEzN2MzOWM3NjIiLCJ1c2VySWQiOiIyNDE1Nzk0OTUifQ==</vt:lpwstr>
  </property>
</Properties>
</file>