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A6DB5">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14:paraId="0CA6F693">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满足招标文件需求，格式自拟。</w:t>
      </w:r>
    </w:p>
    <w:tbl>
      <w:tblPr>
        <w:tblStyle w:val="4"/>
        <w:tblW w:w="9977"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7210"/>
      </w:tblGrid>
      <w:tr w14:paraId="3F9B046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14:paraId="2AA1AC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14:paraId="1D58A6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7210" w:type="dxa"/>
            <w:shd w:val="clear" w:color="auto" w:fill="E2E2E2"/>
            <w:vAlign w:val="center"/>
          </w:tcPr>
          <w:p w14:paraId="455ED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14:paraId="7A742E8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4F2696C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top"/>
          </w:tcPr>
          <w:p w14:paraId="3CF85AA0">
            <w:pPr>
              <w:pStyle w:val="5"/>
              <w:rPr>
                <w:rFonts w:hint="eastAsia" w:ascii="宋体" w:hAnsi="宋体" w:eastAsia="宋体" w:cs="宋体"/>
                <w:snapToGrid w:val="0"/>
                <w:color w:val="000000"/>
                <w:spacing w:val="14"/>
                <w:kern w:val="0"/>
                <w:sz w:val="24"/>
                <w:szCs w:val="24"/>
                <w:lang w:val="en-US" w:eastAsia="en-US" w:bidi="ar-SA"/>
              </w:rPr>
            </w:pPr>
            <w:r>
              <w:t>营业执照或身份证明</w:t>
            </w:r>
          </w:p>
        </w:tc>
        <w:tc>
          <w:tcPr>
            <w:tcW w:w="7210" w:type="dxa"/>
            <w:vAlign w:val="top"/>
          </w:tcPr>
          <w:p w14:paraId="69BC829C">
            <w:pPr>
              <w:pStyle w:val="5"/>
              <w:rPr>
                <w:rFonts w:hint="eastAsia" w:ascii="宋体" w:hAnsi="宋体" w:eastAsia="宋体" w:cs="宋体"/>
                <w:snapToGrid w:val="0"/>
                <w:color w:val="000000"/>
                <w:spacing w:val="14"/>
                <w:kern w:val="0"/>
                <w:sz w:val="24"/>
                <w:szCs w:val="24"/>
                <w:lang w:val="en-US" w:eastAsia="en-US" w:bidi="ar-SA"/>
              </w:rPr>
            </w:pPr>
            <w:r>
              <w:rPr>
                <w:rFonts w:hint="eastAsia"/>
              </w:rPr>
              <w:t>具有独立承担民事责任的能力（法人单位提供有效的营业执照等相应证明文件证明，非法人单位参照执行，自然人提供身份证明）；</w:t>
            </w:r>
            <w:r>
              <w:t>供应商需在项目电子化交易系统中按要求上传相应证明文件并进行电子签章。</w:t>
            </w:r>
          </w:p>
        </w:tc>
      </w:tr>
      <w:tr w14:paraId="6EDFC6A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47" w:hRule="atLeast"/>
        </w:trPr>
        <w:tc>
          <w:tcPr>
            <w:tcW w:w="809" w:type="dxa"/>
            <w:vAlign w:val="center"/>
          </w:tcPr>
          <w:p w14:paraId="32093DB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top"/>
          </w:tcPr>
          <w:p w14:paraId="72E8CDD4">
            <w:pPr>
              <w:pStyle w:val="5"/>
              <w:rPr>
                <w:rFonts w:hint="eastAsia" w:ascii="宋体" w:hAnsi="宋体" w:eastAsia="宋体" w:cs="宋体"/>
                <w:snapToGrid w:val="0"/>
                <w:color w:val="000000"/>
                <w:spacing w:val="14"/>
                <w:kern w:val="0"/>
                <w:sz w:val="24"/>
                <w:szCs w:val="24"/>
                <w:lang w:val="en-US" w:eastAsia="en-US" w:bidi="ar-SA"/>
              </w:rPr>
            </w:pPr>
            <w:r>
              <w:rPr>
                <w:rFonts w:hint="eastAsia"/>
              </w:rPr>
              <w:t>具有履行合同所必需的设备和专业技术能力</w:t>
            </w:r>
          </w:p>
        </w:tc>
        <w:tc>
          <w:tcPr>
            <w:tcW w:w="7210" w:type="dxa"/>
            <w:vAlign w:val="top"/>
          </w:tcPr>
          <w:p w14:paraId="114A01FC">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具有履行合同所必需的设备和专业技术能力（提供承诺函）；</w:t>
            </w:r>
            <w:r>
              <w:t>供应商需在项目电子化交易系统中按要求上传相应证明文件并进行电子签章。</w:t>
            </w:r>
          </w:p>
        </w:tc>
      </w:tr>
      <w:tr w14:paraId="3E25C94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14:paraId="2FCB83B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3</w:t>
            </w:r>
          </w:p>
        </w:tc>
        <w:tc>
          <w:tcPr>
            <w:tcW w:w="1958" w:type="dxa"/>
            <w:vAlign w:val="top"/>
          </w:tcPr>
          <w:p w14:paraId="52084402">
            <w:pPr>
              <w:pStyle w:val="5"/>
              <w:rPr>
                <w:rFonts w:hint="eastAsia" w:ascii="宋体" w:hAnsi="宋体" w:eastAsia="宋体" w:cs="宋体"/>
                <w:snapToGrid w:val="0"/>
                <w:color w:val="000000"/>
                <w:spacing w:val="14"/>
                <w:kern w:val="0"/>
                <w:sz w:val="24"/>
                <w:szCs w:val="24"/>
                <w:lang w:val="en-US" w:eastAsia="en-US" w:bidi="ar-SA"/>
              </w:rPr>
            </w:pPr>
            <w:r>
              <w:t>财务状况</w:t>
            </w:r>
          </w:p>
        </w:tc>
        <w:tc>
          <w:tcPr>
            <w:tcW w:w="7210" w:type="dxa"/>
            <w:vAlign w:val="top"/>
          </w:tcPr>
          <w:p w14:paraId="36D566BF">
            <w:pPr>
              <w:pStyle w:val="5"/>
              <w:rPr>
                <w:rFonts w:hint="eastAsia" w:ascii="宋体" w:hAnsi="宋体" w:eastAsia="宋体" w:cs="宋体"/>
                <w:snapToGrid w:val="0"/>
                <w:color w:val="000000"/>
                <w:spacing w:val="14"/>
                <w:kern w:val="0"/>
                <w:sz w:val="24"/>
                <w:szCs w:val="24"/>
                <w:highlight w:val="none"/>
                <w:lang w:val="en-US" w:eastAsia="en-US" w:bidi="ar-SA"/>
              </w:rPr>
            </w:pPr>
            <w:r>
              <w:rPr>
                <w:rFonts w:hint="eastAsia"/>
              </w:rPr>
              <w:t>提供2024年度经审计的财务报告（包括“四表一注”即《资产负债表》《利润表》《现金流量表》《所有者权益变动表》及其附注）或基本存款账户开户银行出具的资信证明</w:t>
            </w:r>
            <w:r>
              <w:rPr>
                <w:rFonts w:hint="eastAsia"/>
                <w:lang w:eastAsia="zh-CN"/>
              </w:rPr>
              <w:t>；</w:t>
            </w:r>
            <w:r>
              <w:rPr>
                <w:rFonts w:hint="eastAsia"/>
              </w:rPr>
              <w:t>供应商需在项目电子化交易系统中按要求上传相应证明文件并进行电子签章</w:t>
            </w:r>
            <w:r>
              <w:t>。</w:t>
            </w:r>
          </w:p>
        </w:tc>
      </w:tr>
      <w:tr w14:paraId="66B5670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20E69FC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4</w:t>
            </w:r>
          </w:p>
        </w:tc>
        <w:tc>
          <w:tcPr>
            <w:tcW w:w="1958" w:type="dxa"/>
            <w:vAlign w:val="top"/>
          </w:tcPr>
          <w:p w14:paraId="2BDC0C76">
            <w:pPr>
              <w:pStyle w:val="5"/>
              <w:rPr>
                <w:rFonts w:hint="eastAsia" w:ascii="宋体" w:hAnsi="宋体" w:eastAsia="宋体" w:cs="宋体"/>
                <w:snapToGrid w:val="0"/>
                <w:color w:val="000000"/>
                <w:spacing w:val="14"/>
                <w:kern w:val="0"/>
                <w:sz w:val="24"/>
                <w:szCs w:val="24"/>
                <w:lang w:val="en-US" w:eastAsia="en-US" w:bidi="ar-SA"/>
              </w:rPr>
            </w:pPr>
            <w:r>
              <w:t>税收缴纳证明</w:t>
            </w:r>
          </w:p>
        </w:tc>
        <w:tc>
          <w:tcPr>
            <w:tcW w:w="7210" w:type="dxa"/>
            <w:vAlign w:val="top"/>
          </w:tcPr>
          <w:p w14:paraId="30C7E036">
            <w:pPr>
              <w:pStyle w:val="5"/>
              <w:rPr>
                <w:rFonts w:hint="eastAsia" w:ascii="宋体" w:hAnsi="宋体" w:eastAsia="宋体" w:cs="宋体"/>
                <w:snapToGrid w:val="0"/>
                <w:color w:val="000000"/>
                <w:spacing w:val="14"/>
                <w:kern w:val="0"/>
                <w:sz w:val="24"/>
                <w:szCs w:val="24"/>
                <w:lang w:val="en-US" w:eastAsia="en-US" w:bidi="ar-SA"/>
              </w:rPr>
            </w:pPr>
            <w:r>
              <w:rPr>
                <w:rFonts w:hint="eastAsia"/>
              </w:rPr>
              <w:t>提供</w:t>
            </w:r>
            <w:r>
              <w:rPr>
                <w:rFonts w:hint="eastAsia"/>
                <w:lang w:val="en-US" w:eastAsia="zh-CN"/>
              </w:rPr>
              <w:t>投标</w:t>
            </w:r>
            <w:r>
              <w:rPr>
                <w:rFonts w:hint="eastAsia"/>
              </w:rPr>
              <w:t>文件提交截止时间前十二个月内任意一月已缴纳的纳税证明或完税证明（包含增值税、企业所得税至少一种) , 依法免税或不需要缴纳税收的供应商应提供相关证明文件</w:t>
            </w:r>
            <w:r>
              <w:t>；供应商需在项目电子化交易系统中按要求上传相应证明文件并进行电子签章。</w:t>
            </w:r>
          </w:p>
        </w:tc>
      </w:tr>
      <w:tr w14:paraId="712969D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68" w:hRule="atLeast"/>
        </w:trPr>
        <w:tc>
          <w:tcPr>
            <w:tcW w:w="809" w:type="dxa"/>
            <w:vAlign w:val="center"/>
          </w:tcPr>
          <w:p w14:paraId="687B8E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5</w:t>
            </w:r>
          </w:p>
        </w:tc>
        <w:tc>
          <w:tcPr>
            <w:tcW w:w="1958" w:type="dxa"/>
            <w:vAlign w:val="top"/>
          </w:tcPr>
          <w:p w14:paraId="02F9312B">
            <w:pPr>
              <w:pStyle w:val="5"/>
              <w:rPr>
                <w:rFonts w:hint="eastAsia" w:ascii="宋体" w:hAnsi="宋体" w:eastAsia="宋体" w:cs="宋体"/>
                <w:snapToGrid w:val="0"/>
                <w:color w:val="000000"/>
                <w:spacing w:val="14"/>
                <w:kern w:val="0"/>
                <w:sz w:val="24"/>
                <w:szCs w:val="24"/>
                <w:lang w:val="en-US" w:eastAsia="en-US" w:bidi="ar-SA"/>
              </w:rPr>
            </w:pPr>
            <w:r>
              <w:t>社会保障资金缴纳证明</w:t>
            </w:r>
          </w:p>
        </w:tc>
        <w:tc>
          <w:tcPr>
            <w:tcW w:w="7210" w:type="dxa"/>
            <w:vAlign w:val="top"/>
          </w:tcPr>
          <w:p w14:paraId="24726D93">
            <w:pPr>
              <w:pStyle w:val="5"/>
              <w:rPr>
                <w:rFonts w:hint="eastAsia" w:ascii="宋体" w:hAnsi="宋体" w:eastAsia="宋体" w:cs="宋体"/>
                <w:snapToGrid w:val="0"/>
                <w:color w:val="000000"/>
                <w:spacing w:val="14"/>
                <w:kern w:val="0"/>
                <w:sz w:val="24"/>
                <w:szCs w:val="24"/>
                <w:lang w:val="en-US" w:eastAsia="en-US" w:bidi="ar-SA"/>
              </w:rPr>
            </w:pPr>
            <w:r>
              <w:rPr>
                <w:rFonts w:hint="eastAsia"/>
              </w:rPr>
              <w:t>提供</w:t>
            </w:r>
            <w:r>
              <w:rPr>
                <w:rFonts w:hint="eastAsia"/>
                <w:lang w:val="en-US" w:eastAsia="zh-CN"/>
              </w:rPr>
              <w:t>投标</w:t>
            </w:r>
            <w:r>
              <w:rPr>
                <w:rFonts w:hint="eastAsia"/>
              </w:rPr>
              <w:t>文件提交截止时间前十二个月内任意一月已缴存的社会保障资金缴费证明或参保证明，依法不需要缴纳社会保障资金的供应商应提供相关证明文件</w:t>
            </w:r>
            <w:r>
              <w:t>；供应商需在项目电子化交易系统中按要求上传相应证明文件并进行电子签章。</w:t>
            </w:r>
          </w:p>
        </w:tc>
      </w:tr>
      <w:tr w14:paraId="03345B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14:paraId="6614FA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7</w:t>
            </w:r>
          </w:p>
        </w:tc>
        <w:tc>
          <w:tcPr>
            <w:tcW w:w="1958" w:type="dxa"/>
            <w:vAlign w:val="top"/>
          </w:tcPr>
          <w:p w14:paraId="367E05E6">
            <w:pPr>
              <w:pStyle w:val="5"/>
              <w:rPr>
                <w:rFonts w:hint="eastAsia" w:ascii="宋体" w:hAnsi="宋体" w:eastAsia="宋体" w:cs="宋体"/>
                <w:snapToGrid w:val="0"/>
                <w:color w:val="000000"/>
                <w:spacing w:val="14"/>
                <w:kern w:val="0"/>
                <w:sz w:val="24"/>
                <w:szCs w:val="24"/>
                <w:lang w:val="en-US" w:eastAsia="en-US" w:bidi="ar-SA"/>
              </w:rPr>
            </w:pPr>
            <w:r>
              <w:t>无重大违法记录的书面声明</w:t>
            </w:r>
          </w:p>
        </w:tc>
        <w:tc>
          <w:tcPr>
            <w:tcW w:w="7210" w:type="dxa"/>
            <w:vAlign w:val="top"/>
          </w:tcPr>
          <w:p w14:paraId="5D27917B">
            <w:pPr>
              <w:pStyle w:val="5"/>
              <w:rPr>
                <w:rFonts w:hint="eastAsia" w:ascii="宋体" w:hAnsi="宋体" w:eastAsia="宋体" w:cs="宋体"/>
                <w:snapToGrid w:val="0"/>
                <w:color w:val="000000"/>
                <w:spacing w:val="14"/>
                <w:kern w:val="0"/>
                <w:sz w:val="24"/>
                <w:szCs w:val="24"/>
                <w:lang w:val="en-US" w:eastAsia="en-US" w:bidi="ar-SA"/>
              </w:rPr>
            </w:pPr>
            <w:r>
              <w:rPr>
                <w:rFonts w:hint="eastAsia"/>
              </w:rPr>
              <w:t>参加政府采购活动前三年内，在经营活动中没有重大违法记录（提供书面声明）</w:t>
            </w:r>
            <w:r>
              <w:t>；供应商需在项目电子化交易系统中按要求上传相应证明文件并进行电子签章。</w:t>
            </w:r>
          </w:p>
        </w:tc>
      </w:tr>
      <w:tr w14:paraId="6C34B92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14:paraId="0827A5A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top"/>
          </w:tcPr>
          <w:p w14:paraId="062AEE8B">
            <w:pPr>
              <w:pStyle w:val="5"/>
              <w:rPr>
                <w:rFonts w:hint="default" w:ascii="宋体" w:hAnsi="宋体" w:cs="宋体" w:eastAsiaTheme="minorEastAsia"/>
                <w:snapToGrid w:val="0"/>
                <w:color w:val="000000"/>
                <w:spacing w:val="14"/>
                <w:kern w:val="0"/>
                <w:sz w:val="24"/>
                <w:szCs w:val="24"/>
                <w:lang w:val="en-US" w:eastAsia="zh-CN" w:bidi="ar-SA"/>
              </w:rPr>
            </w:pPr>
            <w:r>
              <w:t>信</w:t>
            </w:r>
            <w:r>
              <w:rPr>
                <w:rFonts w:hint="eastAsia"/>
                <w:lang w:val="en-US" w:eastAsia="zh-CN"/>
              </w:rPr>
              <w:t>用记录</w:t>
            </w:r>
          </w:p>
        </w:tc>
        <w:tc>
          <w:tcPr>
            <w:tcW w:w="7210" w:type="dxa"/>
            <w:vAlign w:val="top"/>
          </w:tcPr>
          <w:p w14:paraId="53FBDF82">
            <w:pPr>
              <w:pStyle w:val="5"/>
              <w:rPr>
                <w:rFonts w:hint="eastAsia" w:ascii="宋体" w:hAnsi="宋体" w:eastAsia="宋体" w:cs="宋体"/>
                <w:snapToGrid w:val="0"/>
                <w:color w:val="000000"/>
                <w:spacing w:val="14"/>
                <w:kern w:val="0"/>
                <w:sz w:val="24"/>
                <w:szCs w:val="24"/>
                <w:lang w:val="en-US" w:eastAsia="en-US" w:bidi="ar-SA"/>
              </w:rPr>
            </w:pPr>
            <w:r>
              <w:rPr>
                <w:rFonts w:hint="eastAsia"/>
              </w:rPr>
              <w:t>供应商不得为“信用中国”网站（www.creditchina.gov.cn）中被列入失信被执行人和重大税收违法案件当事人名单、不得在“中国政府采购网”（www.ccgp.gov.cn）中被列入严重违法失信行为记录名单</w:t>
            </w:r>
            <w:r>
              <w:t>；供应商需在项目电子化交易系统中按要求上传相应证明文件并进行电子签章。</w:t>
            </w:r>
          </w:p>
        </w:tc>
      </w:tr>
      <w:tr w14:paraId="4B623E5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center"/>
          </w:tcPr>
          <w:p w14:paraId="6011019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9</w:t>
            </w:r>
          </w:p>
        </w:tc>
        <w:tc>
          <w:tcPr>
            <w:tcW w:w="1958" w:type="dxa"/>
            <w:vAlign w:val="top"/>
          </w:tcPr>
          <w:p w14:paraId="2D5589C9">
            <w:pPr>
              <w:pStyle w:val="5"/>
              <w:rPr>
                <w:rFonts w:hint="eastAsia" w:ascii="宋体" w:hAnsi="宋体" w:cs="宋体" w:eastAsiaTheme="minorEastAsia"/>
                <w:snapToGrid w:val="0"/>
                <w:color w:val="000000"/>
                <w:spacing w:val="14"/>
                <w:kern w:val="0"/>
                <w:sz w:val="24"/>
                <w:szCs w:val="24"/>
                <w:lang w:val="en-US" w:eastAsia="zh-CN" w:bidi="ar-SA"/>
              </w:rPr>
            </w:pPr>
            <w:r>
              <w:t>本项目不允许联合体</w:t>
            </w:r>
            <w:r>
              <w:rPr>
                <w:rFonts w:hint="eastAsia"/>
                <w:lang w:val="en-US" w:eastAsia="zh-CN"/>
              </w:rPr>
              <w:t>投标</w:t>
            </w:r>
          </w:p>
        </w:tc>
        <w:tc>
          <w:tcPr>
            <w:tcW w:w="7210" w:type="dxa"/>
            <w:vAlign w:val="top"/>
          </w:tcPr>
          <w:p w14:paraId="64C82F9E">
            <w:pPr>
              <w:pStyle w:val="5"/>
              <w:rPr>
                <w:rFonts w:hint="eastAsia" w:ascii="宋体" w:hAnsi="宋体" w:eastAsia="宋体" w:cs="宋体"/>
                <w:snapToGrid w:val="0"/>
                <w:color w:val="000000"/>
                <w:spacing w:val="14"/>
                <w:kern w:val="0"/>
                <w:sz w:val="24"/>
                <w:szCs w:val="24"/>
                <w:lang w:val="en-US" w:eastAsia="en-US" w:bidi="ar-SA"/>
              </w:rPr>
            </w:pPr>
            <w:r>
              <w:t>本项目不允许联合体</w:t>
            </w:r>
            <w:r>
              <w:rPr>
                <w:rFonts w:hint="eastAsia"/>
                <w:lang w:val="en-US" w:eastAsia="zh-CN"/>
              </w:rPr>
              <w:t>投标</w:t>
            </w:r>
            <w:r>
              <w:t>。供应商需在项目电子化交易系统中按要求上传相应证明文件并进行电子签章。</w:t>
            </w:r>
          </w:p>
        </w:tc>
      </w:tr>
    </w:tbl>
    <w:p w14:paraId="4D1EAFF2">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2445A12C">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14:paraId="6207D6DB">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14:paraId="474A7C4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63F8F0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504CCCD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73EE632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0922A3C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7D59AC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7754D7A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955451D">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CE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7A62024">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13D3085">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76E79A12">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14:paraId="28CFBF41">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F03C7B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14:paraId="3686966F">
      <w:pPr>
        <w:snapToGrid w:val="0"/>
        <w:spacing w:line="480" w:lineRule="auto"/>
        <w:rPr>
          <w:rFonts w:hint="eastAsia" w:ascii="宋体" w:hAnsi="宋体" w:eastAsia="宋体" w:cs="宋体"/>
          <w:sz w:val="24"/>
          <w:szCs w:val="24"/>
        </w:rPr>
      </w:pPr>
    </w:p>
    <w:p w14:paraId="56F10D4F">
      <w:pPr>
        <w:snapToGrid w:val="0"/>
        <w:spacing w:line="360" w:lineRule="auto"/>
        <w:rPr>
          <w:rFonts w:hint="eastAsia" w:ascii="宋体" w:hAnsi="宋体" w:eastAsia="宋体" w:cs="宋体"/>
          <w:sz w:val="24"/>
          <w:szCs w:val="24"/>
        </w:rPr>
      </w:pPr>
    </w:p>
    <w:p w14:paraId="6D6D7FFD">
      <w:pPr>
        <w:snapToGrid w:val="0"/>
        <w:spacing w:line="360" w:lineRule="auto"/>
        <w:rPr>
          <w:rFonts w:hint="eastAsia" w:ascii="宋体" w:hAnsi="宋体" w:eastAsia="宋体" w:cs="宋体"/>
          <w:sz w:val="24"/>
          <w:szCs w:val="24"/>
        </w:rPr>
      </w:pPr>
    </w:p>
    <w:p w14:paraId="033F3BE0">
      <w:pPr>
        <w:snapToGrid w:val="0"/>
        <w:spacing w:line="360" w:lineRule="auto"/>
        <w:rPr>
          <w:rFonts w:hint="eastAsia" w:ascii="宋体" w:hAnsi="宋体" w:eastAsia="宋体" w:cs="宋体"/>
          <w:sz w:val="24"/>
          <w:szCs w:val="24"/>
        </w:rPr>
      </w:pPr>
    </w:p>
    <w:p w14:paraId="64BBB1E2">
      <w:pPr>
        <w:snapToGrid w:val="0"/>
        <w:spacing w:line="360" w:lineRule="auto"/>
        <w:rPr>
          <w:rFonts w:hint="eastAsia" w:ascii="宋体" w:hAnsi="宋体" w:eastAsia="宋体" w:cs="宋体"/>
          <w:sz w:val="24"/>
          <w:szCs w:val="24"/>
        </w:rPr>
      </w:pPr>
    </w:p>
    <w:p w14:paraId="5861993A">
      <w:pPr>
        <w:adjustRightInd w:val="0"/>
        <w:snapToGrid w:val="0"/>
        <w:spacing w:line="360" w:lineRule="auto"/>
        <w:rPr>
          <w:rFonts w:hint="eastAsia" w:ascii="宋体" w:hAnsi="宋体" w:eastAsia="宋体" w:cs="宋体"/>
          <w:sz w:val="24"/>
          <w:szCs w:val="24"/>
        </w:rPr>
      </w:pPr>
    </w:p>
    <w:p w14:paraId="3F9252D4">
      <w:pPr>
        <w:adjustRightInd w:val="0"/>
        <w:snapToGrid w:val="0"/>
        <w:spacing w:line="360" w:lineRule="auto"/>
        <w:ind w:right="420"/>
        <w:rPr>
          <w:rFonts w:hint="eastAsia" w:ascii="宋体" w:hAnsi="宋体" w:eastAsia="宋体" w:cs="宋体"/>
          <w:sz w:val="24"/>
          <w:szCs w:val="24"/>
        </w:rPr>
      </w:pPr>
    </w:p>
    <w:p w14:paraId="6AF26413">
      <w:pPr>
        <w:adjustRightInd w:val="0"/>
        <w:snapToGrid w:val="0"/>
        <w:spacing w:line="360" w:lineRule="auto"/>
        <w:ind w:right="420"/>
        <w:rPr>
          <w:rFonts w:hint="eastAsia" w:ascii="宋体" w:hAnsi="宋体" w:eastAsia="宋体" w:cs="宋体"/>
          <w:sz w:val="24"/>
          <w:szCs w:val="24"/>
        </w:rPr>
      </w:pPr>
    </w:p>
    <w:p w14:paraId="15E35077">
      <w:pPr>
        <w:adjustRightInd w:val="0"/>
        <w:snapToGrid w:val="0"/>
        <w:spacing w:line="360" w:lineRule="auto"/>
        <w:ind w:right="420"/>
        <w:rPr>
          <w:rFonts w:hint="eastAsia" w:ascii="宋体" w:hAnsi="宋体" w:eastAsia="宋体" w:cs="宋体"/>
          <w:sz w:val="24"/>
          <w:szCs w:val="24"/>
        </w:rPr>
      </w:pPr>
    </w:p>
    <w:p w14:paraId="4D94CA9A">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3178EEF">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2FE52777">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注：法定代表人直接参加投标的，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14:paraId="006B8757">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14:paraId="28637902">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14:paraId="2D594C2C">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14:paraId="3628FF1E">
      <w:pPr>
        <w:bidi w:val="0"/>
        <w:spacing w:line="240" w:lineRule="auto"/>
        <w:rPr>
          <w:rFonts w:hint="eastAsia" w:ascii="Times New Roman" w:hAnsi="Times New Roman" w:eastAsia="宋体" w:cs="Times New Roman"/>
          <w:sz w:val="24"/>
        </w:rPr>
      </w:pPr>
    </w:p>
    <w:p w14:paraId="022E05E4">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14:paraId="01618C19">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投标</w:t>
      </w:r>
      <w:r>
        <w:rPr>
          <w:rFonts w:hint="eastAsia" w:ascii="宋体" w:hAnsi="宋体" w:eastAsia="宋体" w:cs="宋体"/>
          <w:color w:val="000000"/>
          <w:spacing w:val="4"/>
          <w:sz w:val="24"/>
          <w:szCs w:val="30"/>
        </w:rPr>
        <w:t>、签约等具体工作，并签署全部有关的文件、协议及合同。</w:t>
      </w:r>
    </w:p>
    <w:p w14:paraId="0164EB54">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14:paraId="50547F8A">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14:paraId="6F5A4A67">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14:paraId="1E44CD46">
        <w:tblPrEx>
          <w:tblCellMar>
            <w:top w:w="0" w:type="dxa"/>
            <w:left w:w="108" w:type="dxa"/>
            <w:bottom w:w="0" w:type="dxa"/>
            <w:right w:w="108" w:type="dxa"/>
          </w:tblCellMar>
        </w:tblPrEx>
        <w:trPr>
          <w:trHeight w:val="600" w:hRule="atLeast"/>
        </w:trPr>
        <w:tc>
          <w:tcPr>
            <w:tcW w:w="4045" w:type="dxa"/>
          </w:tcPr>
          <w:p w14:paraId="402B955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pacing w:val="4"/>
                <w:sz w:val="24"/>
              </w:rPr>
              <w:t>签字：</w:t>
            </w:r>
          </w:p>
        </w:tc>
        <w:tc>
          <w:tcPr>
            <w:tcW w:w="3844" w:type="dxa"/>
          </w:tcPr>
          <w:p w14:paraId="1B83418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78E9520F">
        <w:tblPrEx>
          <w:tblCellMar>
            <w:top w:w="0" w:type="dxa"/>
            <w:left w:w="108" w:type="dxa"/>
            <w:bottom w:w="0" w:type="dxa"/>
            <w:right w:w="108" w:type="dxa"/>
          </w:tblCellMar>
        </w:tblPrEx>
        <w:trPr>
          <w:trHeight w:val="600" w:hRule="atLeast"/>
        </w:trPr>
        <w:tc>
          <w:tcPr>
            <w:tcW w:w="4045" w:type="dxa"/>
          </w:tcPr>
          <w:p w14:paraId="0651B4E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5B423D1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4BE5D815">
        <w:tblPrEx>
          <w:tblCellMar>
            <w:top w:w="0" w:type="dxa"/>
            <w:left w:w="108" w:type="dxa"/>
            <w:bottom w:w="0" w:type="dxa"/>
            <w:right w:w="108" w:type="dxa"/>
          </w:tblCellMar>
        </w:tblPrEx>
        <w:trPr>
          <w:trHeight w:val="600" w:hRule="atLeast"/>
        </w:trPr>
        <w:tc>
          <w:tcPr>
            <w:tcW w:w="4045" w:type="dxa"/>
          </w:tcPr>
          <w:p w14:paraId="7F81FBF9">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39B0380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4C86CF6B">
        <w:tblPrEx>
          <w:tblCellMar>
            <w:top w:w="0" w:type="dxa"/>
            <w:left w:w="108" w:type="dxa"/>
            <w:bottom w:w="0" w:type="dxa"/>
            <w:right w:w="108" w:type="dxa"/>
          </w:tblCellMar>
        </w:tblPrEx>
        <w:trPr>
          <w:trHeight w:val="600" w:hRule="atLeast"/>
        </w:trPr>
        <w:tc>
          <w:tcPr>
            <w:tcW w:w="4045" w:type="dxa"/>
          </w:tcPr>
          <w:p w14:paraId="0FFE7CA8">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0C65E91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651F76E1">
        <w:tblPrEx>
          <w:tblCellMar>
            <w:top w:w="0" w:type="dxa"/>
            <w:left w:w="108" w:type="dxa"/>
            <w:bottom w:w="0" w:type="dxa"/>
            <w:right w:w="108" w:type="dxa"/>
          </w:tblCellMar>
        </w:tblPrEx>
        <w:trPr>
          <w:trHeight w:val="600" w:hRule="atLeast"/>
        </w:trPr>
        <w:tc>
          <w:tcPr>
            <w:tcW w:w="4045" w:type="dxa"/>
          </w:tcPr>
          <w:p w14:paraId="1E0C81B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51EB090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14:paraId="0417F15C">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被授权人</w:t>
      </w:r>
      <w:r>
        <w:rPr>
          <w:rFonts w:hint="eastAsia" w:ascii="宋体" w:hAnsi="宋体" w:eastAsia="宋体" w:cs="宋体"/>
          <w:b/>
          <w:bCs/>
          <w:color w:val="000000"/>
          <w:spacing w:val="4"/>
          <w:sz w:val="24"/>
          <w:szCs w:val="30"/>
        </w:rPr>
        <w:t>身份证复印件</w:t>
      </w:r>
    </w:p>
    <w:p w14:paraId="1BB3B417">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14:paraId="442DA27E">
      <w:pPr>
        <w:bidi w:val="0"/>
        <w:spacing w:line="360" w:lineRule="auto"/>
        <w:rPr>
          <w:rFonts w:hint="eastAsia" w:ascii="Times New Roman" w:hAnsi="Times New Roman" w:eastAsia="宋体" w:cs="Times New Roman"/>
          <w:sz w:val="24"/>
        </w:rPr>
      </w:pPr>
    </w:p>
    <w:p w14:paraId="5F8966B2">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5F3CCCF">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BA92BD0">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490D4241">
      <w:pPr>
        <w:spacing w:line="360" w:lineRule="auto"/>
        <w:rPr>
          <w:rFonts w:hint="eastAsia" w:ascii="宋体" w:hAnsi="宋体" w:eastAsia="宋体" w:cs="宋体"/>
          <w:color w:val="000000"/>
          <w:spacing w:val="4"/>
          <w:sz w:val="24"/>
          <w:szCs w:val="30"/>
        </w:rPr>
      </w:pPr>
    </w:p>
    <w:p w14:paraId="440CD020">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14:paraId="6C009F61">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w:t>
      </w:r>
      <w:r>
        <w:rPr>
          <w:rFonts w:hint="eastAsia" w:ascii="宋体" w:hAnsi="宋体" w:eastAsia="宋体" w:cs="宋体"/>
          <w:sz w:val="24"/>
          <w:lang w:val="en-US" w:eastAsia="zh-CN"/>
        </w:rPr>
        <w:t>被授权人</w:t>
      </w:r>
      <w:r>
        <w:rPr>
          <w:rFonts w:hint="eastAsia" w:ascii="宋体" w:hAnsi="宋体" w:eastAsia="宋体" w:cs="宋体"/>
          <w:b w:val="0"/>
          <w:bCs/>
          <w:color w:val="333333"/>
          <w:kern w:val="0"/>
          <w:sz w:val="24"/>
          <w:szCs w:val="24"/>
          <w:highlight w:val="none"/>
          <w:lang w:val="en-US" w:eastAsia="zh-CN" w:bidi="ar"/>
        </w:rPr>
        <w:t>参加投标的，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kern w:val="0"/>
          <w:sz w:val="24"/>
          <w:szCs w:val="24"/>
          <w:lang w:val="en-US" w:eastAsia="zh-CN" w:bidi="ar-SA"/>
        </w:rPr>
        <w:t>身份证复印件）。</w:t>
      </w:r>
    </w:p>
    <w:p w14:paraId="01F6DBFE">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1C2433B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14:paraId="07763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14:paraId="58508E02">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14:paraId="4CF5E722">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3A0AA4CD">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201B39E1">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14:paraId="09DD7E17">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C98C45">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CB6B1E1">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17BF169E">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14:paraId="3018BC6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14:paraId="6E4C1EC5">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14:paraId="68BE32A5">
      <w:pPr>
        <w:spacing w:line="360" w:lineRule="auto"/>
        <w:rPr>
          <w:rFonts w:hint="eastAsia" w:ascii="宋体" w:hAnsi="宋体" w:eastAsia="宋体" w:cs="宋体"/>
          <w:b/>
          <w:spacing w:val="4"/>
          <w:sz w:val="30"/>
          <w:szCs w:val="30"/>
          <w:u w:val="single"/>
        </w:rPr>
      </w:pPr>
    </w:p>
    <w:p w14:paraId="4D7A457F">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5E9BF9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投标事宜，在此郑重声明： </w:t>
      </w:r>
    </w:p>
    <w:p w14:paraId="5636C4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1、我公司所提交的投标</w:t>
      </w:r>
      <w:bookmarkStart w:id="0" w:name="_GoBack"/>
      <w:bookmarkEnd w:id="0"/>
      <w:r>
        <w:rPr>
          <w:rFonts w:hint="eastAsia" w:ascii="宋体" w:hAnsi="宋体" w:eastAsia="宋体" w:cs="宋体"/>
          <w:color w:val="000000"/>
          <w:kern w:val="0"/>
          <w:sz w:val="24"/>
          <w:szCs w:val="24"/>
          <w:lang w:val="en-US" w:eastAsia="zh-CN" w:bidi="ar"/>
        </w:rPr>
        <w:t xml:space="preserve">文件全部真实有效； </w:t>
      </w:r>
    </w:p>
    <w:p w14:paraId="59355D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14:paraId="6B0628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14:paraId="14E42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14:paraId="281F16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5、我公司承诺在投标过程中，保证不与其他单位围标、串标，不出让投标资格，不采取不正当手段诋毁、排挤其他供应商，不向采购方、投标小组行贿。 </w:t>
      </w:r>
    </w:p>
    <w:p w14:paraId="148F12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14:paraId="1C7D6F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14:paraId="729C2D6E">
      <w:pPr>
        <w:spacing w:before="240" w:beforeLines="100" w:after="120" w:afterLines="50" w:line="360" w:lineRule="auto"/>
        <w:rPr>
          <w:rFonts w:hint="eastAsia" w:ascii="宋体" w:hAnsi="宋体" w:eastAsia="宋体" w:cs="宋体"/>
          <w:spacing w:val="4"/>
          <w:sz w:val="24"/>
        </w:rPr>
      </w:pPr>
    </w:p>
    <w:p w14:paraId="1CB5CB8D">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614D11D">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9664C91">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0DF0B7B8">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21D4EE0D">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14:paraId="00C2293A">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14:paraId="38CB2C58">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u w:val="none"/>
        </w:rPr>
        <w:t>：</w:t>
      </w:r>
    </w:p>
    <w:p w14:paraId="32FE13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u w:val="none"/>
          <w:lang w:val="en-US" w:eastAsia="zh-CN" w:bidi="ar"/>
        </w:rPr>
        <w:t>，</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投标事宜，在此郑重承诺： </w:t>
      </w:r>
    </w:p>
    <w:p w14:paraId="245D3FE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我公司非联合体投标。</w:t>
      </w:r>
    </w:p>
    <w:p w14:paraId="33984E0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14:paraId="2FD9B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14:paraId="1973E318">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7A3D8F">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31DFD03">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627FC006">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2E752C4"/>
    <w:rsid w:val="047D03EB"/>
    <w:rsid w:val="0F1A402A"/>
    <w:rsid w:val="1C2B5F03"/>
    <w:rsid w:val="23505B5E"/>
    <w:rsid w:val="3D187A38"/>
    <w:rsid w:val="4DE84525"/>
    <w:rsid w:val="542847BB"/>
    <w:rsid w:val="588C59CD"/>
    <w:rsid w:val="5B057431"/>
    <w:rsid w:val="607C3545"/>
    <w:rsid w:val="640F0C18"/>
    <w:rsid w:val="68A605B7"/>
    <w:rsid w:val="78D7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2005</Words>
  <Characters>2045</Characters>
  <Lines>0</Lines>
  <Paragraphs>0</Paragraphs>
  <TotalTime>10</TotalTime>
  <ScaleCrop>false</ScaleCrop>
  <LinksUpToDate>false</LinksUpToDate>
  <CharactersWithSpaces>2639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淡定</cp:lastModifiedBy>
  <dcterms:modified xsi:type="dcterms:W3CDTF">2025-09-05T02:10:41Z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E7CB2E79FCED41F09C30D7FCAF0E9A02_13</vt:lpwstr>
  </property>
  <property fmtid="{D5CDD505-2E9C-101B-9397-08002B2CF9AE}" pid="4" name="KSOTemplateDocerSaveRecord">
    <vt:lpwstr>eyJoZGlkIjoiNGEyZjMwYzI2NzZmYzA4ZTNkNzAxODNmODgzMDkwYzUiLCJ1c2VySWQiOiIzODYyNDIyNjQifQ==</vt:lpwstr>
  </property>
</Properties>
</file>